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89BBFC" w14:textId="15A18EDE" w:rsidR="001F073C" w:rsidRPr="00392567" w:rsidRDefault="0014643D">
      <w:pPr>
        <w:spacing w:before="100"/>
        <w:rPr>
          <w:rFonts w:ascii="Arial" w:hAnsi="Arial"/>
        </w:rPr>
      </w:pPr>
      <w:r>
        <w:rPr>
          <w:rFonts w:ascii="Arial" w:hAnsi="Arial"/>
        </w:rPr>
        <w:t>Znak sprawy</w:t>
      </w:r>
      <w:r w:rsidR="00E14ABD">
        <w:rPr>
          <w:rFonts w:ascii="Arial" w:hAnsi="Arial"/>
        </w:rPr>
        <w:t xml:space="preserve"> CZ 5</w:t>
      </w:r>
      <w:r>
        <w:rPr>
          <w:rFonts w:ascii="Arial" w:hAnsi="Arial"/>
        </w:rPr>
        <w:t>/20</w:t>
      </w:r>
      <w:r w:rsidR="009E61ED">
        <w:rPr>
          <w:rFonts w:ascii="Arial" w:hAnsi="Arial"/>
        </w:rPr>
        <w:t>20</w:t>
      </w:r>
    </w:p>
    <w:p w14:paraId="06FD93BC" w14:textId="77777777" w:rsidR="001F073C" w:rsidRPr="00392567" w:rsidRDefault="001F073C">
      <w:pPr>
        <w:spacing w:before="100"/>
        <w:rPr>
          <w:rFonts w:ascii="Arial" w:hAnsi="Arial"/>
        </w:rPr>
      </w:pPr>
    </w:p>
    <w:p w14:paraId="491936F6" w14:textId="77777777" w:rsidR="001F073C" w:rsidRPr="00392567" w:rsidRDefault="001F073C">
      <w:pPr>
        <w:spacing w:before="100"/>
        <w:rPr>
          <w:rFonts w:ascii="Arial" w:hAnsi="Arial"/>
        </w:rPr>
      </w:pPr>
    </w:p>
    <w:p w14:paraId="675E66E3" w14:textId="77777777" w:rsidR="001F073C" w:rsidRPr="00392567" w:rsidRDefault="001F073C">
      <w:pPr>
        <w:spacing w:before="100"/>
        <w:rPr>
          <w:rFonts w:ascii="Arial" w:hAnsi="Arial"/>
        </w:rPr>
      </w:pPr>
    </w:p>
    <w:p w14:paraId="2B9E0568" w14:textId="77777777" w:rsidR="001F073C" w:rsidRPr="00392567" w:rsidRDefault="001F073C">
      <w:pPr>
        <w:spacing w:before="100"/>
        <w:rPr>
          <w:rFonts w:ascii="Arial" w:hAnsi="Arial"/>
        </w:rPr>
      </w:pPr>
    </w:p>
    <w:p w14:paraId="684232AE" w14:textId="77777777" w:rsidR="001F073C" w:rsidRPr="00392567" w:rsidRDefault="001F073C">
      <w:pPr>
        <w:spacing w:before="100"/>
        <w:rPr>
          <w:rFonts w:ascii="Arial" w:hAnsi="Arial"/>
        </w:rPr>
      </w:pPr>
    </w:p>
    <w:p w14:paraId="4E9F3D7D" w14:textId="77777777" w:rsidR="001F073C" w:rsidRPr="00392567" w:rsidRDefault="001F073C">
      <w:pPr>
        <w:spacing w:before="100"/>
        <w:rPr>
          <w:rFonts w:ascii="Arial" w:hAnsi="Arial"/>
        </w:rPr>
      </w:pPr>
    </w:p>
    <w:p w14:paraId="4E06BD0D" w14:textId="77777777" w:rsidR="001F073C" w:rsidRPr="00392567" w:rsidRDefault="001F073C">
      <w:pPr>
        <w:spacing w:before="100"/>
        <w:rPr>
          <w:rFonts w:ascii="Arial" w:hAnsi="Arial"/>
        </w:rPr>
      </w:pPr>
    </w:p>
    <w:p w14:paraId="738F70FD" w14:textId="77777777" w:rsidR="001F073C" w:rsidRPr="00392567" w:rsidRDefault="001F073C">
      <w:pPr>
        <w:spacing w:before="100"/>
        <w:rPr>
          <w:rFonts w:ascii="Arial" w:hAnsi="Arial"/>
        </w:rPr>
      </w:pPr>
    </w:p>
    <w:p w14:paraId="60EE8EDF" w14:textId="77777777" w:rsidR="001F073C" w:rsidRPr="00392567" w:rsidRDefault="001F073C">
      <w:pPr>
        <w:spacing w:before="100"/>
        <w:rPr>
          <w:rFonts w:ascii="Arial" w:hAnsi="Arial"/>
        </w:rPr>
      </w:pPr>
    </w:p>
    <w:p w14:paraId="3AEBEFAE" w14:textId="77777777" w:rsidR="001F073C" w:rsidRPr="00392567" w:rsidRDefault="001F073C">
      <w:pPr>
        <w:spacing w:before="100"/>
        <w:jc w:val="center"/>
        <w:rPr>
          <w:rFonts w:ascii="Arial" w:hAnsi="Arial"/>
          <w:b/>
          <w:sz w:val="28"/>
          <w:u w:val="single"/>
        </w:rPr>
      </w:pPr>
      <w:r w:rsidRPr="00392567">
        <w:rPr>
          <w:rFonts w:ascii="Arial" w:hAnsi="Arial"/>
          <w:b/>
          <w:sz w:val="28"/>
          <w:u w:val="single"/>
        </w:rPr>
        <w:t>PRZETARG  NIEOGRANICZONY</w:t>
      </w:r>
    </w:p>
    <w:p w14:paraId="0856CAEB" w14:textId="77777777" w:rsidR="001F073C" w:rsidRPr="00392567" w:rsidRDefault="001F073C">
      <w:pPr>
        <w:spacing w:before="100"/>
        <w:jc w:val="center"/>
        <w:rPr>
          <w:rFonts w:ascii="Arial" w:hAnsi="Arial"/>
          <w:b/>
          <w:sz w:val="28"/>
        </w:rPr>
      </w:pPr>
      <w:r w:rsidRPr="00392567">
        <w:rPr>
          <w:rFonts w:ascii="Arial" w:hAnsi="Arial"/>
          <w:b/>
          <w:sz w:val="28"/>
        </w:rPr>
        <w:t>na</w:t>
      </w:r>
    </w:p>
    <w:p w14:paraId="04B351A5" w14:textId="5388A87E" w:rsidR="001F073C" w:rsidRPr="00F21BAD" w:rsidRDefault="001F073C">
      <w:pPr>
        <w:spacing w:before="100"/>
        <w:jc w:val="center"/>
        <w:rPr>
          <w:rFonts w:ascii="Arial" w:hAnsi="Arial"/>
          <w:b/>
          <w:bCs/>
          <w:sz w:val="28"/>
        </w:rPr>
      </w:pPr>
      <w:r w:rsidRPr="00F21BAD">
        <w:rPr>
          <w:rFonts w:ascii="Arial" w:hAnsi="Arial"/>
          <w:b/>
          <w:bCs/>
          <w:sz w:val="28"/>
        </w:rPr>
        <w:t>dostaw</w:t>
      </w:r>
      <w:r w:rsidR="00BC378A" w:rsidRPr="00F21BAD">
        <w:rPr>
          <w:rFonts w:ascii="Arial" w:hAnsi="Arial"/>
          <w:b/>
          <w:bCs/>
          <w:sz w:val="28"/>
        </w:rPr>
        <w:t xml:space="preserve">ę </w:t>
      </w:r>
      <w:r w:rsidR="00EC5872" w:rsidRPr="00F21BAD">
        <w:rPr>
          <w:rFonts w:ascii="Arial" w:hAnsi="Arial"/>
          <w:b/>
          <w:bCs/>
          <w:sz w:val="28"/>
        </w:rPr>
        <w:t>i montaż</w:t>
      </w:r>
      <w:r w:rsidR="00783F03" w:rsidRPr="00F21BAD">
        <w:rPr>
          <w:rFonts w:ascii="Arial" w:hAnsi="Arial"/>
          <w:b/>
          <w:bCs/>
          <w:sz w:val="28"/>
        </w:rPr>
        <w:t xml:space="preserve"> systemu dezynfekcji wody promieniami</w:t>
      </w:r>
      <w:r w:rsidR="00EC5872" w:rsidRPr="00F21BAD">
        <w:rPr>
          <w:rFonts w:ascii="Arial" w:hAnsi="Arial"/>
          <w:b/>
          <w:bCs/>
          <w:sz w:val="28"/>
        </w:rPr>
        <w:t xml:space="preserve">  UV </w:t>
      </w:r>
      <w:r w:rsidR="00313783" w:rsidRPr="00F21BAD">
        <w:rPr>
          <w:rFonts w:ascii="Arial" w:hAnsi="Arial"/>
          <w:b/>
          <w:bCs/>
          <w:sz w:val="28"/>
        </w:rPr>
        <w:t xml:space="preserve">na </w:t>
      </w:r>
      <w:r w:rsidR="00662D1D" w:rsidRPr="00F21BAD">
        <w:rPr>
          <w:rFonts w:ascii="Arial" w:hAnsi="Arial"/>
          <w:b/>
          <w:bCs/>
          <w:sz w:val="28"/>
        </w:rPr>
        <w:t xml:space="preserve">Stacji Uzdatniania </w:t>
      </w:r>
      <w:r w:rsidR="00313783" w:rsidRPr="00F21BAD">
        <w:rPr>
          <w:rFonts w:ascii="Arial" w:hAnsi="Arial"/>
          <w:b/>
          <w:bCs/>
          <w:sz w:val="28"/>
        </w:rPr>
        <w:t xml:space="preserve"> Wody </w:t>
      </w:r>
      <w:r w:rsidR="00662D1D" w:rsidRPr="00F21BAD">
        <w:rPr>
          <w:rFonts w:ascii="Arial" w:hAnsi="Arial"/>
          <w:b/>
          <w:bCs/>
          <w:sz w:val="28"/>
        </w:rPr>
        <w:t>„</w:t>
      </w:r>
      <w:r w:rsidR="00313783" w:rsidRPr="00F21BAD">
        <w:rPr>
          <w:rFonts w:ascii="Arial" w:hAnsi="Arial"/>
          <w:b/>
          <w:bCs/>
          <w:sz w:val="28"/>
        </w:rPr>
        <w:t>RYBAKI</w:t>
      </w:r>
      <w:r w:rsidR="00662D1D" w:rsidRPr="00F21BAD">
        <w:rPr>
          <w:rFonts w:ascii="Arial" w:hAnsi="Arial"/>
          <w:b/>
          <w:bCs/>
          <w:sz w:val="28"/>
        </w:rPr>
        <w:t xml:space="preserve">” </w:t>
      </w:r>
      <w:r w:rsidR="00313783" w:rsidRPr="00F21BAD">
        <w:rPr>
          <w:rFonts w:ascii="Arial" w:hAnsi="Arial"/>
          <w:b/>
          <w:bCs/>
          <w:sz w:val="28"/>
        </w:rPr>
        <w:t xml:space="preserve"> w Łomży</w:t>
      </w:r>
    </w:p>
    <w:p w14:paraId="6E4FEA39" w14:textId="77777777" w:rsidR="001F073C" w:rsidRPr="00F21BAD" w:rsidRDefault="001F073C">
      <w:pPr>
        <w:spacing w:before="100"/>
        <w:jc w:val="center"/>
        <w:rPr>
          <w:rFonts w:ascii="Arial" w:hAnsi="Arial"/>
          <w:b/>
          <w:bCs/>
        </w:rPr>
      </w:pPr>
    </w:p>
    <w:p w14:paraId="0AD99142" w14:textId="77777777" w:rsidR="001F073C" w:rsidRPr="00F21BAD" w:rsidRDefault="001F073C">
      <w:pPr>
        <w:spacing w:before="100"/>
        <w:jc w:val="center"/>
        <w:rPr>
          <w:rFonts w:ascii="Arial" w:hAnsi="Arial"/>
          <w:b/>
          <w:bCs/>
        </w:rPr>
      </w:pPr>
    </w:p>
    <w:p w14:paraId="57A650E4" w14:textId="77777777" w:rsidR="001F073C" w:rsidRPr="00392567" w:rsidRDefault="001F073C">
      <w:pPr>
        <w:spacing w:before="100"/>
        <w:jc w:val="center"/>
        <w:rPr>
          <w:rFonts w:ascii="Arial" w:hAnsi="Arial"/>
          <w:b/>
        </w:rPr>
      </w:pPr>
    </w:p>
    <w:p w14:paraId="227A1259" w14:textId="77777777" w:rsidR="001F073C" w:rsidRPr="00392567" w:rsidRDefault="001F073C">
      <w:pPr>
        <w:spacing w:before="100"/>
        <w:jc w:val="center"/>
        <w:rPr>
          <w:rFonts w:ascii="Arial" w:hAnsi="Arial"/>
          <w:b/>
        </w:rPr>
      </w:pPr>
    </w:p>
    <w:p w14:paraId="401E99CD" w14:textId="77777777" w:rsidR="001F073C" w:rsidRPr="00392567" w:rsidRDefault="001F073C">
      <w:pPr>
        <w:spacing w:before="100"/>
        <w:jc w:val="center"/>
        <w:rPr>
          <w:rFonts w:ascii="Arial" w:hAnsi="Arial"/>
          <w:b/>
        </w:rPr>
      </w:pPr>
    </w:p>
    <w:p w14:paraId="70FF3386" w14:textId="77777777" w:rsidR="001F073C" w:rsidRPr="00392567" w:rsidRDefault="001F073C">
      <w:pPr>
        <w:spacing w:before="100"/>
        <w:jc w:val="center"/>
        <w:rPr>
          <w:rFonts w:ascii="Arial" w:hAnsi="Arial"/>
          <w:b/>
        </w:rPr>
      </w:pPr>
    </w:p>
    <w:p w14:paraId="096884A8" w14:textId="77777777" w:rsidR="001F073C" w:rsidRPr="00392567" w:rsidRDefault="001F073C">
      <w:pPr>
        <w:spacing w:before="100"/>
        <w:jc w:val="center"/>
        <w:rPr>
          <w:rFonts w:ascii="Arial" w:hAnsi="Arial"/>
          <w:b/>
        </w:rPr>
      </w:pPr>
    </w:p>
    <w:p w14:paraId="09B5E6F1" w14:textId="77777777" w:rsidR="001F073C" w:rsidRPr="00392567" w:rsidRDefault="001F073C">
      <w:pPr>
        <w:spacing w:before="100"/>
        <w:jc w:val="center"/>
        <w:rPr>
          <w:rFonts w:ascii="Arial" w:hAnsi="Arial"/>
          <w:b/>
        </w:rPr>
      </w:pPr>
    </w:p>
    <w:p w14:paraId="22697116" w14:textId="77777777" w:rsidR="001F073C" w:rsidRDefault="001F073C">
      <w:pPr>
        <w:spacing w:before="100"/>
        <w:jc w:val="center"/>
        <w:rPr>
          <w:rFonts w:ascii="Arial" w:hAnsi="Arial"/>
          <w:b/>
        </w:rPr>
      </w:pPr>
    </w:p>
    <w:p w14:paraId="4224220C" w14:textId="77777777" w:rsidR="0014643D" w:rsidRDefault="0014643D">
      <w:pPr>
        <w:spacing w:before="100"/>
        <w:jc w:val="center"/>
        <w:rPr>
          <w:rFonts w:ascii="Arial" w:hAnsi="Arial"/>
          <w:b/>
        </w:rPr>
      </w:pPr>
    </w:p>
    <w:p w14:paraId="7F3B0404" w14:textId="77777777" w:rsidR="0014643D" w:rsidRDefault="0014643D">
      <w:pPr>
        <w:spacing w:before="100"/>
        <w:jc w:val="center"/>
        <w:rPr>
          <w:rFonts w:ascii="Arial" w:hAnsi="Arial"/>
          <w:b/>
        </w:rPr>
      </w:pPr>
    </w:p>
    <w:p w14:paraId="16160F9B" w14:textId="77777777" w:rsidR="00F435A6" w:rsidRDefault="00F435A6">
      <w:pPr>
        <w:spacing w:before="100"/>
        <w:jc w:val="center"/>
        <w:rPr>
          <w:rFonts w:ascii="Arial" w:hAnsi="Arial"/>
          <w:b/>
        </w:rPr>
      </w:pPr>
    </w:p>
    <w:p w14:paraId="6761746A" w14:textId="77777777" w:rsidR="0014643D" w:rsidRPr="00392567" w:rsidRDefault="0014643D">
      <w:pPr>
        <w:spacing w:before="100"/>
        <w:jc w:val="center"/>
        <w:rPr>
          <w:rFonts w:ascii="Arial" w:hAnsi="Arial"/>
          <w:b/>
        </w:rPr>
      </w:pPr>
    </w:p>
    <w:p w14:paraId="20BBEECF" w14:textId="77777777" w:rsidR="001F073C" w:rsidRPr="00392567" w:rsidRDefault="001F073C">
      <w:pPr>
        <w:spacing w:before="100"/>
        <w:rPr>
          <w:rFonts w:ascii="Arial" w:hAnsi="Arial"/>
        </w:rPr>
      </w:pPr>
      <w:r w:rsidRPr="00392567">
        <w:rPr>
          <w:rFonts w:ascii="Arial" w:hAnsi="Arial"/>
        </w:rPr>
        <w:tab/>
      </w:r>
      <w:r w:rsidRPr="00392567">
        <w:rPr>
          <w:rFonts w:ascii="Arial" w:hAnsi="Arial"/>
        </w:rPr>
        <w:tab/>
      </w:r>
    </w:p>
    <w:p w14:paraId="64C54F0B" w14:textId="77777777" w:rsidR="001F073C" w:rsidRPr="00392567" w:rsidRDefault="001F073C">
      <w:pPr>
        <w:spacing w:before="100"/>
        <w:jc w:val="center"/>
        <w:rPr>
          <w:rFonts w:ascii="Arial" w:hAnsi="Arial"/>
        </w:rPr>
      </w:pPr>
      <w:r w:rsidRPr="00392567">
        <w:rPr>
          <w:rFonts w:ascii="Arial" w:hAnsi="Arial"/>
        </w:rPr>
        <w:t xml:space="preserve">                                                                                  ZATWIERDZAM:</w:t>
      </w:r>
    </w:p>
    <w:p w14:paraId="00763CA8" w14:textId="77777777" w:rsidR="001F073C" w:rsidRPr="00392567" w:rsidRDefault="001F073C">
      <w:pPr>
        <w:spacing w:before="100"/>
        <w:rPr>
          <w:rFonts w:ascii="Arial" w:hAnsi="Arial"/>
        </w:rPr>
      </w:pPr>
    </w:p>
    <w:p w14:paraId="53019C79" w14:textId="77777777" w:rsidR="001F073C" w:rsidRPr="00392567" w:rsidRDefault="001F073C">
      <w:pPr>
        <w:spacing w:before="100"/>
        <w:rPr>
          <w:rFonts w:ascii="Arial" w:hAnsi="Arial"/>
        </w:rPr>
      </w:pPr>
    </w:p>
    <w:p w14:paraId="7FDCA492" w14:textId="77777777" w:rsidR="001F073C" w:rsidRDefault="001F073C">
      <w:pPr>
        <w:spacing w:before="100"/>
        <w:rPr>
          <w:rFonts w:ascii="Arial" w:hAnsi="Arial"/>
        </w:rPr>
      </w:pPr>
    </w:p>
    <w:p w14:paraId="4EA27FCE" w14:textId="77777777" w:rsidR="00313783" w:rsidRDefault="00313783">
      <w:pPr>
        <w:spacing w:before="100"/>
        <w:rPr>
          <w:rFonts w:ascii="Arial" w:hAnsi="Arial"/>
        </w:rPr>
      </w:pPr>
    </w:p>
    <w:p w14:paraId="4B0DEAF6" w14:textId="77777777" w:rsidR="00313783" w:rsidRDefault="00313783">
      <w:pPr>
        <w:spacing w:before="100"/>
        <w:rPr>
          <w:rFonts w:ascii="Arial" w:hAnsi="Arial"/>
        </w:rPr>
      </w:pPr>
    </w:p>
    <w:p w14:paraId="6FFBB322" w14:textId="77777777" w:rsidR="00313783" w:rsidRDefault="00313783">
      <w:pPr>
        <w:spacing w:before="100"/>
        <w:rPr>
          <w:rFonts w:ascii="Arial" w:hAnsi="Arial"/>
        </w:rPr>
      </w:pPr>
    </w:p>
    <w:p w14:paraId="26142267" w14:textId="77777777" w:rsidR="00313783" w:rsidRPr="00392567" w:rsidRDefault="00313783">
      <w:pPr>
        <w:spacing w:before="100"/>
        <w:rPr>
          <w:rFonts w:ascii="Arial" w:hAnsi="Arial"/>
        </w:rPr>
      </w:pPr>
    </w:p>
    <w:p w14:paraId="6D78976A" w14:textId="77777777" w:rsidR="001F073C" w:rsidRDefault="001F073C">
      <w:pPr>
        <w:spacing w:before="100"/>
        <w:rPr>
          <w:rFonts w:ascii="Arial" w:hAnsi="Arial"/>
        </w:rPr>
      </w:pPr>
    </w:p>
    <w:p w14:paraId="4655C115" w14:textId="15036FF1" w:rsidR="001F073C" w:rsidRPr="00392567" w:rsidRDefault="0014643D">
      <w:pPr>
        <w:pStyle w:val="Lista"/>
        <w:spacing w:before="100" w:after="0"/>
        <w:rPr>
          <w:rFonts w:ascii="Arial" w:hAnsi="Arial"/>
        </w:rPr>
      </w:pPr>
      <w:r>
        <w:rPr>
          <w:rFonts w:ascii="Arial" w:hAnsi="Arial"/>
        </w:rPr>
        <w:t xml:space="preserve">Łomża, </w:t>
      </w:r>
      <w:r w:rsidR="00797D2E">
        <w:rPr>
          <w:rFonts w:ascii="Arial" w:hAnsi="Arial"/>
        </w:rPr>
        <w:t xml:space="preserve"> 6.02.</w:t>
      </w:r>
      <w:r>
        <w:rPr>
          <w:rFonts w:ascii="Arial" w:hAnsi="Arial"/>
        </w:rPr>
        <w:t>20</w:t>
      </w:r>
      <w:r w:rsidR="00313783">
        <w:rPr>
          <w:rFonts w:ascii="Arial" w:hAnsi="Arial"/>
        </w:rPr>
        <w:t>20</w:t>
      </w:r>
      <w:r w:rsidR="00EA5F57">
        <w:rPr>
          <w:rFonts w:ascii="Arial" w:hAnsi="Arial"/>
        </w:rPr>
        <w:t xml:space="preserve"> r</w:t>
      </w:r>
      <w:r w:rsidR="007E422C">
        <w:rPr>
          <w:rFonts w:ascii="Arial" w:hAnsi="Arial"/>
        </w:rPr>
        <w:t>.</w:t>
      </w:r>
    </w:p>
    <w:p w14:paraId="62DD1AF8" w14:textId="77777777" w:rsidR="009364F0" w:rsidRDefault="009364F0" w:rsidP="0014643D">
      <w:pPr>
        <w:spacing w:before="100"/>
        <w:rPr>
          <w:rFonts w:ascii="Arial" w:hAnsi="Arial"/>
          <w:b/>
        </w:rPr>
      </w:pPr>
    </w:p>
    <w:p w14:paraId="57607BDA" w14:textId="77777777" w:rsidR="009364F0" w:rsidRDefault="009364F0" w:rsidP="0014643D">
      <w:pPr>
        <w:spacing w:before="100"/>
        <w:rPr>
          <w:rFonts w:ascii="Arial" w:hAnsi="Arial"/>
          <w:b/>
        </w:rPr>
      </w:pPr>
    </w:p>
    <w:p w14:paraId="2B7C3948" w14:textId="77777777" w:rsidR="009364F0" w:rsidRDefault="009364F0" w:rsidP="0014643D">
      <w:pPr>
        <w:spacing w:before="100"/>
        <w:rPr>
          <w:rFonts w:ascii="Arial" w:hAnsi="Arial"/>
          <w:b/>
        </w:rPr>
      </w:pPr>
    </w:p>
    <w:p w14:paraId="57AE45E3" w14:textId="77777777" w:rsidR="001F073C" w:rsidRPr="00392567" w:rsidRDefault="001F073C" w:rsidP="0014643D">
      <w:pPr>
        <w:spacing w:before="100"/>
        <w:rPr>
          <w:rFonts w:ascii="Arial" w:hAnsi="Arial"/>
          <w:b/>
        </w:rPr>
      </w:pPr>
      <w:r w:rsidRPr="00392567">
        <w:rPr>
          <w:rFonts w:ascii="Arial" w:hAnsi="Arial"/>
          <w:b/>
        </w:rPr>
        <w:t>SPECYFIKACJA  ISTOTNYCH  WARUNKÓW  ZAMÓWIENIA (SIWZ)</w:t>
      </w:r>
    </w:p>
    <w:p w14:paraId="53BC0149" w14:textId="77777777" w:rsidR="00F435A6" w:rsidRDefault="00F435A6" w:rsidP="0014643D">
      <w:pPr>
        <w:spacing w:before="100"/>
        <w:rPr>
          <w:rFonts w:ascii="Arial" w:hAnsi="Arial"/>
          <w:b/>
        </w:rPr>
      </w:pPr>
    </w:p>
    <w:p w14:paraId="6E8A35F8" w14:textId="757A146C" w:rsidR="0014643D" w:rsidRPr="00F435A6" w:rsidRDefault="00F435A6" w:rsidP="00A67D6C">
      <w:pPr>
        <w:spacing w:before="100"/>
        <w:rPr>
          <w:rFonts w:ascii="Arial" w:hAnsi="Arial"/>
          <w:b/>
        </w:rPr>
      </w:pPr>
      <w:r>
        <w:rPr>
          <w:rFonts w:ascii="Arial" w:hAnsi="Arial"/>
          <w:b/>
        </w:rPr>
        <w:t>1.Nazwa</w:t>
      </w:r>
      <w:r w:rsidR="00A67D6C">
        <w:rPr>
          <w:rFonts w:ascii="Arial" w:hAnsi="Arial"/>
          <w:b/>
        </w:rPr>
        <w:t xml:space="preserve"> </w:t>
      </w:r>
      <w:r>
        <w:rPr>
          <w:rFonts w:ascii="Arial" w:hAnsi="Arial"/>
          <w:b/>
        </w:rPr>
        <w:t>i adres Zamawiającego.</w:t>
      </w:r>
      <w:r>
        <w:rPr>
          <w:rFonts w:ascii="Arial" w:hAnsi="Arial"/>
          <w:b/>
        </w:rPr>
        <w:br/>
      </w:r>
      <w:r w:rsidR="001F073C" w:rsidRPr="00392567">
        <w:rPr>
          <w:rFonts w:ascii="Arial" w:hAnsi="Arial"/>
        </w:rPr>
        <w:t xml:space="preserve">Miejskie Przedsiębiorstwo Wodociągów i Kanalizacji (MPWiK) Spółka z o.o. </w:t>
      </w:r>
    </w:p>
    <w:p w14:paraId="47454CE0" w14:textId="77777777" w:rsidR="001F073C" w:rsidRPr="00392567" w:rsidRDefault="001F073C" w:rsidP="00A67D6C">
      <w:pPr>
        <w:spacing w:before="100"/>
        <w:rPr>
          <w:rFonts w:ascii="Arial" w:hAnsi="Arial"/>
        </w:rPr>
      </w:pPr>
      <w:r w:rsidRPr="00392567">
        <w:rPr>
          <w:rFonts w:ascii="Arial" w:hAnsi="Arial"/>
        </w:rPr>
        <w:t>w Łomży  ul. Zjazd 23, telefon (086) 216 62 77 lub 216 62 78, fax (086) 216 2813.</w:t>
      </w:r>
    </w:p>
    <w:p w14:paraId="48A308DD" w14:textId="77777777" w:rsidR="001F073C" w:rsidRPr="00392567" w:rsidRDefault="001F073C" w:rsidP="00A67D6C">
      <w:pPr>
        <w:spacing w:before="100"/>
        <w:jc w:val="both"/>
        <w:rPr>
          <w:rFonts w:ascii="Arial" w:hAnsi="Arial"/>
        </w:rPr>
      </w:pPr>
    </w:p>
    <w:p w14:paraId="3197D7CF" w14:textId="77777777" w:rsidR="001F073C" w:rsidRPr="00F435A6" w:rsidRDefault="001F073C" w:rsidP="00A67D6C">
      <w:pPr>
        <w:spacing w:before="100"/>
        <w:jc w:val="both"/>
        <w:rPr>
          <w:rFonts w:ascii="Arial" w:hAnsi="Arial"/>
          <w:b/>
        </w:rPr>
      </w:pPr>
      <w:r w:rsidRPr="00F435A6">
        <w:rPr>
          <w:rFonts w:ascii="Arial" w:hAnsi="Arial"/>
          <w:b/>
        </w:rPr>
        <w:t xml:space="preserve">2. Tryb udzielenia zamówienia. </w:t>
      </w:r>
    </w:p>
    <w:p w14:paraId="293EEBA7" w14:textId="77777777" w:rsidR="001F073C" w:rsidRPr="00392567" w:rsidRDefault="001F073C" w:rsidP="00A67D6C">
      <w:pPr>
        <w:jc w:val="both"/>
        <w:rPr>
          <w:rFonts w:ascii="Arial" w:hAnsi="Arial"/>
        </w:rPr>
      </w:pPr>
      <w:r w:rsidRPr="00392567">
        <w:rPr>
          <w:rFonts w:ascii="Arial" w:hAnsi="Arial"/>
        </w:rPr>
        <w:t>Zamawiający przeprowadzi postępowanie przetargowe w trybie przetargu nieogr</w:t>
      </w:r>
      <w:r w:rsidR="00F74B4B">
        <w:rPr>
          <w:rFonts w:ascii="Arial" w:hAnsi="Arial"/>
        </w:rPr>
        <w:t>aniczonego zgodnie z R</w:t>
      </w:r>
      <w:r w:rsidRPr="00392567">
        <w:rPr>
          <w:rFonts w:ascii="Arial" w:hAnsi="Arial"/>
        </w:rPr>
        <w:t>egulaminem wewnętrznym udzielania zamówień sektorowych przez MPWiK Spółka z o.o. w Łomży .</w:t>
      </w:r>
    </w:p>
    <w:p w14:paraId="6DE33C22" w14:textId="77777777" w:rsidR="001F073C" w:rsidRPr="00392567" w:rsidRDefault="001F073C" w:rsidP="00A67D6C">
      <w:pPr>
        <w:spacing w:before="100"/>
        <w:jc w:val="both"/>
        <w:rPr>
          <w:rFonts w:ascii="Arial" w:hAnsi="Arial"/>
        </w:rPr>
      </w:pPr>
      <w:r w:rsidRPr="00392567">
        <w:rPr>
          <w:rFonts w:ascii="Arial" w:hAnsi="Arial"/>
        </w:rPr>
        <w:t xml:space="preserve">Do postępowania prowadzonego na zasadach </w:t>
      </w:r>
      <w:r w:rsidR="00385804">
        <w:rPr>
          <w:rFonts w:ascii="Arial" w:hAnsi="Arial"/>
        </w:rPr>
        <w:t>powyższego</w:t>
      </w:r>
      <w:r w:rsidRPr="00392567">
        <w:rPr>
          <w:rFonts w:ascii="Arial" w:hAnsi="Arial"/>
        </w:rPr>
        <w:t xml:space="preserve"> regulaminu nie ma</w:t>
      </w:r>
      <w:r w:rsidR="00385804">
        <w:rPr>
          <w:rFonts w:ascii="Arial" w:hAnsi="Arial"/>
        </w:rPr>
        <w:t>ją</w:t>
      </w:r>
      <w:r w:rsidRPr="00392567">
        <w:rPr>
          <w:rFonts w:ascii="Arial" w:hAnsi="Arial"/>
        </w:rPr>
        <w:t xml:space="preserve"> zastosowania </w:t>
      </w:r>
      <w:r w:rsidR="00385804">
        <w:rPr>
          <w:rFonts w:ascii="Arial" w:hAnsi="Arial"/>
        </w:rPr>
        <w:t xml:space="preserve">przepisy ustawy Prawo Zamówień Publicznych i tym samym </w:t>
      </w:r>
      <w:r w:rsidRPr="00392567">
        <w:rPr>
          <w:rFonts w:ascii="Arial" w:hAnsi="Arial"/>
        </w:rPr>
        <w:t>procedura odwoławcza.</w:t>
      </w:r>
    </w:p>
    <w:p w14:paraId="4186D5B8" w14:textId="77777777" w:rsidR="001F073C" w:rsidRPr="00392567" w:rsidRDefault="001F073C" w:rsidP="00A67D6C">
      <w:pPr>
        <w:spacing w:before="100"/>
        <w:jc w:val="both"/>
        <w:rPr>
          <w:rFonts w:ascii="Arial" w:hAnsi="Arial"/>
        </w:rPr>
      </w:pPr>
    </w:p>
    <w:p w14:paraId="698CDC29" w14:textId="77777777" w:rsidR="00C14C7A" w:rsidRDefault="001F073C" w:rsidP="00A67D6C">
      <w:pPr>
        <w:jc w:val="both"/>
        <w:rPr>
          <w:rFonts w:ascii="Arial" w:hAnsi="Arial"/>
          <w:b/>
        </w:rPr>
      </w:pPr>
      <w:r w:rsidRPr="00F435A6">
        <w:rPr>
          <w:rFonts w:ascii="Arial" w:hAnsi="Arial"/>
          <w:b/>
        </w:rPr>
        <w:t xml:space="preserve">3. </w:t>
      </w:r>
      <w:r w:rsidR="00F435A6">
        <w:rPr>
          <w:rFonts w:ascii="Arial" w:hAnsi="Arial"/>
          <w:b/>
        </w:rPr>
        <w:t xml:space="preserve">Opis przedmiotu zamówienia. </w:t>
      </w:r>
    </w:p>
    <w:p w14:paraId="49A063AA" w14:textId="77777777" w:rsidR="00C14C7A" w:rsidRDefault="00C14C7A" w:rsidP="00A67D6C">
      <w:pPr>
        <w:jc w:val="both"/>
        <w:rPr>
          <w:rFonts w:ascii="Arial" w:hAnsi="Arial"/>
          <w:b/>
        </w:rPr>
      </w:pPr>
    </w:p>
    <w:p w14:paraId="4BFE45CB" w14:textId="77777777" w:rsidR="00852B80" w:rsidRDefault="00C14C7A" w:rsidP="00852B80">
      <w:pPr>
        <w:jc w:val="both"/>
        <w:rPr>
          <w:rFonts w:ascii="Arial" w:hAnsi="Arial" w:cs="Arial"/>
        </w:rPr>
      </w:pPr>
      <w:r w:rsidRPr="00C14C7A">
        <w:rPr>
          <w:rFonts w:ascii="Arial" w:hAnsi="Arial"/>
          <w:bCs/>
        </w:rPr>
        <w:t>Przedmiotem  zamówienia  jest</w:t>
      </w:r>
      <w:r w:rsidR="00852B80">
        <w:rPr>
          <w:rFonts w:ascii="Arial" w:hAnsi="Arial"/>
          <w:bCs/>
        </w:rPr>
        <w:t xml:space="preserve"> </w:t>
      </w:r>
      <w:r w:rsidR="00852B80" w:rsidRPr="00126433">
        <w:rPr>
          <w:rFonts w:cs="Times New Roman"/>
        </w:rPr>
        <w:t xml:space="preserve"> </w:t>
      </w:r>
      <w:r w:rsidR="00852B80" w:rsidRPr="00852B80">
        <w:rPr>
          <w:rFonts w:ascii="Arial" w:hAnsi="Arial" w:cs="Arial"/>
        </w:rPr>
        <w:t>zaprojektowanie i dostawa przez Wykonawcę średniociśnieniowego systemu dezynfekcji wody promieniami UV wraz z montażem i wykonaniem rurociągów bocznikowych z niezbędną armaturą oraz uruchomieniem,  wyposażonego w automatyczny mechaniczny system czyszczący o wydajności  systemu  400 m</w:t>
      </w:r>
      <w:r w:rsidR="00852B80" w:rsidRPr="00852B80">
        <w:rPr>
          <w:rFonts w:ascii="Arial" w:hAnsi="Arial" w:cs="Arial"/>
          <w:vertAlign w:val="superscript"/>
        </w:rPr>
        <w:t>3</w:t>
      </w:r>
      <w:r w:rsidR="00852B80" w:rsidRPr="00852B80">
        <w:rPr>
          <w:rFonts w:ascii="Arial" w:hAnsi="Arial" w:cs="Arial"/>
        </w:rPr>
        <w:t>/h na  Stacji  Uzdatniania  Wody  „Rybaki” w  Łomży</w:t>
      </w:r>
      <w:r w:rsidR="00852B80">
        <w:rPr>
          <w:rFonts w:ascii="Arial" w:hAnsi="Arial" w:cs="Arial"/>
        </w:rPr>
        <w:t>.</w:t>
      </w:r>
    </w:p>
    <w:p w14:paraId="30A8F070" w14:textId="6747E3E2" w:rsidR="00852B80" w:rsidRDefault="00852B80" w:rsidP="00852B80">
      <w:pPr>
        <w:jc w:val="both"/>
        <w:rPr>
          <w:rFonts w:ascii="Arial" w:hAnsi="Arial" w:cs="Arial"/>
          <w:u w:val="single"/>
        </w:rPr>
      </w:pPr>
      <w:r w:rsidRPr="00852B80">
        <w:rPr>
          <w:rFonts w:ascii="Arial" w:hAnsi="Arial" w:cs="Arial"/>
        </w:rPr>
        <w:t xml:space="preserve">  </w:t>
      </w:r>
    </w:p>
    <w:p w14:paraId="6652FA0F" w14:textId="7C6D12DC" w:rsidR="00C14C7A" w:rsidRDefault="00C14C7A" w:rsidP="00A67D6C">
      <w:pPr>
        <w:jc w:val="both"/>
        <w:rPr>
          <w:rFonts w:ascii="Arial" w:hAnsi="Arial" w:cs="Arial"/>
          <w:u w:val="single"/>
        </w:rPr>
      </w:pPr>
      <w:r>
        <w:rPr>
          <w:rFonts w:ascii="Arial" w:hAnsi="Arial" w:cs="Arial"/>
          <w:u w:val="single"/>
        </w:rPr>
        <w:t xml:space="preserve">Wymagania  techniczne poszczególnych  </w:t>
      </w:r>
      <w:r w:rsidR="00CF355C">
        <w:rPr>
          <w:rFonts w:ascii="Arial" w:hAnsi="Arial" w:cs="Arial"/>
          <w:u w:val="single"/>
        </w:rPr>
        <w:t>elementów</w:t>
      </w:r>
      <w:r>
        <w:rPr>
          <w:rFonts w:ascii="Arial" w:hAnsi="Arial" w:cs="Arial"/>
          <w:u w:val="single"/>
        </w:rPr>
        <w:t xml:space="preserve"> zamówienia: </w:t>
      </w:r>
    </w:p>
    <w:p w14:paraId="60F9CFE2" w14:textId="15782851" w:rsidR="00FC5487" w:rsidRPr="00313783" w:rsidRDefault="00C14C7A" w:rsidP="00A67D6C">
      <w:pPr>
        <w:pStyle w:val="Akapitzlist"/>
        <w:ind w:left="0"/>
        <w:jc w:val="both"/>
        <w:rPr>
          <w:rFonts w:ascii="Arial" w:hAnsi="Arial" w:cs="Arial"/>
        </w:rPr>
      </w:pPr>
      <w:r>
        <w:rPr>
          <w:rFonts w:ascii="Arial" w:hAnsi="Arial" w:cs="Arial"/>
        </w:rPr>
        <w:t>1.</w:t>
      </w:r>
      <w:r w:rsidR="00D40B10" w:rsidRPr="00C14C7A">
        <w:rPr>
          <w:rFonts w:ascii="Arial" w:hAnsi="Arial" w:cs="Arial"/>
        </w:rPr>
        <w:t>Lampa UV</w:t>
      </w:r>
      <w:r>
        <w:rPr>
          <w:rFonts w:ascii="Arial" w:hAnsi="Arial" w:cs="Arial"/>
        </w:rPr>
        <w:t xml:space="preserve"> - u</w:t>
      </w:r>
      <w:r w:rsidR="00FC5487" w:rsidRPr="00313783">
        <w:rPr>
          <w:rFonts w:ascii="Arial" w:hAnsi="Arial" w:cs="Arial"/>
        </w:rPr>
        <w:t>rządzenie składające się z reaktora UV raz szafy zasilającej posiadające następujące cechy:</w:t>
      </w:r>
    </w:p>
    <w:p w14:paraId="6AA9041D" w14:textId="291DDC6D"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r</w:t>
      </w:r>
      <w:r w:rsidRPr="00313783">
        <w:rPr>
          <w:rFonts w:ascii="Arial" w:hAnsi="Arial" w:cs="Arial"/>
          <w:sz w:val="24"/>
          <w:szCs w:val="24"/>
        </w:rPr>
        <w:t xml:space="preserve">eaktor ze stali kwasoodpornej 316L, stopień ochrony IP54 </w:t>
      </w:r>
    </w:p>
    <w:p w14:paraId="710FC5C4" w14:textId="698DB8D0"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w</w:t>
      </w:r>
      <w:r w:rsidRPr="00313783">
        <w:rPr>
          <w:rFonts w:ascii="Arial" w:hAnsi="Arial" w:cs="Arial"/>
          <w:sz w:val="24"/>
          <w:szCs w:val="24"/>
        </w:rPr>
        <w:t>ydajność systemu Q=</w:t>
      </w:r>
      <w:r w:rsidR="000B5A4A">
        <w:rPr>
          <w:rFonts w:ascii="Arial" w:hAnsi="Arial" w:cs="Arial"/>
          <w:sz w:val="24"/>
          <w:szCs w:val="24"/>
        </w:rPr>
        <w:t xml:space="preserve">400 </w:t>
      </w:r>
      <w:r w:rsidRPr="00313783">
        <w:rPr>
          <w:rFonts w:ascii="Arial" w:hAnsi="Arial" w:cs="Arial"/>
          <w:sz w:val="24"/>
          <w:szCs w:val="24"/>
        </w:rPr>
        <w:t>m</w:t>
      </w:r>
      <w:r w:rsidRPr="009856A3">
        <w:rPr>
          <w:rFonts w:ascii="Arial" w:hAnsi="Arial" w:cs="Arial"/>
          <w:sz w:val="24"/>
          <w:szCs w:val="24"/>
          <w:vertAlign w:val="superscript"/>
        </w:rPr>
        <w:t>3</w:t>
      </w:r>
      <w:r w:rsidRPr="00313783">
        <w:rPr>
          <w:rFonts w:ascii="Arial" w:hAnsi="Arial" w:cs="Arial"/>
          <w:sz w:val="24"/>
          <w:szCs w:val="24"/>
        </w:rPr>
        <w:t xml:space="preserve">/h </w:t>
      </w:r>
    </w:p>
    <w:p w14:paraId="0522EC5D" w14:textId="049C0B8A"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t</w:t>
      </w:r>
      <w:r w:rsidRPr="00313783">
        <w:rPr>
          <w:rFonts w:ascii="Arial" w:hAnsi="Arial" w:cs="Arial"/>
          <w:sz w:val="24"/>
          <w:szCs w:val="24"/>
        </w:rPr>
        <w:t xml:space="preserve">ransmisja UV wody w 1 cm=92%, </w:t>
      </w:r>
    </w:p>
    <w:p w14:paraId="27D25E83" w14:textId="6EA2FDE4"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d</w:t>
      </w:r>
      <w:r w:rsidRPr="00313783">
        <w:rPr>
          <w:rFonts w:ascii="Arial" w:hAnsi="Arial" w:cs="Arial"/>
          <w:sz w:val="24"/>
          <w:szCs w:val="24"/>
        </w:rPr>
        <w:t xml:space="preserve">awka </w:t>
      </w:r>
      <w:r w:rsidR="009856A3">
        <w:rPr>
          <w:rFonts w:ascii="Arial" w:hAnsi="Arial" w:cs="Arial"/>
          <w:sz w:val="24"/>
          <w:szCs w:val="24"/>
        </w:rPr>
        <w:t xml:space="preserve">promieniowania </w:t>
      </w:r>
      <w:r w:rsidRPr="00313783">
        <w:rPr>
          <w:rFonts w:ascii="Arial" w:hAnsi="Arial" w:cs="Arial"/>
          <w:sz w:val="24"/>
          <w:szCs w:val="24"/>
        </w:rPr>
        <w:t>400 J/m</w:t>
      </w:r>
      <w:r w:rsidRPr="009856A3">
        <w:rPr>
          <w:rFonts w:ascii="Arial" w:hAnsi="Arial" w:cs="Arial"/>
          <w:sz w:val="24"/>
          <w:szCs w:val="24"/>
          <w:vertAlign w:val="superscript"/>
        </w:rPr>
        <w:t>2</w:t>
      </w:r>
    </w:p>
    <w:p w14:paraId="4C80A04E" w14:textId="77777777"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czujnik temperatury na reaktorze oraz w szafie zasilającej (zabezpieczenie przed przegrzaniem), </w:t>
      </w:r>
    </w:p>
    <w:p w14:paraId="7D92AC92" w14:textId="2820824E"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p</w:t>
      </w:r>
      <w:r w:rsidRPr="00313783">
        <w:rPr>
          <w:rFonts w:ascii="Arial" w:hAnsi="Arial" w:cs="Arial"/>
          <w:sz w:val="24"/>
          <w:szCs w:val="24"/>
        </w:rPr>
        <w:t xml:space="preserve">romienniki </w:t>
      </w:r>
      <w:r w:rsidR="000918E2">
        <w:rPr>
          <w:rFonts w:ascii="Arial" w:hAnsi="Arial" w:cs="Arial"/>
          <w:sz w:val="24"/>
          <w:szCs w:val="24"/>
        </w:rPr>
        <w:t>ś</w:t>
      </w:r>
      <w:r w:rsidRPr="00313783">
        <w:rPr>
          <w:rFonts w:ascii="Arial" w:hAnsi="Arial" w:cs="Arial"/>
          <w:sz w:val="24"/>
          <w:szCs w:val="24"/>
        </w:rPr>
        <w:t xml:space="preserve">redniociśnieniowe (multifalowe) o żywotności </w:t>
      </w:r>
      <w:r w:rsidR="009E0F72">
        <w:rPr>
          <w:rFonts w:ascii="Arial" w:hAnsi="Arial" w:cs="Arial"/>
          <w:sz w:val="24"/>
          <w:szCs w:val="24"/>
        </w:rPr>
        <w:t xml:space="preserve">min. </w:t>
      </w:r>
      <w:r w:rsidRPr="00313783">
        <w:rPr>
          <w:rFonts w:ascii="Arial" w:hAnsi="Arial" w:cs="Arial"/>
          <w:sz w:val="24"/>
          <w:szCs w:val="24"/>
        </w:rPr>
        <w:t>10000h i mocy minimalnej 2000W</w:t>
      </w:r>
    </w:p>
    <w:p w14:paraId="7EF34DE1" w14:textId="77777777"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minimalna ilość promienników w reaktorze: 3</w:t>
      </w:r>
    </w:p>
    <w:p w14:paraId="56FF9FDB" w14:textId="14B80031"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s</w:t>
      </w:r>
      <w:r w:rsidRPr="00313783">
        <w:rPr>
          <w:rFonts w:ascii="Arial" w:hAnsi="Arial" w:cs="Arial"/>
          <w:sz w:val="24"/>
          <w:szCs w:val="24"/>
        </w:rPr>
        <w:t>umaryczna moc urządzenia nie mniejsza niż 6 kW</w:t>
      </w:r>
    </w:p>
    <w:p w14:paraId="27A47CC9" w14:textId="09E098CB" w:rsidR="00FC5487" w:rsidRPr="00313783" w:rsidRDefault="00FC5487" w:rsidP="00A67D6C">
      <w:pPr>
        <w:pStyle w:val="Zwykytekst"/>
        <w:jc w:val="both"/>
        <w:rPr>
          <w:rFonts w:ascii="Arial" w:hAnsi="Arial" w:cs="Arial"/>
          <w:bCs/>
          <w:sz w:val="24"/>
          <w:szCs w:val="24"/>
        </w:rPr>
      </w:pPr>
      <w:r w:rsidRPr="00313783">
        <w:rPr>
          <w:rFonts w:ascii="Arial" w:hAnsi="Arial" w:cs="Arial"/>
          <w:bCs/>
          <w:sz w:val="24"/>
          <w:szCs w:val="24"/>
        </w:rPr>
        <w:t xml:space="preserve">- </w:t>
      </w:r>
      <w:r w:rsidR="009E0F72">
        <w:rPr>
          <w:rFonts w:ascii="Arial" w:hAnsi="Arial" w:cs="Arial"/>
          <w:bCs/>
          <w:sz w:val="24"/>
          <w:szCs w:val="24"/>
        </w:rPr>
        <w:t>a</w:t>
      </w:r>
      <w:r w:rsidRPr="00313783">
        <w:rPr>
          <w:rFonts w:ascii="Arial" w:hAnsi="Arial" w:cs="Arial"/>
          <w:bCs/>
          <w:sz w:val="24"/>
          <w:szCs w:val="24"/>
        </w:rPr>
        <w:t>utomatyczny system czyszczący urządzenie z osadu zbierającego się na kwarcowych rurach osłonowych z ustawieniem częstotliwości cykli czyszczących</w:t>
      </w:r>
    </w:p>
    <w:p w14:paraId="6C53F7E5" w14:textId="79EB6D83"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elektroniczne precyzyjne balasty zasilające promienniki UV o sprawności energetycznej </w:t>
      </w:r>
      <w:r w:rsidR="009E0F72">
        <w:rPr>
          <w:rFonts w:ascii="Arial" w:hAnsi="Arial" w:cs="Arial"/>
          <w:sz w:val="24"/>
          <w:szCs w:val="24"/>
        </w:rPr>
        <w:t xml:space="preserve">min. </w:t>
      </w:r>
      <w:r w:rsidRPr="00313783">
        <w:rPr>
          <w:rFonts w:ascii="Arial" w:hAnsi="Arial" w:cs="Arial"/>
          <w:sz w:val="24"/>
          <w:szCs w:val="24"/>
        </w:rPr>
        <w:t>95% z układem chłodzenia kontrolowanym przez sterownik</w:t>
      </w:r>
    </w:p>
    <w:p w14:paraId="6C59F3F7" w14:textId="59E8F761"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a</w:t>
      </w:r>
      <w:r w:rsidRPr="00313783">
        <w:rPr>
          <w:rFonts w:ascii="Arial" w:hAnsi="Arial" w:cs="Arial"/>
          <w:sz w:val="24"/>
          <w:szCs w:val="24"/>
        </w:rPr>
        <w:t>utomatyczne sterowanie mocą promieniowania UV w zależności od aktualnego przepływu wody na podstawie sygnału z przepływomierza (przepływomierz nie jest przedmiotem dostawy)</w:t>
      </w:r>
    </w:p>
    <w:p w14:paraId="51F13A99" w14:textId="63E877B6"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a</w:t>
      </w:r>
      <w:r w:rsidRPr="00313783">
        <w:rPr>
          <w:rFonts w:ascii="Arial" w:hAnsi="Arial" w:cs="Arial"/>
          <w:sz w:val="24"/>
          <w:szCs w:val="24"/>
        </w:rPr>
        <w:t>utomatyczne sterowanie obciążeniem promienników w trakcie eksploatacji</w:t>
      </w:r>
    </w:p>
    <w:p w14:paraId="2E61E0C4" w14:textId="4B6290C6"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m</w:t>
      </w:r>
      <w:r w:rsidRPr="00313783">
        <w:rPr>
          <w:rFonts w:ascii="Arial" w:hAnsi="Arial" w:cs="Arial"/>
          <w:sz w:val="24"/>
          <w:szCs w:val="24"/>
        </w:rPr>
        <w:t>onitoring promieniowania UV z odczytem intensywności na wyświetlaczu LCD.</w:t>
      </w:r>
    </w:p>
    <w:p w14:paraId="7BF8893B" w14:textId="2F1BEC15"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a</w:t>
      </w:r>
      <w:r w:rsidRPr="00313783">
        <w:rPr>
          <w:rFonts w:ascii="Arial" w:hAnsi="Arial" w:cs="Arial"/>
          <w:sz w:val="24"/>
          <w:szCs w:val="24"/>
        </w:rPr>
        <w:t>larm informujący o uszkodzeniu promiennika UV, spadku natężenia promieniowania UV lub innych możliwych awariach</w:t>
      </w:r>
    </w:p>
    <w:p w14:paraId="08B587F6" w14:textId="7D4FC381" w:rsidR="00FC5487" w:rsidRPr="00313783" w:rsidRDefault="00FC5487" w:rsidP="00A67D6C">
      <w:pPr>
        <w:pStyle w:val="Zwykytekst"/>
        <w:jc w:val="both"/>
        <w:rPr>
          <w:rFonts w:ascii="Arial" w:hAnsi="Arial" w:cs="Arial"/>
          <w:sz w:val="24"/>
          <w:szCs w:val="24"/>
        </w:rPr>
      </w:pPr>
      <w:r w:rsidRPr="00313783">
        <w:rPr>
          <w:rFonts w:ascii="Arial" w:hAnsi="Arial" w:cs="Arial"/>
          <w:sz w:val="24"/>
          <w:szCs w:val="24"/>
        </w:rPr>
        <w:lastRenderedPageBreak/>
        <w:t xml:space="preserve">- </w:t>
      </w:r>
      <w:r w:rsidR="009E0F72">
        <w:rPr>
          <w:rFonts w:ascii="Arial" w:hAnsi="Arial" w:cs="Arial"/>
          <w:sz w:val="24"/>
          <w:szCs w:val="24"/>
        </w:rPr>
        <w:t>p</w:t>
      </w:r>
      <w:r w:rsidRPr="00313783">
        <w:rPr>
          <w:rFonts w:ascii="Arial" w:hAnsi="Arial" w:cs="Arial"/>
          <w:sz w:val="24"/>
          <w:szCs w:val="24"/>
        </w:rPr>
        <w:t>anel operatorski z wyświetlaczem ciekłokrystalicznym</w:t>
      </w:r>
    </w:p>
    <w:p w14:paraId="372D8EA8" w14:textId="060919AB" w:rsidR="00FC5487" w:rsidRPr="00313783" w:rsidRDefault="00FC5487" w:rsidP="00FC5487">
      <w:pPr>
        <w:pStyle w:val="Zwykytekst"/>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a</w:t>
      </w:r>
      <w:r w:rsidRPr="00313783">
        <w:rPr>
          <w:rFonts w:ascii="Arial" w:hAnsi="Arial" w:cs="Arial"/>
          <w:sz w:val="24"/>
          <w:szCs w:val="24"/>
        </w:rPr>
        <w:t>larm informujący o uszkodzeniu promiennika UV, spadku natężenia promieniowania UV lub innych możliwych awariach</w:t>
      </w:r>
    </w:p>
    <w:p w14:paraId="69C695E6" w14:textId="43BC4A19" w:rsidR="00FC5487" w:rsidRPr="00313783" w:rsidRDefault="00FC5487" w:rsidP="00FC5487">
      <w:pPr>
        <w:pStyle w:val="Zwykytekst"/>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l</w:t>
      </w:r>
      <w:r w:rsidRPr="00313783">
        <w:rPr>
          <w:rFonts w:ascii="Arial" w:hAnsi="Arial" w:cs="Arial"/>
          <w:sz w:val="24"/>
          <w:szCs w:val="24"/>
        </w:rPr>
        <w:t>icznik godzin pracy dla każdego promiennika osobno</w:t>
      </w:r>
    </w:p>
    <w:p w14:paraId="027194B7" w14:textId="5044EA20" w:rsidR="00FC5487" w:rsidRPr="00313783" w:rsidRDefault="00FC5487" w:rsidP="00FC5487">
      <w:pPr>
        <w:pStyle w:val="Zwykytekst"/>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l</w:t>
      </w:r>
      <w:r w:rsidRPr="00313783">
        <w:rPr>
          <w:rFonts w:ascii="Arial" w:hAnsi="Arial" w:cs="Arial"/>
          <w:sz w:val="24"/>
          <w:szCs w:val="24"/>
        </w:rPr>
        <w:t>icznik godzin pracy całego urządzenia</w:t>
      </w:r>
    </w:p>
    <w:p w14:paraId="5A62E321" w14:textId="0FA366B6" w:rsidR="00FC5487" w:rsidRPr="00313783" w:rsidRDefault="00FC5487" w:rsidP="00FC5487">
      <w:pPr>
        <w:pStyle w:val="Zwykytekst"/>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l</w:t>
      </w:r>
      <w:r w:rsidRPr="00313783">
        <w:rPr>
          <w:rFonts w:ascii="Arial" w:hAnsi="Arial" w:cs="Arial"/>
          <w:sz w:val="24"/>
          <w:szCs w:val="24"/>
        </w:rPr>
        <w:t>icznik cykli załączeń/wyłączeń</w:t>
      </w:r>
    </w:p>
    <w:p w14:paraId="1EB0611A" w14:textId="6BD91CA5" w:rsidR="00FC5487" w:rsidRPr="00313783" w:rsidRDefault="00FC5487" w:rsidP="00FC5487">
      <w:pPr>
        <w:pStyle w:val="Zwykytekst"/>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s</w:t>
      </w:r>
      <w:r w:rsidRPr="00313783">
        <w:rPr>
          <w:rFonts w:ascii="Arial" w:hAnsi="Arial" w:cs="Arial"/>
          <w:sz w:val="24"/>
          <w:szCs w:val="24"/>
        </w:rPr>
        <w:t>tan pracy poszczególnych podzespołów podawany jako kod cyfrowy na wyświetlaczu</w:t>
      </w:r>
    </w:p>
    <w:p w14:paraId="6F89F371" w14:textId="6C5DACFF" w:rsidR="00FC5487" w:rsidRPr="00313783" w:rsidRDefault="00FC5487" w:rsidP="00FC5487">
      <w:pPr>
        <w:pStyle w:val="Zwykytekst"/>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m</w:t>
      </w:r>
      <w:r w:rsidRPr="00313783">
        <w:rPr>
          <w:rFonts w:ascii="Arial" w:hAnsi="Arial" w:cs="Arial"/>
          <w:sz w:val="24"/>
          <w:szCs w:val="24"/>
        </w:rPr>
        <w:t>enu obsługi z różnymi poziomami zabezpieczeń</w:t>
      </w:r>
    </w:p>
    <w:p w14:paraId="1A4D1D74" w14:textId="2673C074" w:rsidR="00FC5487" w:rsidRPr="00313783" w:rsidRDefault="00FC5487" w:rsidP="00FC5487">
      <w:pPr>
        <w:pStyle w:val="Zwykytekst"/>
        <w:rPr>
          <w:rFonts w:ascii="Arial" w:hAnsi="Arial" w:cs="Arial"/>
          <w:sz w:val="24"/>
          <w:szCs w:val="24"/>
        </w:rPr>
      </w:pPr>
      <w:r w:rsidRPr="00313783">
        <w:rPr>
          <w:rFonts w:ascii="Arial" w:hAnsi="Arial" w:cs="Arial"/>
          <w:sz w:val="24"/>
          <w:szCs w:val="24"/>
        </w:rPr>
        <w:t xml:space="preserve">- </w:t>
      </w:r>
      <w:r w:rsidR="009E0F72">
        <w:rPr>
          <w:rFonts w:ascii="Arial" w:hAnsi="Arial" w:cs="Arial"/>
          <w:sz w:val="24"/>
          <w:szCs w:val="24"/>
        </w:rPr>
        <w:t>s</w:t>
      </w:r>
      <w:r w:rsidRPr="00313783">
        <w:rPr>
          <w:rFonts w:ascii="Arial" w:hAnsi="Arial" w:cs="Arial"/>
          <w:sz w:val="24"/>
          <w:szCs w:val="24"/>
        </w:rPr>
        <w:t>zafa zasilająca (zestaw zasilania/sterownia) - stopień ochrony min. IP 54, wykonanie blacha malowana proszkowo</w:t>
      </w:r>
    </w:p>
    <w:p w14:paraId="1B6FB818" w14:textId="77777777" w:rsidR="00FC5487" w:rsidRPr="00313783" w:rsidRDefault="00FC5487" w:rsidP="00FC5487">
      <w:pPr>
        <w:tabs>
          <w:tab w:val="left" w:pos="6660"/>
        </w:tabs>
        <w:jc w:val="both"/>
        <w:rPr>
          <w:rFonts w:ascii="Arial" w:hAnsi="Arial" w:cs="Arial"/>
        </w:rPr>
      </w:pPr>
      <w:r w:rsidRPr="00313783">
        <w:rPr>
          <w:rFonts w:ascii="Arial" w:hAnsi="Arial" w:cs="Arial"/>
        </w:rPr>
        <w:t>- okablowanie do reaktora o długości 15 metrów.</w:t>
      </w:r>
    </w:p>
    <w:p w14:paraId="27F6391A" w14:textId="3A954356" w:rsidR="00FC5487" w:rsidRDefault="00FC5487" w:rsidP="00FC5487">
      <w:pPr>
        <w:tabs>
          <w:tab w:val="left" w:pos="6660"/>
        </w:tabs>
        <w:jc w:val="both"/>
        <w:rPr>
          <w:rFonts w:ascii="Arial" w:hAnsi="Arial" w:cs="Arial"/>
        </w:rPr>
      </w:pPr>
      <w:r w:rsidRPr="00313783">
        <w:rPr>
          <w:rFonts w:ascii="Arial" w:hAnsi="Arial" w:cs="Arial"/>
        </w:rPr>
        <w:t xml:space="preserve">- </w:t>
      </w:r>
      <w:r w:rsidR="009E0F72">
        <w:rPr>
          <w:rFonts w:ascii="Arial" w:hAnsi="Arial" w:cs="Arial"/>
        </w:rPr>
        <w:t>z</w:t>
      </w:r>
      <w:r w:rsidRPr="00313783">
        <w:rPr>
          <w:rFonts w:ascii="Arial" w:hAnsi="Arial" w:cs="Arial"/>
        </w:rPr>
        <w:t>asilanie 3L/N/PE</w:t>
      </w:r>
    </w:p>
    <w:p w14:paraId="04BF47E0" w14:textId="347ABB06" w:rsidR="00F00BBF" w:rsidRPr="00C753BB" w:rsidRDefault="00611231" w:rsidP="00F00BBF">
      <w:pPr>
        <w:tabs>
          <w:tab w:val="left" w:pos="6660"/>
        </w:tabs>
        <w:jc w:val="both"/>
        <w:rPr>
          <w:rFonts w:ascii="Arial" w:hAnsi="Arial" w:cs="Arial"/>
          <w:b/>
        </w:rPr>
      </w:pPr>
      <w:r w:rsidRPr="00C753BB">
        <w:rPr>
          <w:rFonts w:ascii="Arial" w:hAnsi="Arial" w:cs="Arial"/>
        </w:rPr>
        <w:t>- podest serwisowy lampy</w:t>
      </w:r>
      <w:r w:rsidR="001543EA">
        <w:rPr>
          <w:rFonts w:ascii="Arial" w:hAnsi="Arial" w:cs="Arial"/>
          <w:b/>
        </w:rPr>
        <w:t>.</w:t>
      </w:r>
    </w:p>
    <w:p w14:paraId="0B45125D" w14:textId="39350630" w:rsidR="00611231" w:rsidRPr="00C753BB" w:rsidRDefault="00611231" w:rsidP="00FC5487">
      <w:pPr>
        <w:tabs>
          <w:tab w:val="left" w:pos="6660"/>
        </w:tabs>
        <w:jc w:val="both"/>
        <w:rPr>
          <w:rFonts w:ascii="Arial" w:hAnsi="Arial" w:cs="Arial"/>
        </w:rPr>
      </w:pPr>
    </w:p>
    <w:p w14:paraId="6E4D5D9F" w14:textId="466C796D" w:rsidR="003C3FE0" w:rsidRPr="00C753BB" w:rsidRDefault="00C14C7A" w:rsidP="00D40B10">
      <w:pPr>
        <w:tabs>
          <w:tab w:val="left" w:pos="6660"/>
        </w:tabs>
        <w:jc w:val="both"/>
        <w:rPr>
          <w:rFonts w:ascii="Arial" w:hAnsi="Arial" w:cs="Arial"/>
        </w:rPr>
      </w:pPr>
      <w:r w:rsidRPr="00C753BB">
        <w:rPr>
          <w:rFonts w:ascii="Arial" w:hAnsi="Arial" w:cs="Arial"/>
        </w:rPr>
        <w:t>2.</w:t>
      </w:r>
      <w:r w:rsidR="00D40B10" w:rsidRPr="00C753BB">
        <w:rPr>
          <w:rFonts w:ascii="Arial" w:hAnsi="Arial" w:cs="Arial"/>
        </w:rPr>
        <w:t>Rurociągi i armatura:</w:t>
      </w:r>
    </w:p>
    <w:p w14:paraId="607CBB41" w14:textId="547B5E91" w:rsidR="003C3FE0" w:rsidRPr="00C753BB" w:rsidRDefault="003C3FE0" w:rsidP="00D40B10">
      <w:pPr>
        <w:tabs>
          <w:tab w:val="left" w:pos="6660"/>
        </w:tabs>
        <w:jc w:val="both"/>
        <w:rPr>
          <w:rFonts w:ascii="Arial" w:hAnsi="Arial" w:cs="Arial"/>
        </w:rPr>
      </w:pPr>
      <w:r w:rsidRPr="00C753BB">
        <w:rPr>
          <w:rFonts w:ascii="Arial" w:hAnsi="Arial" w:cs="Arial"/>
        </w:rPr>
        <w:t>- s</w:t>
      </w:r>
      <w:r w:rsidR="00D40B10" w:rsidRPr="00C753BB">
        <w:rPr>
          <w:rFonts w:ascii="Arial" w:hAnsi="Arial" w:cs="Arial"/>
        </w:rPr>
        <w:t>ystem UV należy zamontować na rurociągu bocznikowym</w:t>
      </w:r>
      <w:r w:rsidR="005E1F8A" w:rsidRPr="00C753BB">
        <w:rPr>
          <w:rFonts w:ascii="Arial" w:hAnsi="Arial" w:cs="Arial"/>
        </w:rPr>
        <w:t xml:space="preserve"> (typu „baypass”)</w:t>
      </w:r>
      <w:r w:rsidR="00D40B10" w:rsidRPr="00C753BB">
        <w:rPr>
          <w:rFonts w:ascii="Arial" w:hAnsi="Arial" w:cs="Arial"/>
        </w:rPr>
        <w:t xml:space="preserve">, który należy wykonać ze stali nierdzewnej (gatunek AISI304) </w:t>
      </w:r>
    </w:p>
    <w:p w14:paraId="1BE7B98B" w14:textId="1A024463" w:rsidR="005E1F8A" w:rsidRPr="00C753BB" w:rsidRDefault="005E1F8A" w:rsidP="00D40B10">
      <w:pPr>
        <w:tabs>
          <w:tab w:val="left" w:pos="6660"/>
        </w:tabs>
        <w:jc w:val="both"/>
        <w:rPr>
          <w:rFonts w:ascii="Arial" w:hAnsi="Arial" w:cs="Arial"/>
        </w:rPr>
      </w:pPr>
      <w:r w:rsidRPr="00C753BB">
        <w:rPr>
          <w:rFonts w:ascii="Arial" w:hAnsi="Arial" w:cs="Arial"/>
        </w:rPr>
        <w:t>- montaż 2 szt. trójników i 2 szt. kolan ze stali nierdzewnej (gatunek AISI304) na rurociągu tłocznym z dostosowaniem średnic do wymaganych parametrów prawidłowej pracy systemu</w:t>
      </w:r>
    </w:p>
    <w:p w14:paraId="6406465B" w14:textId="22E8FEF0" w:rsidR="00C14C7A" w:rsidRPr="00C753BB" w:rsidRDefault="00C14C7A" w:rsidP="00D40B10">
      <w:pPr>
        <w:tabs>
          <w:tab w:val="left" w:pos="6660"/>
        </w:tabs>
        <w:jc w:val="both"/>
        <w:rPr>
          <w:rFonts w:ascii="Arial" w:hAnsi="Arial" w:cs="Arial"/>
        </w:rPr>
      </w:pPr>
      <w:r w:rsidRPr="00C753BB">
        <w:rPr>
          <w:rFonts w:ascii="Arial" w:hAnsi="Arial" w:cs="Arial"/>
        </w:rPr>
        <w:t>- montaż 2 szt. punktów pobierczych (z możliwością opalania) ze stali kwasoodpornej G ½” zamontowanych na kolektorze głównym za i przed lampą UV.</w:t>
      </w:r>
    </w:p>
    <w:p w14:paraId="18DB49A1" w14:textId="70AD744E" w:rsidR="00D40B10" w:rsidRPr="00C753BB" w:rsidRDefault="003C3FE0" w:rsidP="00D40B10">
      <w:pPr>
        <w:tabs>
          <w:tab w:val="left" w:pos="6660"/>
        </w:tabs>
        <w:jc w:val="both"/>
        <w:rPr>
          <w:rFonts w:ascii="Arial" w:hAnsi="Arial" w:cs="Arial"/>
        </w:rPr>
      </w:pPr>
      <w:r w:rsidRPr="00C753BB">
        <w:rPr>
          <w:rFonts w:ascii="Arial" w:hAnsi="Arial" w:cs="Arial"/>
        </w:rPr>
        <w:t xml:space="preserve">- </w:t>
      </w:r>
      <w:r w:rsidR="00D40B10" w:rsidRPr="00C753BB">
        <w:rPr>
          <w:rFonts w:ascii="Arial" w:hAnsi="Arial" w:cs="Arial"/>
        </w:rPr>
        <w:t>niezbędn</w:t>
      </w:r>
      <w:r w:rsidRPr="00C753BB">
        <w:rPr>
          <w:rFonts w:ascii="Arial" w:hAnsi="Arial" w:cs="Arial"/>
        </w:rPr>
        <w:t>a</w:t>
      </w:r>
      <w:r w:rsidR="00D40B10" w:rsidRPr="00C753BB">
        <w:rPr>
          <w:rFonts w:ascii="Arial" w:hAnsi="Arial" w:cs="Arial"/>
        </w:rPr>
        <w:t xml:space="preserve"> armatur</w:t>
      </w:r>
      <w:r w:rsidRPr="00C753BB">
        <w:rPr>
          <w:rFonts w:ascii="Arial" w:hAnsi="Arial" w:cs="Arial"/>
        </w:rPr>
        <w:t>a</w:t>
      </w:r>
      <w:r w:rsidR="00D40B10" w:rsidRPr="00C753BB">
        <w:rPr>
          <w:rFonts w:ascii="Arial" w:hAnsi="Arial" w:cs="Arial"/>
        </w:rPr>
        <w:t>, w tym przepustnice z ręcznym napędem do odcinania przepływu przez reaktor UV</w:t>
      </w:r>
      <w:r w:rsidR="005E1F8A" w:rsidRPr="00C753BB">
        <w:rPr>
          <w:rFonts w:ascii="Arial" w:hAnsi="Arial" w:cs="Arial"/>
        </w:rPr>
        <w:t xml:space="preserve"> z dostosowaniem średnic do wymaganych parametrów prawidłowej pracy systemu</w:t>
      </w:r>
      <w:r w:rsidR="00C14C7A" w:rsidRPr="00C753BB">
        <w:rPr>
          <w:rFonts w:ascii="Arial" w:hAnsi="Arial" w:cs="Arial"/>
        </w:rPr>
        <w:t>.</w:t>
      </w:r>
    </w:p>
    <w:p w14:paraId="4953D1D7" w14:textId="77777777" w:rsidR="00C14C7A" w:rsidRPr="00C753BB" w:rsidRDefault="00C14C7A" w:rsidP="00D40B10">
      <w:pPr>
        <w:tabs>
          <w:tab w:val="left" w:pos="6660"/>
        </w:tabs>
        <w:jc w:val="both"/>
        <w:rPr>
          <w:rFonts w:ascii="Arial" w:hAnsi="Arial" w:cs="Arial"/>
        </w:rPr>
      </w:pPr>
    </w:p>
    <w:p w14:paraId="0FA24B09" w14:textId="77777777" w:rsidR="00C14C7A" w:rsidRPr="00C753BB" w:rsidRDefault="00C14C7A" w:rsidP="00D40B10">
      <w:pPr>
        <w:tabs>
          <w:tab w:val="left" w:pos="6660"/>
        </w:tabs>
        <w:jc w:val="both"/>
        <w:rPr>
          <w:rFonts w:ascii="Arial" w:hAnsi="Arial" w:cs="Arial"/>
          <w:b/>
        </w:rPr>
      </w:pPr>
    </w:p>
    <w:p w14:paraId="06BE92CE" w14:textId="17114FD4" w:rsidR="002577DE" w:rsidRDefault="002577DE" w:rsidP="000918E2">
      <w:pPr>
        <w:tabs>
          <w:tab w:val="left" w:pos="6660"/>
        </w:tabs>
        <w:jc w:val="both"/>
        <w:rPr>
          <w:rFonts w:ascii="Arial" w:hAnsi="Arial" w:cs="Arial"/>
          <w:u w:val="single"/>
        </w:rPr>
      </w:pPr>
      <w:r w:rsidRPr="00C753BB">
        <w:rPr>
          <w:rFonts w:ascii="Arial" w:hAnsi="Arial" w:cs="Arial"/>
          <w:u w:val="single"/>
        </w:rPr>
        <w:t>Zakres  przedmiotu  zamówienia  obejmuje  również:</w:t>
      </w:r>
    </w:p>
    <w:p w14:paraId="0E30408D" w14:textId="6C29251B" w:rsidR="00DD5C12" w:rsidRDefault="00DD5C12" w:rsidP="000918E2">
      <w:pPr>
        <w:tabs>
          <w:tab w:val="left" w:pos="6660"/>
        </w:tabs>
        <w:jc w:val="both"/>
        <w:rPr>
          <w:rFonts w:ascii="Arial" w:hAnsi="Arial" w:cs="Arial"/>
          <w:u w:val="single"/>
        </w:rPr>
      </w:pPr>
    </w:p>
    <w:p w14:paraId="5D278A8C" w14:textId="1D9DF2F8" w:rsidR="00DD5C12" w:rsidRPr="00DD5C12" w:rsidRDefault="00DD5C12" w:rsidP="00BC43AB">
      <w:pPr>
        <w:widowControl/>
        <w:numPr>
          <w:ilvl w:val="0"/>
          <w:numId w:val="29"/>
        </w:numPr>
        <w:suppressAutoHyphens w:val="0"/>
        <w:overflowPunct/>
        <w:ind w:left="142" w:firstLine="0"/>
        <w:jc w:val="both"/>
        <w:rPr>
          <w:rFonts w:ascii="Arial" w:hAnsi="Arial" w:cs="Arial"/>
        </w:rPr>
      </w:pPr>
      <w:r w:rsidRPr="00DD5C12">
        <w:rPr>
          <w:rFonts w:ascii="Arial" w:hAnsi="Arial" w:cs="Arial"/>
        </w:rPr>
        <w:t>wykonanie projektu budowlanego w zakresie niezbędnym do sporządzenia kosztorysu inwestorskiego zgodnie z Rozporządzeniem Ministra Transportu, Budownictwa i Gospodarki Morskiej z dnia 25 kwietnia 2012 r. w sprawie szczegółowego zakresu i formy projektu budowlanego (Dz.U. 2018, poz. 1935 z póz. zmianami) -  3 egz. +  1 egz. w wersji elektronicznej (rysunki należy zapisać w formacie pliku *.dwg i *.pdf, opisy w plku *.doc),</w:t>
      </w:r>
    </w:p>
    <w:p w14:paraId="50FAF760" w14:textId="511956EA" w:rsidR="00DD5C12" w:rsidRPr="00DD5C12" w:rsidRDefault="00DD5C12" w:rsidP="00BC43AB">
      <w:pPr>
        <w:pStyle w:val="tytakt"/>
        <w:ind w:left="142"/>
        <w:jc w:val="both"/>
        <w:rPr>
          <w:rFonts w:ascii="Arial" w:hAnsi="Arial" w:cs="Arial"/>
          <w:b w:val="0"/>
          <w:color w:val="auto"/>
          <w:sz w:val="24"/>
          <w:szCs w:val="24"/>
        </w:rPr>
      </w:pPr>
      <w:r w:rsidRPr="00DD5C12">
        <w:rPr>
          <w:rFonts w:ascii="Arial" w:hAnsi="Arial" w:cs="Arial"/>
          <w:b w:val="0"/>
          <w:color w:val="auto"/>
          <w:sz w:val="24"/>
          <w:szCs w:val="24"/>
        </w:rPr>
        <w:t>b)  wykonanie kosztorysu inwestorskiego wg Rozporządzenia Ministra Infrastruktury z dnia 18.05.2004r. w sprawie metod i podstaw sporządzania  kosztorysu inwestorskiego  obliczania planowanych kosztów prac projektowych oraz planowanych kosztów robót budowlanych określonych w programie funkcjonalno-użytkowym (Dz.U. 2004 Nr 130 poz.1389) – 1 egz. +  1 egz. w wersji elektronicznej,</w:t>
      </w:r>
    </w:p>
    <w:p w14:paraId="46F0ED00" w14:textId="22552E49" w:rsidR="00DD5C12" w:rsidRPr="00DD5C12" w:rsidRDefault="00DD5C12" w:rsidP="00BC43AB">
      <w:pPr>
        <w:ind w:left="142"/>
        <w:jc w:val="both"/>
        <w:rPr>
          <w:rFonts w:ascii="Arial" w:hAnsi="Arial" w:cs="Arial"/>
        </w:rPr>
      </w:pPr>
      <w:r w:rsidRPr="00DD5C12">
        <w:rPr>
          <w:rFonts w:ascii="Arial" w:hAnsi="Arial" w:cs="Arial"/>
        </w:rPr>
        <w:t>c)  wykonanie specyfikacji technicznych wykonania i odbioru robót – 1 egz. + 1 egz. w wersji elektronicznej,</w:t>
      </w:r>
    </w:p>
    <w:p w14:paraId="629D3D2D" w14:textId="1F5C571A" w:rsidR="00DD5C12" w:rsidRPr="00DD5C12" w:rsidRDefault="00DD5C12" w:rsidP="00BC43AB">
      <w:pPr>
        <w:ind w:left="142"/>
        <w:rPr>
          <w:rFonts w:ascii="Arial" w:hAnsi="Arial" w:cs="Arial"/>
        </w:rPr>
      </w:pPr>
      <w:r w:rsidRPr="00DD5C12">
        <w:rPr>
          <w:rFonts w:ascii="Arial" w:hAnsi="Arial" w:cs="Arial"/>
        </w:rPr>
        <w:t xml:space="preserve">d) dostarczenie  Instrukcji   obsługi systemu dezynfekcji  wody promieniami UV </w:t>
      </w:r>
    </w:p>
    <w:p w14:paraId="4540DE55" w14:textId="01C8C299" w:rsidR="00DD5C12" w:rsidRPr="00DD5C12" w:rsidRDefault="00DD5C12" w:rsidP="00BC43AB">
      <w:pPr>
        <w:ind w:left="142"/>
        <w:rPr>
          <w:rFonts w:ascii="Arial" w:hAnsi="Arial" w:cs="Arial"/>
        </w:rPr>
      </w:pPr>
      <w:r w:rsidRPr="00DD5C12">
        <w:rPr>
          <w:rFonts w:ascii="Arial" w:hAnsi="Arial" w:cs="Arial"/>
        </w:rPr>
        <w:t>e) dostarczenie DTR elementów systemu dezynfekcji  wody promieniami UV</w:t>
      </w:r>
    </w:p>
    <w:p w14:paraId="649E4DCD" w14:textId="1BEF0991" w:rsidR="00DD5C12" w:rsidRPr="00DD5C12" w:rsidRDefault="00DD5C12" w:rsidP="00BC43AB">
      <w:pPr>
        <w:ind w:left="142"/>
        <w:rPr>
          <w:rFonts w:ascii="Arial" w:hAnsi="Arial" w:cs="Arial"/>
        </w:rPr>
      </w:pPr>
      <w:r w:rsidRPr="00DD5C12">
        <w:rPr>
          <w:rFonts w:ascii="Arial" w:hAnsi="Arial" w:cs="Arial"/>
        </w:rPr>
        <w:t>f) wykonanie badania mikrobiologicznego  wody potwierdzonego sprawozdaniem PSSE</w:t>
      </w:r>
    </w:p>
    <w:p w14:paraId="281B9308" w14:textId="34B41464" w:rsidR="00DD5C12" w:rsidRPr="00DD5C12" w:rsidRDefault="00DD5C12" w:rsidP="007F46D1">
      <w:pPr>
        <w:ind w:left="142"/>
        <w:rPr>
          <w:rFonts w:ascii="Arial" w:hAnsi="Arial" w:cs="Arial"/>
        </w:rPr>
      </w:pPr>
      <w:r w:rsidRPr="00DD5C12">
        <w:rPr>
          <w:rFonts w:ascii="Arial" w:hAnsi="Arial" w:cs="Arial"/>
        </w:rPr>
        <w:t>g)  dostarczenie atestów higienicznych zastosowanych elementów i materiałów</w:t>
      </w:r>
    </w:p>
    <w:p w14:paraId="44E4606A" w14:textId="52671FF8" w:rsidR="00DD5C12" w:rsidRPr="00DD5C12" w:rsidRDefault="00DD5C12" w:rsidP="007F46D1">
      <w:pPr>
        <w:ind w:left="142"/>
        <w:rPr>
          <w:rFonts w:ascii="Arial" w:hAnsi="Arial" w:cs="Arial"/>
        </w:rPr>
      </w:pPr>
      <w:r w:rsidRPr="00DD5C12">
        <w:rPr>
          <w:rFonts w:ascii="Arial" w:hAnsi="Arial" w:cs="Arial"/>
        </w:rPr>
        <w:t>h)  przygotowanie protokołu  uruchomienia systemu dezynfekcji  wody promieniami UV</w:t>
      </w:r>
    </w:p>
    <w:p w14:paraId="0853996E" w14:textId="3E39EBEC" w:rsidR="00DD5C12" w:rsidRPr="00DD5C12" w:rsidRDefault="00DD5C12" w:rsidP="00DD5C12">
      <w:pPr>
        <w:rPr>
          <w:rFonts w:ascii="Arial" w:hAnsi="Arial" w:cs="Arial"/>
        </w:rPr>
      </w:pPr>
      <w:r w:rsidRPr="00DD5C12">
        <w:rPr>
          <w:rFonts w:ascii="Arial" w:hAnsi="Arial" w:cs="Arial"/>
        </w:rPr>
        <w:lastRenderedPageBreak/>
        <w:t xml:space="preserve">i) dostarczenie  kart gwarancyjnych </w:t>
      </w:r>
      <w:r w:rsidR="00CF355C">
        <w:rPr>
          <w:rFonts w:ascii="Arial" w:hAnsi="Arial" w:cs="Arial"/>
        </w:rPr>
        <w:t xml:space="preserve"> wydanych  przez  producentów   </w:t>
      </w:r>
      <w:r w:rsidRPr="00DD5C12">
        <w:rPr>
          <w:rFonts w:ascii="Arial" w:hAnsi="Arial" w:cs="Arial"/>
        </w:rPr>
        <w:t>zamontowanych elementów</w:t>
      </w:r>
    </w:p>
    <w:p w14:paraId="0A31B90D" w14:textId="05347D72" w:rsidR="00DD5C12" w:rsidRDefault="00DD5C12" w:rsidP="00DD5C12">
      <w:pPr>
        <w:rPr>
          <w:rFonts w:ascii="Arial" w:hAnsi="Arial" w:cs="Arial"/>
        </w:rPr>
      </w:pPr>
      <w:r w:rsidRPr="00DD5C12">
        <w:rPr>
          <w:rFonts w:ascii="Arial" w:hAnsi="Arial" w:cs="Arial"/>
        </w:rPr>
        <w:t>j)  przeprowadzenie szkolenia personelu Zamawiającego obsługującego systemu dezynfekcji  wody promieniami UV potwierdzonego certyfikatem ukończenia szkolenia wystawionym przez Wykonawcę</w:t>
      </w:r>
      <w:r w:rsidR="007F46D1">
        <w:rPr>
          <w:rFonts w:ascii="Arial" w:hAnsi="Arial" w:cs="Arial"/>
        </w:rPr>
        <w:t>,</w:t>
      </w:r>
    </w:p>
    <w:p w14:paraId="0D4EF252" w14:textId="0820B722" w:rsidR="007F46D1" w:rsidRDefault="007F46D1" w:rsidP="007F46D1">
      <w:pPr>
        <w:rPr>
          <w:rFonts w:ascii="Arial" w:hAnsi="Arial" w:cs="Arial"/>
        </w:rPr>
      </w:pPr>
      <w:r>
        <w:rPr>
          <w:rFonts w:ascii="Arial" w:hAnsi="Arial" w:cs="Arial"/>
        </w:rPr>
        <w:t>k</w:t>
      </w:r>
      <w:r w:rsidRPr="007F46D1">
        <w:rPr>
          <w:rFonts w:ascii="Arial" w:hAnsi="Arial" w:cs="Arial"/>
        </w:rPr>
        <w:t>) sporządzenie  i  przedłożenie  Zamawiającemu  do  uzgodnienia  szczegółowego  harmonogramu  robót</w:t>
      </w:r>
      <w:r w:rsidR="0099011D">
        <w:rPr>
          <w:rFonts w:ascii="Arial" w:hAnsi="Arial" w:cs="Arial"/>
        </w:rPr>
        <w:t>,</w:t>
      </w:r>
    </w:p>
    <w:p w14:paraId="6A1E390A" w14:textId="678E2D88" w:rsidR="0099011D" w:rsidRDefault="0099011D" w:rsidP="007F46D1">
      <w:pPr>
        <w:rPr>
          <w:rFonts w:ascii="Arial" w:hAnsi="Arial" w:cs="Arial"/>
        </w:rPr>
      </w:pPr>
      <w:r>
        <w:rPr>
          <w:rFonts w:ascii="Arial" w:hAnsi="Arial" w:cs="Arial"/>
        </w:rPr>
        <w:t xml:space="preserve">oraz </w:t>
      </w:r>
    </w:p>
    <w:p w14:paraId="5475973E" w14:textId="577A4BF5" w:rsidR="0099011D" w:rsidRPr="007F46D1" w:rsidRDefault="0099011D" w:rsidP="007F46D1">
      <w:pPr>
        <w:rPr>
          <w:rFonts w:ascii="Arial" w:hAnsi="Arial" w:cs="Arial"/>
        </w:rPr>
      </w:pPr>
      <w:r>
        <w:rPr>
          <w:rFonts w:ascii="Arial" w:hAnsi="Arial" w:cs="Arial"/>
        </w:rPr>
        <w:t>udzielenia  gwarancji  jakości  na  okres  5 lat. Warunki  gwarancji  określa  Umowa  - wzór Zał. Nr 5  do  SIWZ.</w:t>
      </w:r>
    </w:p>
    <w:p w14:paraId="3094E205" w14:textId="77777777" w:rsidR="00DD5C12" w:rsidRPr="00DD5C12" w:rsidRDefault="00DD5C12" w:rsidP="00DD5C12">
      <w:pPr>
        <w:rPr>
          <w:rFonts w:ascii="Arial" w:hAnsi="Arial" w:cs="Arial"/>
        </w:rPr>
      </w:pPr>
    </w:p>
    <w:p w14:paraId="01816C62" w14:textId="0A73A5EE" w:rsidR="00DD5C12" w:rsidRPr="007F46D1" w:rsidRDefault="007F46D1" w:rsidP="000918E2">
      <w:pPr>
        <w:tabs>
          <w:tab w:val="left" w:pos="6660"/>
        </w:tabs>
        <w:jc w:val="both"/>
        <w:rPr>
          <w:rFonts w:ascii="Arial" w:hAnsi="Arial" w:cs="Arial"/>
          <w:b/>
          <w:bCs/>
        </w:rPr>
      </w:pPr>
      <w:r>
        <w:rPr>
          <w:rFonts w:ascii="Arial" w:hAnsi="Arial" w:cs="Arial"/>
          <w:b/>
          <w:bCs/>
        </w:rPr>
        <w:t xml:space="preserve">Zamawiający  wymaga, żeby  Wykonawca  odbył  wizję  lokalną  na  terenie  Stacji  Uzdatniania  Wody  „RYBAKI” w terminie  uzgodnionym  z  Zamawiającym. </w:t>
      </w:r>
    </w:p>
    <w:p w14:paraId="1FD61450" w14:textId="356B696C" w:rsidR="000918E2" w:rsidRPr="00C753BB" w:rsidRDefault="000918E2" w:rsidP="000918E2">
      <w:pPr>
        <w:tabs>
          <w:tab w:val="left" w:pos="6660"/>
        </w:tabs>
        <w:jc w:val="both"/>
        <w:rPr>
          <w:rFonts w:ascii="Arial" w:hAnsi="Arial" w:cs="Arial"/>
          <w:u w:val="single"/>
        </w:rPr>
      </w:pPr>
    </w:p>
    <w:p w14:paraId="523F1A31" w14:textId="77777777" w:rsidR="00301490" w:rsidRPr="00F435A6" w:rsidRDefault="001F073C" w:rsidP="00F435A6">
      <w:pPr>
        <w:spacing w:before="100"/>
        <w:rPr>
          <w:rFonts w:ascii="Arial" w:hAnsi="Arial" w:cs="Arial"/>
          <w:b/>
          <w:color w:val="000000"/>
        </w:rPr>
      </w:pPr>
      <w:r w:rsidRPr="00F435A6">
        <w:rPr>
          <w:rFonts w:ascii="Arial" w:hAnsi="Arial"/>
          <w:b/>
          <w:color w:val="000000"/>
        </w:rPr>
        <w:t>4.</w:t>
      </w:r>
      <w:r w:rsidR="00F435A6">
        <w:rPr>
          <w:rFonts w:ascii="Arial" w:hAnsi="Arial"/>
          <w:b/>
          <w:color w:val="000000"/>
        </w:rPr>
        <w:t xml:space="preserve"> </w:t>
      </w:r>
      <w:r w:rsidRPr="00F435A6">
        <w:rPr>
          <w:rFonts w:ascii="Arial" w:hAnsi="Arial"/>
          <w:b/>
          <w:color w:val="000000"/>
        </w:rPr>
        <w:t xml:space="preserve">Opis części zamówienia. </w:t>
      </w:r>
      <w:r w:rsidR="00F435A6">
        <w:rPr>
          <w:rFonts w:ascii="Arial" w:hAnsi="Arial"/>
          <w:b/>
          <w:color w:val="000000"/>
        </w:rPr>
        <w:br/>
      </w:r>
      <w:r w:rsidRPr="00F435A6">
        <w:rPr>
          <w:rFonts w:ascii="Arial" w:hAnsi="Arial" w:cs="Arial"/>
        </w:rPr>
        <w:t>Zamawiający nie dopus</w:t>
      </w:r>
      <w:r w:rsidR="004E359A" w:rsidRPr="00F435A6">
        <w:rPr>
          <w:rFonts w:ascii="Arial" w:hAnsi="Arial" w:cs="Arial"/>
        </w:rPr>
        <w:t>z</w:t>
      </w:r>
      <w:r w:rsidRPr="00F435A6">
        <w:rPr>
          <w:rFonts w:ascii="Arial" w:hAnsi="Arial" w:cs="Arial"/>
        </w:rPr>
        <w:t xml:space="preserve">cza składania ofert częściowych. </w:t>
      </w:r>
    </w:p>
    <w:p w14:paraId="59DC9C38" w14:textId="77777777" w:rsidR="00F435A6" w:rsidRDefault="00F435A6" w:rsidP="00F435A6">
      <w:pPr>
        <w:pStyle w:val="Tekstpodstawowy21"/>
        <w:rPr>
          <w:b/>
          <w:u w:val="single"/>
        </w:rPr>
      </w:pPr>
    </w:p>
    <w:p w14:paraId="7F62090D" w14:textId="77777777" w:rsidR="001F073C" w:rsidRPr="00F435A6" w:rsidRDefault="001F073C" w:rsidP="00F435A6">
      <w:pPr>
        <w:spacing w:before="100"/>
        <w:rPr>
          <w:rFonts w:ascii="Arial" w:hAnsi="Arial"/>
          <w:b/>
        </w:rPr>
      </w:pPr>
      <w:r w:rsidRPr="00F435A6">
        <w:rPr>
          <w:rFonts w:ascii="Arial" w:hAnsi="Arial"/>
          <w:b/>
        </w:rPr>
        <w:t>5</w:t>
      </w:r>
      <w:r w:rsidR="00F435A6" w:rsidRPr="00F435A6">
        <w:rPr>
          <w:rFonts w:ascii="Arial" w:hAnsi="Arial"/>
          <w:b/>
        </w:rPr>
        <w:t xml:space="preserve"> </w:t>
      </w:r>
      <w:r w:rsidRPr="00F435A6">
        <w:rPr>
          <w:rFonts w:ascii="Arial" w:hAnsi="Arial"/>
          <w:b/>
        </w:rPr>
        <w:t>.Informacja o przewidywanych</w:t>
      </w:r>
      <w:r w:rsidR="00F435A6">
        <w:rPr>
          <w:rFonts w:ascii="Arial" w:hAnsi="Arial"/>
          <w:b/>
        </w:rPr>
        <w:t xml:space="preserve"> zamówieniach uzupełniających. </w:t>
      </w:r>
      <w:r w:rsidR="00F435A6">
        <w:rPr>
          <w:rFonts w:ascii="Arial" w:hAnsi="Arial"/>
          <w:b/>
        </w:rPr>
        <w:br/>
      </w:r>
      <w:r w:rsidR="005274A4" w:rsidRPr="00392567">
        <w:rPr>
          <w:rFonts w:ascii="Arial" w:hAnsi="Arial"/>
          <w:color w:val="000000"/>
        </w:rPr>
        <w:t>Nie  przewiduje</w:t>
      </w:r>
      <w:r w:rsidRPr="00392567">
        <w:rPr>
          <w:rFonts w:ascii="Arial" w:hAnsi="Arial"/>
          <w:color w:val="000000"/>
        </w:rPr>
        <w:t xml:space="preserve"> się zamówień uzupełniających .</w:t>
      </w:r>
    </w:p>
    <w:p w14:paraId="6F022976" w14:textId="77777777" w:rsidR="00301490" w:rsidRDefault="00301490" w:rsidP="00F435A6">
      <w:pPr>
        <w:spacing w:before="100"/>
        <w:rPr>
          <w:rFonts w:ascii="Arial" w:hAnsi="Arial"/>
          <w:b/>
          <w:u w:val="single"/>
        </w:rPr>
      </w:pPr>
    </w:p>
    <w:p w14:paraId="40FD89E1" w14:textId="77777777" w:rsidR="001F073C" w:rsidRPr="00F435A6" w:rsidRDefault="001F073C" w:rsidP="00F435A6">
      <w:pPr>
        <w:spacing w:before="100"/>
        <w:rPr>
          <w:rFonts w:ascii="Arial" w:hAnsi="Arial"/>
          <w:b/>
        </w:rPr>
      </w:pPr>
      <w:r w:rsidRPr="00F435A6">
        <w:rPr>
          <w:rFonts w:ascii="Arial" w:hAnsi="Arial"/>
          <w:b/>
        </w:rPr>
        <w:t>6. Opis sposobu przedstawiania ofert wariantowych oraz minimalne warunki, jakim musz</w:t>
      </w:r>
      <w:r w:rsidR="00F435A6">
        <w:rPr>
          <w:rFonts w:ascii="Arial" w:hAnsi="Arial"/>
          <w:b/>
        </w:rPr>
        <w:t>ą odpowiadać oferty wariantowe.</w:t>
      </w:r>
      <w:r w:rsidR="00F435A6">
        <w:rPr>
          <w:rFonts w:ascii="Arial" w:hAnsi="Arial"/>
          <w:b/>
        </w:rPr>
        <w:br/>
      </w:r>
      <w:r w:rsidRPr="00392567">
        <w:rPr>
          <w:rFonts w:ascii="Arial" w:hAnsi="Arial"/>
        </w:rPr>
        <w:t>Nie dopuszcza się składania ofert wariantowych.</w:t>
      </w:r>
    </w:p>
    <w:p w14:paraId="599F59DF" w14:textId="77777777" w:rsidR="00301490" w:rsidRDefault="00301490" w:rsidP="00F435A6">
      <w:pPr>
        <w:spacing w:before="100"/>
        <w:rPr>
          <w:rFonts w:ascii="Arial" w:hAnsi="Arial"/>
          <w:b/>
          <w:u w:val="single"/>
        </w:rPr>
      </w:pPr>
    </w:p>
    <w:p w14:paraId="5147B7BF" w14:textId="77777777" w:rsidR="001F073C" w:rsidRPr="007E422C" w:rsidRDefault="00F435A6" w:rsidP="00F435A6">
      <w:pPr>
        <w:spacing w:before="100"/>
        <w:rPr>
          <w:rFonts w:ascii="Arial" w:hAnsi="Arial"/>
          <w:b/>
        </w:rPr>
      </w:pPr>
      <w:r>
        <w:rPr>
          <w:rFonts w:ascii="Arial" w:hAnsi="Arial"/>
          <w:b/>
        </w:rPr>
        <w:t>7. Termin wykonania zamówienia.</w:t>
      </w:r>
      <w:r>
        <w:rPr>
          <w:rFonts w:ascii="Arial" w:hAnsi="Arial"/>
          <w:b/>
        </w:rPr>
        <w:br/>
      </w:r>
      <w:r w:rsidR="00FC5487">
        <w:rPr>
          <w:rFonts w:ascii="Arial" w:hAnsi="Arial"/>
        </w:rPr>
        <w:t>Zamówienie należy zrealizować w ciągu 60 dni od dnia podpisania umowy</w:t>
      </w:r>
      <w:r>
        <w:rPr>
          <w:rFonts w:ascii="Arial" w:hAnsi="Arial"/>
        </w:rPr>
        <w:t>.</w:t>
      </w:r>
    </w:p>
    <w:p w14:paraId="4760FE44" w14:textId="77777777" w:rsidR="00301490" w:rsidRPr="007E422C" w:rsidRDefault="00301490" w:rsidP="00F435A6">
      <w:pPr>
        <w:spacing w:before="100"/>
        <w:rPr>
          <w:rFonts w:ascii="Arial" w:hAnsi="Arial"/>
          <w:b/>
          <w:u w:val="single"/>
        </w:rPr>
      </w:pPr>
    </w:p>
    <w:p w14:paraId="6F075569" w14:textId="77777777" w:rsidR="00FF3ECC" w:rsidRDefault="001F073C" w:rsidP="00F435A6">
      <w:pPr>
        <w:pStyle w:val="Nagwek1"/>
        <w:rPr>
          <w:sz w:val="24"/>
          <w:u w:val="none"/>
        </w:rPr>
      </w:pPr>
      <w:r w:rsidRPr="00F435A6">
        <w:rPr>
          <w:sz w:val="24"/>
          <w:u w:val="none"/>
        </w:rPr>
        <w:t>8</w:t>
      </w:r>
      <w:r w:rsidRPr="00AC3EFD">
        <w:rPr>
          <w:sz w:val="24"/>
          <w:u w:val="none"/>
        </w:rPr>
        <w:t xml:space="preserve">. </w:t>
      </w:r>
      <w:r w:rsidR="00AC3EFD" w:rsidRPr="00AC3EFD">
        <w:rPr>
          <w:sz w:val="24"/>
          <w:u w:val="none"/>
        </w:rPr>
        <w:t xml:space="preserve">Warunki udziału w postepowaniu oraz braku podstaw wykluczenia </w:t>
      </w:r>
    </w:p>
    <w:p w14:paraId="07648DC4" w14:textId="77777777" w:rsidR="00AC3EFD" w:rsidRPr="00AC3EFD" w:rsidRDefault="00AC3EFD" w:rsidP="00AC3EFD"/>
    <w:p w14:paraId="379F4BFB" w14:textId="77777777" w:rsidR="00FF3ECC" w:rsidRPr="00FF3ECC" w:rsidRDefault="00FF3ECC" w:rsidP="006038A3">
      <w:pPr>
        <w:rPr>
          <w:rFonts w:ascii="Arial" w:hAnsi="Arial" w:cs="Arial"/>
        </w:rPr>
      </w:pPr>
      <w:r w:rsidRPr="00FF3ECC">
        <w:rPr>
          <w:rFonts w:ascii="Arial" w:hAnsi="Arial" w:cs="Arial"/>
        </w:rPr>
        <w:t>1.</w:t>
      </w:r>
      <w:r w:rsidR="006038A3">
        <w:rPr>
          <w:rFonts w:ascii="Arial" w:hAnsi="Arial" w:cs="Arial"/>
        </w:rPr>
        <w:t xml:space="preserve"> </w:t>
      </w:r>
      <w:r w:rsidRPr="00FF3ECC">
        <w:rPr>
          <w:rFonts w:ascii="Arial" w:hAnsi="Arial" w:cs="Arial"/>
        </w:rPr>
        <w:t>O udzielenie zamówienia mogą ubiegać się wykonawcy, którzy:</w:t>
      </w:r>
    </w:p>
    <w:p w14:paraId="7532A35D" w14:textId="77777777" w:rsidR="00FF3ECC" w:rsidRPr="00FF3ECC" w:rsidRDefault="00FF3ECC" w:rsidP="006038A3">
      <w:pPr>
        <w:rPr>
          <w:rFonts w:ascii="Arial" w:hAnsi="Arial" w:cs="Arial"/>
        </w:rPr>
      </w:pPr>
      <w:r w:rsidRPr="00FF3ECC">
        <w:rPr>
          <w:rFonts w:ascii="Arial" w:hAnsi="Arial" w:cs="Arial"/>
        </w:rPr>
        <w:t xml:space="preserve">- nie podlegają wykluczeniu w okolicznościach, o których mowa w § 12 ust.1  Regulaminu </w:t>
      </w:r>
    </w:p>
    <w:p w14:paraId="32B2160E" w14:textId="77777777" w:rsidR="00FF3ECC" w:rsidRPr="00FF3ECC" w:rsidRDefault="00FF3ECC" w:rsidP="006038A3">
      <w:pPr>
        <w:rPr>
          <w:rFonts w:ascii="Arial" w:hAnsi="Arial" w:cs="Arial"/>
        </w:rPr>
      </w:pPr>
      <w:r w:rsidRPr="00FF3ECC">
        <w:rPr>
          <w:rFonts w:ascii="Arial" w:hAnsi="Arial" w:cs="Arial"/>
        </w:rPr>
        <w:t>- spełniają warunki udziału w postępowaniu.</w:t>
      </w:r>
    </w:p>
    <w:p w14:paraId="7504E6E2" w14:textId="77777777" w:rsidR="00FF3ECC" w:rsidRPr="00FF3ECC" w:rsidRDefault="00FF3ECC" w:rsidP="006038A3">
      <w:pPr>
        <w:rPr>
          <w:rFonts w:ascii="Arial" w:hAnsi="Arial" w:cs="Arial"/>
        </w:rPr>
      </w:pPr>
    </w:p>
    <w:p w14:paraId="581A5719" w14:textId="77777777" w:rsidR="00FF3ECC" w:rsidRPr="00FF3ECC" w:rsidRDefault="00FF3ECC" w:rsidP="006038A3">
      <w:pPr>
        <w:rPr>
          <w:rFonts w:ascii="Arial" w:hAnsi="Arial" w:cs="Arial"/>
        </w:rPr>
      </w:pPr>
      <w:r w:rsidRPr="00FF3ECC">
        <w:rPr>
          <w:rFonts w:ascii="Arial" w:hAnsi="Arial" w:cs="Arial"/>
        </w:rPr>
        <w:t>2.Warunki udziału w postępowaniu.</w:t>
      </w:r>
    </w:p>
    <w:p w14:paraId="058C429C" w14:textId="77777777" w:rsidR="00FF3ECC" w:rsidRPr="00FF3ECC" w:rsidRDefault="00FF3ECC" w:rsidP="006038A3">
      <w:pPr>
        <w:rPr>
          <w:rFonts w:ascii="Arial" w:hAnsi="Arial" w:cs="Arial"/>
        </w:rPr>
      </w:pPr>
      <w:r w:rsidRPr="00FF3ECC">
        <w:rPr>
          <w:rFonts w:ascii="Arial" w:hAnsi="Arial" w:cs="Arial"/>
        </w:rPr>
        <w:t>O udzielenie zamówienia mogą ubiegać się wykonawcy, którzy spełniają warunki udziału w postępowaniu, dotyczące:</w:t>
      </w:r>
    </w:p>
    <w:p w14:paraId="70E41D0E" w14:textId="77777777" w:rsidR="00FF3ECC" w:rsidRPr="00FF3ECC" w:rsidRDefault="00FF3ECC" w:rsidP="006038A3">
      <w:pPr>
        <w:rPr>
          <w:rFonts w:ascii="Arial" w:hAnsi="Arial" w:cs="Arial"/>
        </w:rPr>
      </w:pPr>
      <w:r w:rsidRPr="00FF3ECC">
        <w:rPr>
          <w:rFonts w:ascii="Arial" w:hAnsi="Arial" w:cs="Arial"/>
        </w:rPr>
        <w:t xml:space="preserve">a)kompetencji lub uprawnień do prowadzenia określonej działalności zawodowej, o ile wynika to  z odrębnych przepisów, </w:t>
      </w:r>
    </w:p>
    <w:p w14:paraId="7A3B9FBD" w14:textId="77777777" w:rsidR="00FF3ECC" w:rsidRPr="00FF3ECC" w:rsidRDefault="00FF3ECC" w:rsidP="006038A3">
      <w:pPr>
        <w:rPr>
          <w:rFonts w:ascii="Arial" w:hAnsi="Arial" w:cs="Arial"/>
        </w:rPr>
      </w:pPr>
      <w:r w:rsidRPr="00FF3ECC">
        <w:rPr>
          <w:rFonts w:ascii="Arial" w:hAnsi="Arial" w:cs="Arial"/>
        </w:rPr>
        <w:t>b) sytuacji ekonomicznej lub finansowej,</w:t>
      </w:r>
    </w:p>
    <w:p w14:paraId="5C6C0706" w14:textId="484B4C66" w:rsidR="006038A3" w:rsidRDefault="00FF3ECC" w:rsidP="006038A3">
      <w:pPr>
        <w:rPr>
          <w:rFonts w:ascii="Arial" w:hAnsi="Arial" w:cs="Arial"/>
        </w:rPr>
      </w:pPr>
      <w:r w:rsidRPr="00FF3ECC">
        <w:rPr>
          <w:rFonts w:ascii="Arial" w:hAnsi="Arial" w:cs="Arial"/>
        </w:rPr>
        <w:t>c) zdoln</w:t>
      </w:r>
      <w:r w:rsidR="00F435A6">
        <w:rPr>
          <w:rFonts w:ascii="Arial" w:hAnsi="Arial" w:cs="Arial"/>
        </w:rPr>
        <w:t>ości technicznej lub zawodowej,</w:t>
      </w:r>
      <w:r w:rsidR="00F435A6">
        <w:rPr>
          <w:rFonts w:ascii="Arial" w:hAnsi="Arial" w:cs="Arial"/>
        </w:rPr>
        <w:br/>
      </w:r>
      <w:r>
        <w:rPr>
          <w:rFonts w:ascii="Arial" w:hAnsi="Arial"/>
        </w:rPr>
        <w:t xml:space="preserve">d) </w:t>
      </w:r>
      <w:r w:rsidR="002439A0">
        <w:rPr>
          <w:rFonts w:ascii="Arial" w:hAnsi="Arial"/>
        </w:rPr>
        <w:t>jakości oferowan</w:t>
      </w:r>
      <w:r w:rsidR="00FC5487">
        <w:rPr>
          <w:rFonts w:ascii="Arial" w:hAnsi="Arial"/>
        </w:rPr>
        <w:t xml:space="preserve">ego urządzenia </w:t>
      </w:r>
      <w:r>
        <w:rPr>
          <w:rFonts w:ascii="Arial" w:hAnsi="Arial"/>
        </w:rPr>
        <w:t>s</w:t>
      </w:r>
      <w:r w:rsidR="00F435A6">
        <w:rPr>
          <w:rFonts w:ascii="Arial" w:hAnsi="Arial"/>
        </w:rPr>
        <w:t>pełnia</w:t>
      </w:r>
      <w:r w:rsidR="00EB5CDC">
        <w:rPr>
          <w:rFonts w:ascii="Arial" w:hAnsi="Arial"/>
        </w:rPr>
        <w:t xml:space="preserve">jącego </w:t>
      </w:r>
      <w:r w:rsidR="00FC5487">
        <w:rPr>
          <w:rFonts w:ascii="Arial" w:hAnsi="Arial"/>
        </w:rPr>
        <w:t xml:space="preserve"> </w:t>
      </w:r>
      <w:r w:rsidR="00F435A6">
        <w:rPr>
          <w:rFonts w:ascii="Arial" w:hAnsi="Arial"/>
        </w:rPr>
        <w:t xml:space="preserve">wymagania  </w:t>
      </w:r>
      <w:r w:rsidR="001F073C" w:rsidRPr="00392567">
        <w:rPr>
          <w:rFonts w:ascii="Arial" w:hAnsi="Arial"/>
        </w:rPr>
        <w:t>określ</w:t>
      </w:r>
      <w:r w:rsidR="007E4024">
        <w:rPr>
          <w:rFonts w:ascii="Arial" w:hAnsi="Arial"/>
        </w:rPr>
        <w:t xml:space="preserve">one w SIWZ </w:t>
      </w:r>
    </w:p>
    <w:p w14:paraId="37566AA4" w14:textId="77777777" w:rsidR="006038A3" w:rsidRDefault="006038A3" w:rsidP="006038A3">
      <w:pPr>
        <w:rPr>
          <w:rFonts w:ascii="Arial" w:hAnsi="Arial" w:cs="Arial"/>
        </w:rPr>
      </w:pPr>
    </w:p>
    <w:p w14:paraId="0945D9EB" w14:textId="5766DECF" w:rsidR="00FF3ECC" w:rsidRPr="00FF3ECC" w:rsidRDefault="00FF3ECC" w:rsidP="007C4D59">
      <w:pPr>
        <w:jc w:val="both"/>
        <w:rPr>
          <w:rFonts w:ascii="Arial" w:hAnsi="Arial" w:cs="Arial"/>
        </w:rPr>
      </w:pPr>
      <w:r w:rsidRPr="00FF3ECC">
        <w:rPr>
          <w:rFonts w:ascii="Arial" w:hAnsi="Arial" w:cs="Arial"/>
        </w:rPr>
        <w:t>3. Określenie warunków udziału w postępowaniu.</w:t>
      </w:r>
      <w:r w:rsidR="001060D7">
        <w:rPr>
          <w:rFonts w:ascii="Arial" w:hAnsi="Arial" w:cs="Arial"/>
        </w:rPr>
        <w:br/>
      </w:r>
      <w:r w:rsidR="0074253B">
        <w:rPr>
          <w:rFonts w:ascii="Arial" w:hAnsi="Arial" w:cs="Arial"/>
        </w:rPr>
        <w:t xml:space="preserve">3.1.  </w:t>
      </w:r>
      <w:r w:rsidR="00DD5C12">
        <w:rPr>
          <w:rFonts w:ascii="Arial" w:hAnsi="Arial" w:cs="Arial"/>
        </w:rPr>
        <w:t>Zamawiający  nie  określa  warunku udziału  w  postepowaniu</w:t>
      </w:r>
      <w:r w:rsidR="00EB7E18">
        <w:rPr>
          <w:rFonts w:ascii="Arial" w:hAnsi="Arial" w:cs="Arial"/>
        </w:rPr>
        <w:t xml:space="preserve">  dotyczą</w:t>
      </w:r>
      <w:r w:rsidR="00EC7B28">
        <w:rPr>
          <w:rFonts w:ascii="Arial" w:hAnsi="Arial" w:cs="Arial"/>
        </w:rPr>
        <w:t>cego</w:t>
      </w:r>
      <w:r w:rsidR="00EB7E18">
        <w:rPr>
          <w:rFonts w:ascii="Arial" w:hAnsi="Arial" w:cs="Arial"/>
        </w:rPr>
        <w:t xml:space="preserve"> kompetencji lub  uprawnień  do  prowadzenia  określonej  działalności, </w:t>
      </w:r>
      <w:r w:rsidR="00EB7E18" w:rsidRPr="00FF3ECC">
        <w:rPr>
          <w:rFonts w:ascii="Arial" w:hAnsi="Arial" w:cs="Arial"/>
        </w:rPr>
        <w:t>o któ</w:t>
      </w:r>
      <w:r w:rsidR="00EB7E18">
        <w:rPr>
          <w:rFonts w:ascii="Arial" w:hAnsi="Arial" w:cs="Arial"/>
        </w:rPr>
        <w:t>rym mowa w pkt 8.2. lit. a) SIWZ.</w:t>
      </w:r>
      <w:r w:rsidR="00DD5C12">
        <w:rPr>
          <w:rFonts w:ascii="Arial" w:hAnsi="Arial" w:cs="Arial"/>
        </w:rPr>
        <w:t xml:space="preserve"> </w:t>
      </w:r>
    </w:p>
    <w:p w14:paraId="57C5B2A9" w14:textId="4026CF02" w:rsidR="00FF3ECC" w:rsidRPr="007C4D59" w:rsidRDefault="00FF3ECC" w:rsidP="007C4D59">
      <w:pPr>
        <w:widowControl/>
        <w:tabs>
          <w:tab w:val="num" w:pos="1701"/>
        </w:tabs>
        <w:suppressAutoHyphens w:val="0"/>
        <w:autoSpaceDE w:val="0"/>
        <w:autoSpaceDN w:val="0"/>
        <w:spacing w:before="100" w:beforeAutospacing="1" w:after="100" w:afterAutospacing="1" w:line="276" w:lineRule="auto"/>
        <w:jc w:val="both"/>
        <w:rPr>
          <w:rFonts w:ascii="Arial" w:hAnsi="Arial" w:cs="Arial"/>
        </w:rPr>
      </w:pPr>
      <w:r w:rsidRPr="00FF3ECC">
        <w:rPr>
          <w:rFonts w:ascii="Arial" w:hAnsi="Arial" w:cs="Arial"/>
        </w:rPr>
        <w:lastRenderedPageBreak/>
        <w:t>3.2.</w:t>
      </w:r>
      <w:r w:rsidR="00F435A6">
        <w:rPr>
          <w:rFonts w:ascii="Arial" w:hAnsi="Arial" w:cs="Arial"/>
        </w:rPr>
        <w:t xml:space="preserve"> </w:t>
      </w:r>
      <w:r w:rsidR="00837FB1">
        <w:rPr>
          <w:rFonts w:ascii="Arial" w:hAnsi="Arial" w:cs="Arial"/>
        </w:rPr>
        <w:t>Wykonawca</w:t>
      </w:r>
      <w:r w:rsidR="007C4D59">
        <w:rPr>
          <w:rFonts w:ascii="Arial" w:hAnsi="Arial" w:cs="Arial"/>
        </w:rPr>
        <w:t xml:space="preserve"> spełni  warunek </w:t>
      </w:r>
      <w:r w:rsidR="007C4D59" w:rsidRPr="00FF3ECC">
        <w:rPr>
          <w:rFonts w:ascii="Arial" w:hAnsi="Arial" w:cs="Arial"/>
        </w:rPr>
        <w:t xml:space="preserve"> udziału w postępowaniu, o któ</w:t>
      </w:r>
      <w:r w:rsidR="007C4D59">
        <w:rPr>
          <w:rFonts w:ascii="Arial" w:hAnsi="Arial" w:cs="Arial"/>
        </w:rPr>
        <w:t xml:space="preserve">rym mowa </w:t>
      </w:r>
      <w:r w:rsidR="007C4D59">
        <w:rPr>
          <w:rFonts w:ascii="Arial" w:hAnsi="Arial" w:cs="Arial"/>
        </w:rPr>
        <w:br/>
        <w:t xml:space="preserve">w pkt 8.2. lit. b) SIWZ, jeżeli </w:t>
      </w:r>
      <w:r w:rsidR="007C4D59">
        <w:rPr>
          <w:rFonts w:ascii="Arial" w:hAnsi="Arial"/>
        </w:rPr>
        <w:t>wykaże,</w:t>
      </w:r>
      <w:r w:rsidR="007C4D59" w:rsidRPr="00392567">
        <w:rPr>
          <w:rFonts w:ascii="Arial" w:hAnsi="Arial"/>
        </w:rPr>
        <w:t xml:space="preserve"> że </w:t>
      </w:r>
      <w:r w:rsidR="007C4D59" w:rsidRPr="007C4D59">
        <w:rPr>
          <w:rFonts w:ascii="Arial" w:hAnsi="Arial" w:cs="Arial"/>
        </w:rPr>
        <w:t xml:space="preserve">posiada </w:t>
      </w:r>
      <w:r w:rsidR="007C4D59" w:rsidRPr="007C4D59">
        <w:rPr>
          <w:rFonts w:ascii="Arial" w:hAnsi="Arial" w:cs="Arial"/>
          <w:bCs/>
          <w:lang w:eastAsia="pl-PL"/>
        </w:rPr>
        <w:t>ubezpieczeni</w:t>
      </w:r>
      <w:r w:rsidR="007C4D59">
        <w:rPr>
          <w:rFonts w:ascii="Arial" w:hAnsi="Arial" w:cs="Arial"/>
          <w:bCs/>
          <w:lang w:eastAsia="pl-PL"/>
        </w:rPr>
        <w:t>e</w:t>
      </w:r>
      <w:r w:rsidR="007C4D59" w:rsidRPr="007C4D59">
        <w:rPr>
          <w:rFonts w:ascii="Arial" w:hAnsi="Arial" w:cs="Arial"/>
          <w:bCs/>
          <w:lang w:eastAsia="pl-PL"/>
        </w:rPr>
        <w:t xml:space="preserve"> od </w:t>
      </w:r>
      <w:r w:rsidR="007C4D59">
        <w:rPr>
          <w:rFonts w:ascii="Arial" w:hAnsi="Arial" w:cs="Arial"/>
          <w:bCs/>
          <w:lang w:eastAsia="pl-PL"/>
        </w:rPr>
        <w:t>o</w:t>
      </w:r>
      <w:r w:rsidR="007C4D59" w:rsidRPr="007C4D59">
        <w:rPr>
          <w:rFonts w:ascii="Arial" w:hAnsi="Arial" w:cs="Arial"/>
          <w:bCs/>
          <w:lang w:eastAsia="pl-PL"/>
        </w:rPr>
        <w:t xml:space="preserve">dpowiedzialności cywilnej </w:t>
      </w:r>
      <w:r w:rsidR="007C4D59">
        <w:rPr>
          <w:rFonts w:ascii="Arial" w:hAnsi="Arial" w:cs="Arial"/>
          <w:bCs/>
          <w:lang w:eastAsia="pl-PL"/>
        </w:rPr>
        <w:t>w zakresie</w:t>
      </w:r>
      <w:r w:rsidR="007C4D59" w:rsidRPr="007C4D59">
        <w:rPr>
          <w:rFonts w:ascii="Arial" w:hAnsi="Arial" w:cs="Arial"/>
          <w:bCs/>
          <w:lang w:eastAsia="pl-PL"/>
        </w:rPr>
        <w:t xml:space="preserve"> prowadzonej działalności </w:t>
      </w:r>
      <w:r w:rsidR="007C4D59">
        <w:rPr>
          <w:rFonts w:ascii="Arial" w:hAnsi="Arial" w:cs="Arial"/>
          <w:bCs/>
          <w:lang w:eastAsia="pl-PL"/>
        </w:rPr>
        <w:t xml:space="preserve">związanej  z przedmiotem zamówienia  </w:t>
      </w:r>
      <w:r w:rsidR="00176872">
        <w:rPr>
          <w:rFonts w:ascii="Arial" w:hAnsi="Arial" w:cs="Arial"/>
          <w:bCs/>
          <w:lang w:eastAsia="pl-PL"/>
        </w:rPr>
        <w:t>na  sumę gwarancyjną</w:t>
      </w:r>
      <w:r w:rsidR="007C4D59" w:rsidRPr="007C4D59">
        <w:rPr>
          <w:rFonts w:ascii="Arial" w:hAnsi="Arial" w:cs="Arial"/>
          <w:bCs/>
          <w:lang w:eastAsia="pl-PL"/>
        </w:rPr>
        <w:t xml:space="preserve"> w wysokości co najmniej  </w:t>
      </w:r>
      <w:r w:rsidR="004F7F28">
        <w:rPr>
          <w:rFonts w:ascii="Arial" w:hAnsi="Arial" w:cs="Arial"/>
          <w:bCs/>
          <w:lang w:eastAsia="pl-PL"/>
        </w:rPr>
        <w:t xml:space="preserve">100 000,00 </w:t>
      </w:r>
      <w:r w:rsidR="007C4D59" w:rsidRPr="007C4D59">
        <w:rPr>
          <w:rFonts w:ascii="Arial" w:hAnsi="Arial" w:cs="Arial"/>
          <w:bCs/>
          <w:lang w:eastAsia="pl-PL"/>
        </w:rPr>
        <w:t>zł na cały okres obowi</w:t>
      </w:r>
      <w:r w:rsidR="007C4D59" w:rsidRPr="007C4D59">
        <w:rPr>
          <w:rFonts w:ascii="Arial" w:eastAsia="TimesNewRoman" w:hAnsi="Arial" w:cs="Arial"/>
          <w:bCs/>
          <w:lang w:eastAsia="pl-PL"/>
        </w:rPr>
        <w:t>ą</w:t>
      </w:r>
      <w:r w:rsidR="007C4D59" w:rsidRPr="007C4D59">
        <w:rPr>
          <w:rFonts w:ascii="Arial" w:hAnsi="Arial" w:cs="Arial"/>
          <w:bCs/>
          <w:lang w:eastAsia="pl-PL"/>
        </w:rPr>
        <w:t>zywania umowy.</w:t>
      </w:r>
    </w:p>
    <w:p w14:paraId="5663D044" w14:textId="67B89C78" w:rsidR="00FC5487" w:rsidRDefault="00FF3ECC" w:rsidP="00FC5487">
      <w:pPr>
        <w:tabs>
          <w:tab w:val="left" w:pos="220"/>
          <w:tab w:val="left" w:pos="720"/>
        </w:tabs>
        <w:autoSpaceDE w:val="0"/>
        <w:autoSpaceDN w:val="0"/>
        <w:adjustRightInd w:val="0"/>
        <w:spacing w:after="240"/>
        <w:rPr>
          <w:rFonts w:ascii="Arial" w:hAnsi="Arial" w:cs="Arial"/>
        </w:rPr>
      </w:pPr>
      <w:r w:rsidRPr="00FF3ECC">
        <w:rPr>
          <w:rFonts w:ascii="Arial" w:hAnsi="Arial" w:cs="Arial"/>
        </w:rPr>
        <w:t>3.3.</w:t>
      </w:r>
      <w:r w:rsidR="00F435A6">
        <w:rPr>
          <w:rFonts w:ascii="Arial" w:hAnsi="Arial" w:cs="Arial"/>
        </w:rPr>
        <w:t xml:space="preserve"> </w:t>
      </w:r>
      <w:r w:rsidRPr="00FF3ECC">
        <w:rPr>
          <w:rFonts w:ascii="Arial" w:hAnsi="Arial" w:cs="Arial"/>
        </w:rPr>
        <w:t xml:space="preserve">Wykonawca spełni warunek dotyczący zdolności technicznej lub zawodowej, o którym mowa w pkt </w:t>
      </w:r>
      <w:r w:rsidR="006038A3">
        <w:rPr>
          <w:rFonts w:ascii="Arial" w:hAnsi="Arial" w:cs="Arial"/>
        </w:rPr>
        <w:t>8</w:t>
      </w:r>
      <w:r w:rsidR="007C4D59">
        <w:rPr>
          <w:rFonts w:ascii="Arial" w:hAnsi="Arial" w:cs="Arial"/>
        </w:rPr>
        <w:t>.</w:t>
      </w:r>
      <w:r w:rsidRPr="00FF3ECC">
        <w:rPr>
          <w:rFonts w:ascii="Arial" w:hAnsi="Arial" w:cs="Arial"/>
        </w:rPr>
        <w:t>2. lit. c) SIWZ, jeżeli wykaże, że:</w:t>
      </w:r>
    </w:p>
    <w:p w14:paraId="4E39967F" w14:textId="0E8FB52B" w:rsidR="00FC5487" w:rsidRPr="00FC5487" w:rsidRDefault="00FC5487" w:rsidP="00FC5487">
      <w:pPr>
        <w:tabs>
          <w:tab w:val="left" w:pos="220"/>
          <w:tab w:val="left" w:pos="720"/>
        </w:tabs>
        <w:autoSpaceDE w:val="0"/>
        <w:autoSpaceDN w:val="0"/>
        <w:adjustRightInd w:val="0"/>
        <w:spacing w:after="240"/>
        <w:jc w:val="both"/>
        <w:rPr>
          <w:rFonts w:ascii="Arial" w:hAnsi="Arial" w:cs="Arial"/>
        </w:rPr>
      </w:pPr>
      <w:r w:rsidRPr="00FC5487">
        <w:rPr>
          <w:rFonts w:ascii="Arial" w:hAnsi="Arial" w:cs="Arial"/>
        </w:rPr>
        <w:t>W okresie ostatnich 3 lat przed upływem terminu składania ofert,</w:t>
      </w:r>
      <w:r w:rsidR="00A15D36" w:rsidRPr="00A15D36">
        <w:rPr>
          <w:rFonts w:ascii="Arial" w:hAnsi="Arial" w:cs="Arial"/>
        </w:rPr>
        <w:t xml:space="preserve"> </w:t>
      </w:r>
      <w:r w:rsidR="00A15D36" w:rsidRPr="00FC5487">
        <w:rPr>
          <w:rFonts w:ascii="Arial" w:hAnsi="Arial" w:cs="Arial"/>
        </w:rPr>
        <w:t xml:space="preserve">wykonał, co najmniej trzy dostawy </w:t>
      </w:r>
      <w:r w:rsidR="00A77F3D">
        <w:rPr>
          <w:rFonts w:ascii="Arial" w:hAnsi="Arial" w:cs="Arial"/>
        </w:rPr>
        <w:t xml:space="preserve">o  wartości  nie  mniejszej  niż  150 000,00 zł  </w:t>
      </w:r>
      <w:r w:rsidR="00EB5CDC">
        <w:rPr>
          <w:rFonts w:ascii="Arial" w:hAnsi="Arial" w:cs="Arial"/>
        </w:rPr>
        <w:t>brutto</w:t>
      </w:r>
      <w:r w:rsidR="00A77F3D">
        <w:rPr>
          <w:rFonts w:ascii="Arial" w:hAnsi="Arial" w:cs="Arial"/>
        </w:rPr>
        <w:t xml:space="preserve"> każda</w:t>
      </w:r>
      <w:r w:rsidR="003C778A">
        <w:rPr>
          <w:rFonts w:ascii="Arial" w:hAnsi="Arial" w:cs="Arial"/>
        </w:rPr>
        <w:t xml:space="preserve">, </w:t>
      </w:r>
      <w:r w:rsidR="00A15D36" w:rsidRPr="00FC5487">
        <w:rPr>
          <w:rFonts w:ascii="Arial" w:hAnsi="Arial" w:cs="Arial"/>
        </w:rPr>
        <w:t>na trz</w:t>
      </w:r>
      <w:r w:rsidR="003C778A">
        <w:rPr>
          <w:rFonts w:ascii="Arial" w:hAnsi="Arial" w:cs="Arial"/>
        </w:rPr>
        <w:t>ech</w:t>
      </w:r>
      <w:r w:rsidR="00A15D36" w:rsidRPr="00FC5487">
        <w:rPr>
          <w:rFonts w:ascii="Arial" w:hAnsi="Arial" w:cs="Arial"/>
        </w:rPr>
        <w:t xml:space="preserve"> różn</w:t>
      </w:r>
      <w:r w:rsidR="003C778A">
        <w:rPr>
          <w:rFonts w:ascii="Arial" w:hAnsi="Arial" w:cs="Arial"/>
        </w:rPr>
        <w:t>ych</w:t>
      </w:r>
      <w:r w:rsidR="00A15D36" w:rsidRPr="00FC5487">
        <w:rPr>
          <w:rFonts w:ascii="Arial" w:hAnsi="Arial" w:cs="Arial"/>
        </w:rPr>
        <w:t xml:space="preserve"> obiekt</w:t>
      </w:r>
      <w:r w:rsidR="003C778A">
        <w:rPr>
          <w:rFonts w:ascii="Arial" w:hAnsi="Arial" w:cs="Arial"/>
        </w:rPr>
        <w:t>ach</w:t>
      </w:r>
      <w:r w:rsidR="00A15D36" w:rsidRPr="00FC5487">
        <w:rPr>
          <w:rFonts w:ascii="Arial" w:hAnsi="Arial" w:cs="Arial"/>
        </w:rPr>
        <w:t xml:space="preserve"> dla przedsiębiorstw wodociągowych polegających na dostawie z montażem i wykonaniem rurociągów bocznikowych wraz z niezbędną armaturą i uruchomieniem, średniociśnieniowego systemu dezynfekcji wody promieniami UV wyposażonego w automatyczny mechaniczny system czyszczący o wydajności każdego systemu nie mniejszej niż̇ 300 m</w:t>
      </w:r>
      <w:r w:rsidR="00A15D36" w:rsidRPr="00FC5487">
        <w:rPr>
          <w:rFonts w:ascii="Arial" w:hAnsi="Arial" w:cs="Arial"/>
          <w:vertAlign w:val="superscript"/>
        </w:rPr>
        <w:t>3</w:t>
      </w:r>
      <w:r w:rsidR="00A15D36" w:rsidRPr="00FC5487">
        <w:rPr>
          <w:rFonts w:ascii="Arial" w:hAnsi="Arial" w:cs="Arial"/>
        </w:rPr>
        <w:t>/h</w:t>
      </w:r>
      <w:r w:rsidR="00A15D36">
        <w:rPr>
          <w:rFonts w:ascii="Arial" w:hAnsi="Arial" w:cs="Arial"/>
        </w:rPr>
        <w:t xml:space="preserve">, </w:t>
      </w:r>
      <w:r w:rsidRPr="00FC5487">
        <w:rPr>
          <w:rFonts w:ascii="Arial" w:hAnsi="Arial" w:cs="Arial"/>
        </w:rPr>
        <w:t xml:space="preserve"> a jeżeli okres prowadzenia działalności jest krótszy</w:t>
      </w:r>
      <w:r w:rsidR="00A24CE4">
        <w:rPr>
          <w:rFonts w:ascii="Arial" w:hAnsi="Arial" w:cs="Arial"/>
        </w:rPr>
        <w:t>- w tym okresie</w:t>
      </w:r>
      <w:r w:rsidRPr="00FC5487">
        <w:rPr>
          <w:rFonts w:ascii="Arial" w:hAnsi="Arial" w:cs="Arial"/>
        </w:rPr>
        <w:t xml:space="preserve">, </w:t>
      </w:r>
      <w:r w:rsidR="00A15D36">
        <w:rPr>
          <w:rFonts w:ascii="Arial" w:hAnsi="Arial" w:cs="Arial"/>
        </w:rPr>
        <w:t xml:space="preserve"> wraz  z podaniem  ich  wartości , przedmiotu, dat  wykonania i podmiotów, na rzecz  których  dostawy  zostały  wykonane lub  są wykonywane  należycie, przy  czym dowodami , o których  mowa, są referencje bądź inne  dokumenty wystawione  przez  podmiot, na  rzecz którego  dostawy  były  wykonywane.  </w:t>
      </w:r>
      <w:r w:rsidRPr="00FC5487">
        <w:rPr>
          <w:rFonts w:ascii="Arial" w:hAnsi="Arial" w:cs="Arial"/>
        </w:rPr>
        <w:t xml:space="preserve"> </w:t>
      </w:r>
    </w:p>
    <w:p w14:paraId="124F5F28" w14:textId="0FF02957" w:rsidR="008E5ED8" w:rsidRPr="00E069E6" w:rsidRDefault="00984657" w:rsidP="00A67D6C">
      <w:pPr>
        <w:widowControl/>
        <w:tabs>
          <w:tab w:val="num" w:pos="1701"/>
        </w:tabs>
        <w:suppressAutoHyphens w:val="0"/>
        <w:autoSpaceDE w:val="0"/>
        <w:autoSpaceDN w:val="0"/>
        <w:spacing w:before="100" w:beforeAutospacing="1" w:after="100" w:afterAutospacing="1" w:line="276" w:lineRule="auto"/>
        <w:jc w:val="both"/>
        <w:rPr>
          <w:rFonts w:ascii="Arial" w:hAnsi="Arial" w:cs="Arial"/>
        </w:rPr>
      </w:pPr>
      <w:r>
        <w:rPr>
          <w:rFonts w:ascii="Arial" w:hAnsi="Arial" w:cs="Arial"/>
        </w:rPr>
        <w:t>3.4.</w:t>
      </w:r>
      <w:r w:rsidRPr="00984657">
        <w:rPr>
          <w:rFonts w:ascii="Arial" w:hAnsi="Arial" w:cs="Arial"/>
        </w:rPr>
        <w:t xml:space="preserve"> </w:t>
      </w:r>
      <w:r w:rsidRPr="00FF3ECC">
        <w:rPr>
          <w:rFonts w:ascii="Arial" w:hAnsi="Arial" w:cs="Arial"/>
        </w:rPr>
        <w:t xml:space="preserve">Wykonawca spełni warunek </w:t>
      </w:r>
      <w:r>
        <w:rPr>
          <w:rFonts w:ascii="Arial" w:hAnsi="Arial" w:cs="Arial"/>
        </w:rPr>
        <w:t xml:space="preserve"> </w:t>
      </w:r>
      <w:r w:rsidRPr="00FF3ECC">
        <w:rPr>
          <w:rFonts w:ascii="Arial" w:hAnsi="Arial" w:cs="Arial"/>
        </w:rPr>
        <w:t>udziału w postępowaniu, o któ</w:t>
      </w:r>
      <w:r>
        <w:rPr>
          <w:rFonts w:ascii="Arial" w:hAnsi="Arial" w:cs="Arial"/>
        </w:rPr>
        <w:t xml:space="preserve">rym mowa </w:t>
      </w:r>
      <w:r w:rsidR="006038A3">
        <w:rPr>
          <w:rFonts w:ascii="Arial" w:hAnsi="Arial" w:cs="Arial"/>
        </w:rPr>
        <w:br/>
      </w:r>
      <w:r>
        <w:rPr>
          <w:rFonts w:ascii="Arial" w:hAnsi="Arial" w:cs="Arial"/>
        </w:rPr>
        <w:t xml:space="preserve">w pkt </w:t>
      </w:r>
      <w:r w:rsidR="00A15D36">
        <w:rPr>
          <w:rFonts w:ascii="Arial" w:hAnsi="Arial" w:cs="Arial"/>
        </w:rPr>
        <w:t>8</w:t>
      </w:r>
      <w:r>
        <w:rPr>
          <w:rFonts w:ascii="Arial" w:hAnsi="Arial" w:cs="Arial"/>
        </w:rPr>
        <w:t xml:space="preserve">.2. lit. d) SIWZ, jeżeli </w:t>
      </w:r>
      <w:r w:rsidR="008E5ED8">
        <w:rPr>
          <w:rFonts w:ascii="Arial" w:hAnsi="Arial"/>
        </w:rPr>
        <w:t>wykaże, że:</w:t>
      </w:r>
      <w:r w:rsidR="006038A3">
        <w:rPr>
          <w:rFonts w:ascii="Arial" w:hAnsi="Arial"/>
        </w:rPr>
        <w:br/>
      </w:r>
      <w:r w:rsidR="008E5ED8">
        <w:rPr>
          <w:rFonts w:ascii="Arial" w:hAnsi="Arial"/>
        </w:rPr>
        <w:t>a) oferowan</w:t>
      </w:r>
      <w:r w:rsidR="00FC5487">
        <w:rPr>
          <w:rFonts w:ascii="Arial" w:hAnsi="Arial"/>
        </w:rPr>
        <w:t xml:space="preserve">e urządzenie wraz z armaturą spełnia </w:t>
      </w:r>
      <w:r w:rsidR="008E5ED8">
        <w:rPr>
          <w:rFonts w:ascii="Arial" w:hAnsi="Arial"/>
        </w:rPr>
        <w:t>wymagania</w:t>
      </w:r>
      <w:r w:rsidR="00EC5872">
        <w:rPr>
          <w:rFonts w:ascii="Arial" w:hAnsi="Arial"/>
        </w:rPr>
        <w:t xml:space="preserve"> </w:t>
      </w:r>
      <w:r w:rsidR="008E5ED8" w:rsidRPr="00392567">
        <w:rPr>
          <w:rFonts w:ascii="Arial" w:hAnsi="Arial"/>
        </w:rPr>
        <w:t>określ</w:t>
      </w:r>
      <w:r w:rsidR="00FC5487">
        <w:rPr>
          <w:rFonts w:ascii="Arial" w:hAnsi="Arial"/>
        </w:rPr>
        <w:t>one w SIWZ</w:t>
      </w:r>
      <w:r w:rsidR="008E5ED8">
        <w:rPr>
          <w:rFonts w:ascii="Arial" w:hAnsi="Arial"/>
        </w:rPr>
        <w:t>.</w:t>
      </w:r>
      <w:r w:rsidR="006038A3">
        <w:rPr>
          <w:rFonts w:ascii="Arial" w:hAnsi="Arial"/>
        </w:rPr>
        <w:br/>
      </w:r>
      <w:r w:rsidR="008E5ED8">
        <w:rPr>
          <w:rFonts w:ascii="Arial" w:hAnsi="Arial"/>
        </w:rPr>
        <w:t xml:space="preserve">b) </w:t>
      </w:r>
      <w:r w:rsidR="008E5ED8" w:rsidRPr="00392567">
        <w:rPr>
          <w:rFonts w:ascii="Arial" w:hAnsi="Arial"/>
        </w:rPr>
        <w:t xml:space="preserve"> </w:t>
      </w:r>
      <w:r w:rsidR="008E5ED8" w:rsidRPr="00392567">
        <w:rPr>
          <w:rFonts w:ascii="Arial" w:hAnsi="Arial" w:cs="Arial"/>
        </w:rPr>
        <w:t xml:space="preserve">oferowane </w:t>
      </w:r>
      <w:r w:rsidR="00EC5872">
        <w:rPr>
          <w:rFonts w:ascii="Arial" w:hAnsi="Arial" w:cs="Arial"/>
        </w:rPr>
        <w:t>urządzenie jest</w:t>
      </w:r>
      <w:r w:rsidR="008E5ED8" w:rsidRPr="00392567">
        <w:rPr>
          <w:rFonts w:ascii="Arial" w:hAnsi="Arial" w:cs="Arial"/>
        </w:rPr>
        <w:t xml:space="preserve"> </w:t>
      </w:r>
      <w:r w:rsidR="00EC5872">
        <w:rPr>
          <w:rFonts w:ascii="Arial" w:hAnsi="Arial" w:cs="Arial"/>
        </w:rPr>
        <w:t xml:space="preserve">montowane </w:t>
      </w:r>
      <w:r w:rsidR="008E5ED8" w:rsidRPr="00392567">
        <w:rPr>
          <w:rFonts w:ascii="Arial" w:hAnsi="Arial" w:cs="Arial"/>
        </w:rPr>
        <w:t xml:space="preserve">od  co najmniej 3 lat w kilku przedsiębiorstwach wodociągowych (min.5), </w:t>
      </w:r>
      <w:r w:rsidR="00EC5872">
        <w:rPr>
          <w:rFonts w:ascii="Arial" w:hAnsi="Arial" w:cs="Arial"/>
        </w:rPr>
        <w:t xml:space="preserve">jest </w:t>
      </w:r>
      <w:r w:rsidR="008E5ED8" w:rsidRPr="00392567">
        <w:rPr>
          <w:rFonts w:ascii="Arial" w:hAnsi="Arial" w:cs="Arial"/>
        </w:rPr>
        <w:t>produkowane w krajach Unii Europejskiej.</w:t>
      </w:r>
      <w:r w:rsidR="00EC5872">
        <w:rPr>
          <w:rFonts w:ascii="Arial" w:hAnsi="Arial" w:cs="Arial"/>
        </w:rPr>
        <w:t xml:space="preserve"> Posiada</w:t>
      </w:r>
      <w:r w:rsidR="008E5ED8" w:rsidRPr="00392567">
        <w:rPr>
          <w:rFonts w:ascii="Arial" w:hAnsi="Arial" w:cs="Arial"/>
        </w:rPr>
        <w:t xml:space="preserve"> aktualne certyfikat</w:t>
      </w:r>
      <w:r w:rsidR="00EC5872">
        <w:rPr>
          <w:rFonts w:ascii="Arial" w:hAnsi="Arial" w:cs="Arial"/>
        </w:rPr>
        <w:t>y</w:t>
      </w:r>
      <w:r w:rsidR="008E5ED8" w:rsidRPr="00392567">
        <w:rPr>
          <w:rFonts w:ascii="Arial" w:hAnsi="Arial" w:cs="Arial"/>
        </w:rPr>
        <w:t xml:space="preserve"> badania obowiązujące na terenie całej UE, dopuszcza się zatwierdzenie krajowe ważne wyłącznie w Polsce. Wymagane jest załączenie jednego z wymienionych wyżej dokumentów do oferty.</w:t>
      </w:r>
    </w:p>
    <w:p w14:paraId="0A022CEB" w14:textId="77777777" w:rsidR="00FF3ECC" w:rsidRPr="00FF3ECC" w:rsidRDefault="00FF3ECC" w:rsidP="00A67D6C">
      <w:pPr>
        <w:jc w:val="both"/>
        <w:rPr>
          <w:rFonts w:ascii="Arial" w:hAnsi="Arial" w:cs="Arial"/>
        </w:rPr>
      </w:pPr>
      <w:r w:rsidRPr="00FF3ECC">
        <w:rPr>
          <w:rFonts w:ascii="Arial" w:hAnsi="Arial" w:cs="Arial"/>
        </w:rPr>
        <w:t>3</w:t>
      </w:r>
      <w:r w:rsidR="008F5A50">
        <w:rPr>
          <w:rFonts w:ascii="Arial" w:hAnsi="Arial" w:cs="Arial"/>
        </w:rPr>
        <w:t>.5</w:t>
      </w:r>
      <w:r w:rsidRPr="00FF3ECC">
        <w:rPr>
          <w:rFonts w:ascii="Arial" w:hAnsi="Arial" w:cs="Arial"/>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081ED5E" w14:textId="77777777" w:rsidR="00FF3ECC" w:rsidRPr="00FF3ECC" w:rsidRDefault="008F5A50" w:rsidP="00A67D6C">
      <w:pPr>
        <w:jc w:val="both"/>
        <w:rPr>
          <w:rFonts w:ascii="Arial" w:hAnsi="Arial" w:cs="Arial"/>
        </w:rPr>
      </w:pPr>
      <w:r>
        <w:rPr>
          <w:rFonts w:ascii="Arial" w:hAnsi="Arial" w:cs="Arial"/>
        </w:rPr>
        <w:t>3.6</w:t>
      </w:r>
      <w:r w:rsidR="00FF3ECC" w:rsidRPr="00FF3ECC">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37BF940" w14:textId="77777777" w:rsidR="00FF3ECC" w:rsidRPr="00FF3ECC" w:rsidRDefault="00FF3ECC" w:rsidP="00A67D6C">
      <w:pPr>
        <w:jc w:val="both"/>
        <w:rPr>
          <w:rFonts w:ascii="Arial" w:hAnsi="Arial" w:cs="Arial"/>
        </w:rPr>
      </w:pPr>
      <w:r w:rsidRPr="00FF3ECC">
        <w:rPr>
          <w:rFonts w:ascii="Arial" w:hAnsi="Arial" w:cs="Arial"/>
        </w:rPr>
        <w:t>3.</w:t>
      </w:r>
      <w:r w:rsidR="008F5A50">
        <w:rPr>
          <w:rFonts w:ascii="Arial" w:hAnsi="Arial" w:cs="Arial"/>
        </w:rPr>
        <w:t>7</w:t>
      </w:r>
      <w:r w:rsidRPr="00FF3ECC">
        <w:rPr>
          <w:rFonts w:ascii="Arial" w:hAnsi="Arial" w:cs="Aria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14:paraId="2615FEBE" w14:textId="77777777" w:rsidR="001060D7" w:rsidRDefault="001060D7" w:rsidP="00A67D6C">
      <w:pPr>
        <w:jc w:val="both"/>
        <w:rPr>
          <w:rFonts w:ascii="Arial" w:hAnsi="Arial" w:cs="Arial"/>
        </w:rPr>
      </w:pPr>
    </w:p>
    <w:p w14:paraId="34DA877B" w14:textId="77777777" w:rsidR="00FF3ECC" w:rsidRPr="00FF3ECC" w:rsidRDefault="00FF3ECC" w:rsidP="00A67D6C">
      <w:pPr>
        <w:jc w:val="both"/>
        <w:rPr>
          <w:rFonts w:ascii="Arial" w:hAnsi="Arial" w:cs="Arial"/>
        </w:rPr>
      </w:pPr>
      <w:r w:rsidRPr="00FF3ECC">
        <w:rPr>
          <w:rFonts w:ascii="Arial" w:hAnsi="Arial" w:cs="Arial"/>
        </w:rPr>
        <w:t>4. Z  postępowania o udzielenie zamówienia wyklucza się:</w:t>
      </w:r>
    </w:p>
    <w:p w14:paraId="3E8C45F6" w14:textId="77777777" w:rsidR="00FF3ECC" w:rsidRPr="00FF3ECC" w:rsidRDefault="00FF3ECC" w:rsidP="00A67D6C">
      <w:pPr>
        <w:jc w:val="both"/>
        <w:rPr>
          <w:rFonts w:ascii="Arial" w:hAnsi="Arial" w:cs="Arial"/>
        </w:rPr>
      </w:pPr>
      <w:r w:rsidRPr="00FF3ECC">
        <w:rPr>
          <w:rFonts w:ascii="Arial" w:hAnsi="Arial" w:cs="Arial"/>
        </w:rPr>
        <w:t>1)  wykonawcę, który nie wykazał spełniania warun</w:t>
      </w:r>
      <w:r w:rsidR="001060D7">
        <w:rPr>
          <w:rFonts w:ascii="Arial" w:hAnsi="Arial" w:cs="Arial"/>
        </w:rPr>
        <w:t xml:space="preserve">ków udziału w postępowaniu lub </w:t>
      </w:r>
      <w:r w:rsidRPr="00FF3ECC">
        <w:rPr>
          <w:rFonts w:ascii="Arial" w:hAnsi="Arial" w:cs="Arial"/>
        </w:rPr>
        <w:t>nie wykazał braku podstaw wykluczenia;</w:t>
      </w:r>
    </w:p>
    <w:p w14:paraId="2664C4C3" w14:textId="77777777" w:rsidR="00FF3ECC" w:rsidRPr="00FF3ECC" w:rsidRDefault="00FF3ECC" w:rsidP="00A67D6C">
      <w:pPr>
        <w:widowControl/>
        <w:tabs>
          <w:tab w:val="num" w:pos="1418"/>
        </w:tabs>
        <w:suppressAutoHyphens w:val="0"/>
        <w:spacing w:before="100" w:beforeAutospacing="1" w:after="100" w:afterAutospacing="1" w:line="276" w:lineRule="auto"/>
        <w:jc w:val="both"/>
        <w:rPr>
          <w:rFonts w:ascii="Arial" w:hAnsi="Arial" w:cs="Arial"/>
        </w:rPr>
      </w:pPr>
      <w:r w:rsidRPr="00FF3ECC">
        <w:rPr>
          <w:rFonts w:ascii="Arial" w:hAnsi="Arial" w:cs="Arial"/>
        </w:rPr>
        <w:lastRenderedPageBreak/>
        <w:t>2) wykonawcę będącego osobą fizyczną, którego prawo</w:t>
      </w:r>
      <w:r w:rsidR="00E069E6">
        <w:rPr>
          <w:rFonts w:ascii="Arial" w:hAnsi="Arial" w:cs="Arial"/>
        </w:rPr>
        <w:t>mocnie skazano za przestępstwo:</w:t>
      </w:r>
      <w:r w:rsidR="00E069E6">
        <w:rPr>
          <w:rFonts w:ascii="Arial" w:hAnsi="Arial" w:cs="Arial"/>
        </w:rPr>
        <w:br/>
      </w:r>
      <w:r w:rsidR="001060D7">
        <w:rPr>
          <w:rFonts w:ascii="Arial" w:hAnsi="Arial" w:cs="Arial"/>
        </w:rPr>
        <w:t xml:space="preserve">a) </w:t>
      </w:r>
      <w:r w:rsidRPr="00FF3ECC">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02DD30E1" w14:textId="77777777" w:rsidR="00FF3ECC" w:rsidRPr="00FF3ECC" w:rsidRDefault="001060D7" w:rsidP="00A67D6C">
      <w:pPr>
        <w:widowControl/>
        <w:tabs>
          <w:tab w:val="left" w:pos="1843"/>
        </w:tabs>
        <w:suppressAutoHyphens w:val="0"/>
        <w:overflowPunct/>
        <w:spacing w:before="100" w:beforeAutospacing="1" w:after="100" w:afterAutospacing="1" w:line="276" w:lineRule="auto"/>
        <w:jc w:val="both"/>
        <w:rPr>
          <w:rFonts w:ascii="Arial" w:hAnsi="Arial" w:cs="Arial"/>
        </w:rPr>
      </w:pPr>
      <w:r>
        <w:rPr>
          <w:rFonts w:ascii="Arial" w:hAnsi="Arial" w:cs="Arial"/>
        </w:rPr>
        <w:t xml:space="preserve">b) </w:t>
      </w:r>
      <w:r w:rsidR="00FF3ECC" w:rsidRPr="00FF3ECC">
        <w:rPr>
          <w:rFonts w:ascii="Arial" w:hAnsi="Arial" w:cs="Arial"/>
        </w:rPr>
        <w:t>o charakterze terrorystycznym, o którym mowa w art. 115 § 20 ustawy z dnia 6 czerwca 1997 r. - Kodeks karny,</w:t>
      </w:r>
    </w:p>
    <w:p w14:paraId="7AA8D883" w14:textId="77777777" w:rsidR="00FF3ECC" w:rsidRPr="00FF3ECC" w:rsidRDefault="001060D7" w:rsidP="00A67D6C">
      <w:pPr>
        <w:widowControl/>
        <w:tabs>
          <w:tab w:val="left" w:pos="1843"/>
        </w:tabs>
        <w:suppressAutoHyphens w:val="0"/>
        <w:overflowPunct/>
        <w:spacing w:before="100" w:beforeAutospacing="1" w:after="100" w:afterAutospacing="1" w:line="276" w:lineRule="auto"/>
        <w:jc w:val="both"/>
        <w:rPr>
          <w:rFonts w:ascii="Arial" w:hAnsi="Arial" w:cs="Arial"/>
        </w:rPr>
      </w:pPr>
      <w:r>
        <w:rPr>
          <w:rFonts w:ascii="Arial" w:hAnsi="Arial" w:cs="Arial"/>
        </w:rPr>
        <w:t xml:space="preserve">c) </w:t>
      </w:r>
      <w:r w:rsidR="00FF3ECC" w:rsidRPr="00FF3ECC">
        <w:rPr>
          <w:rFonts w:ascii="Arial" w:hAnsi="Arial" w:cs="Arial"/>
        </w:rPr>
        <w:t>skarbowe,</w:t>
      </w:r>
    </w:p>
    <w:p w14:paraId="3A872350" w14:textId="77777777" w:rsidR="00FF3ECC" w:rsidRPr="00FF3ECC" w:rsidRDefault="001060D7" w:rsidP="00A67D6C">
      <w:pPr>
        <w:widowControl/>
        <w:tabs>
          <w:tab w:val="left" w:pos="1843"/>
        </w:tabs>
        <w:suppressAutoHyphens w:val="0"/>
        <w:overflowPunct/>
        <w:spacing w:before="100" w:beforeAutospacing="1" w:after="100" w:afterAutospacing="1" w:line="276" w:lineRule="auto"/>
        <w:jc w:val="both"/>
        <w:rPr>
          <w:rFonts w:ascii="Arial" w:hAnsi="Arial" w:cs="Arial"/>
        </w:rPr>
      </w:pPr>
      <w:r>
        <w:rPr>
          <w:rFonts w:ascii="Arial" w:hAnsi="Arial" w:cs="Arial"/>
        </w:rPr>
        <w:t xml:space="preserve">d) </w:t>
      </w:r>
      <w:r w:rsidR="00FF3ECC" w:rsidRPr="00FF3ECC">
        <w:rPr>
          <w:rFonts w:ascii="Arial" w:hAnsi="Arial" w:cs="Arial"/>
        </w:rPr>
        <w:t>o którym mowa w art. 9 lub art. 10 ustawy z dnia 15 czerwca 2012 r. o skutkach powierzania wykonywania pracy cudzoziemcom przebywającym wbrew przepisom na terytorium Rzeczypospolitej Polskiej (Dz. U. poz. 769);</w:t>
      </w:r>
    </w:p>
    <w:p w14:paraId="6D627912"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3)</w:t>
      </w:r>
      <w:r w:rsidR="001060D7">
        <w:rPr>
          <w:rFonts w:ascii="Arial" w:hAnsi="Arial" w:cs="Arial"/>
        </w:rPr>
        <w:t xml:space="preserve"> </w:t>
      </w:r>
      <w:r w:rsidRPr="00FF3ECC">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14:paraId="75CB8C8A"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DB84A5"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5)</w:t>
      </w:r>
      <w:r w:rsidR="001060D7">
        <w:rPr>
          <w:rFonts w:ascii="Arial" w:hAnsi="Arial" w:cs="Arial"/>
        </w:rPr>
        <w:t xml:space="preserve"> </w:t>
      </w:r>
      <w:r w:rsidRPr="00FF3ECC">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C7C60D2"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6)</w:t>
      </w:r>
      <w:r w:rsidR="001060D7">
        <w:rPr>
          <w:rFonts w:ascii="Arial" w:hAnsi="Arial" w:cs="Arial"/>
        </w:rPr>
        <w:t xml:space="preserve"> </w:t>
      </w:r>
      <w:r w:rsidRPr="00FF3ECC">
        <w:rPr>
          <w:rFonts w:ascii="Arial" w:hAnsi="Arial" w:cs="Arial"/>
        </w:rPr>
        <w:t>wykonawcę, który w wyniku lekkomyślności lub niedbalstwa przedstawił informacje wprowadzające w błąd zamawiającego, mogące mieć istotny wpływ na</w:t>
      </w:r>
      <w:r w:rsidRPr="007E186B">
        <w:t xml:space="preserve"> </w:t>
      </w:r>
      <w:r w:rsidRPr="00FF3ECC">
        <w:rPr>
          <w:rFonts w:ascii="Arial" w:hAnsi="Arial" w:cs="Arial"/>
        </w:rPr>
        <w:t>decyzje podejmowane przez zamawiającego w postępowaniu o udzielenie zamówienia;</w:t>
      </w:r>
    </w:p>
    <w:p w14:paraId="3A9B1894"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7)</w:t>
      </w:r>
      <w:r w:rsidR="001060D7">
        <w:rPr>
          <w:rFonts w:ascii="Arial" w:hAnsi="Arial" w:cs="Arial"/>
        </w:rPr>
        <w:t xml:space="preserve"> </w:t>
      </w:r>
      <w:r w:rsidRPr="00FF3ECC">
        <w:rPr>
          <w:rFonts w:ascii="Arial" w:hAnsi="Arial" w:cs="Arial"/>
        </w:rPr>
        <w:t>wykonawcę, który bezprawnie wpływał lub próbował wpłynąć na czynności zamawiającego lub pozyskać informacje poufne, mogące dać mu przewagę w postępowaniu o udzielenie zamówienia;</w:t>
      </w:r>
    </w:p>
    <w:p w14:paraId="6B0AB9C2"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8)</w:t>
      </w:r>
      <w:r w:rsidR="001060D7">
        <w:rPr>
          <w:rFonts w:ascii="Arial" w:hAnsi="Arial" w:cs="Arial"/>
        </w:rPr>
        <w:t xml:space="preserve"> </w:t>
      </w:r>
      <w:r w:rsidRPr="00FF3ECC">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5853912"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lastRenderedPageBreak/>
        <w:t>9)</w:t>
      </w:r>
      <w:r w:rsidR="001060D7">
        <w:rPr>
          <w:rFonts w:ascii="Arial" w:hAnsi="Arial" w:cs="Arial"/>
        </w:rPr>
        <w:t xml:space="preserve"> </w:t>
      </w:r>
      <w:r w:rsidRPr="00FF3ECC">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14:paraId="32EB291A"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10)</w:t>
      </w:r>
      <w:r w:rsidR="001060D7">
        <w:rPr>
          <w:rFonts w:ascii="Arial" w:hAnsi="Arial" w:cs="Arial"/>
        </w:rPr>
        <w:t xml:space="preserve"> </w:t>
      </w:r>
      <w:r w:rsidRPr="00FF3ECC">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0294A1D1"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11)</w:t>
      </w:r>
      <w:r w:rsidR="001060D7">
        <w:rPr>
          <w:rFonts w:ascii="Arial" w:hAnsi="Arial" w:cs="Arial"/>
        </w:rPr>
        <w:t xml:space="preserve"> </w:t>
      </w:r>
      <w:r w:rsidRPr="00FF3ECC">
        <w:rPr>
          <w:rFonts w:ascii="Arial" w:hAnsi="Arial" w:cs="Arial"/>
        </w:rPr>
        <w:t>wykonawcę, wobec którego orzeczono tytułem środka zapobiegawczego zakaz ubiegania się o zamówienia publiczne;</w:t>
      </w:r>
    </w:p>
    <w:p w14:paraId="1B107A76" w14:textId="77777777" w:rsidR="00FF3ECC" w:rsidRPr="00FF3ECC" w:rsidRDefault="00FF3ECC" w:rsidP="00A67D6C">
      <w:pPr>
        <w:widowControl/>
        <w:suppressAutoHyphens w:val="0"/>
        <w:spacing w:before="100" w:beforeAutospacing="1" w:after="100" w:afterAutospacing="1" w:line="276" w:lineRule="auto"/>
        <w:jc w:val="both"/>
        <w:rPr>
          <w:rFonts w:ascii="Arial" w:hAnsi="Arial" w:cs="Arial"/>
        </w:rPr>
      </w:pPr>
      <w:r w:rsidRPr="00FF3ECC">
        <w:rPr>
          <w:rFonts w:ascii="Arial" w:hAnsi="Arial" w:cs="Arial"/>
        </w:rPr>
        <w:t>12)</w:t>
      </w:r>
      <w:r w:rsidR="001060D7">
        <w:rPr>
          <w:rFonts w:ascii="Arial" w:hAnsi="Arial" w:cs="Arial"/>
        </w:rPr>
        <w:t xml:space="preserve"> </w:t>
      </w:r>
      <w:r w:rsidRPr="00FF3ECC">
        <w:rPr>
          <w:rFonts w:ascii="Arial" w:hAnsi="Arial" w:cs="Arial"/>
        </w:rPr>
        <w:t>wykonawców, którzy należąc do tej samej grupy kapita</w:t>
      </w:r>
      <w:r w:rsidR="001060D7">
        <w:rPr>
          <w:rFonts w:ascii="Arial" w:hAnsi="Arial" w:cs="Arial"/>
        </w:rPr>
        <w:t xml:space="preserve">łowej, w rozumieniu ustawy z </w:t>
      </w:r>
      <w:r w:rsidRPr="00FF3ECC">
        <w:rPr>
          <w:rFonts w:ascii="Arial" w:hAnsi="Arial" w:cs="Arial"/>
        </w:rPr>
        <w:t xml:space="preserve">dnia 16 lutego 2007 r. o ochronie konkurencji i konsumentów (Dz. U. </w:t>
      </w:r>
      <w:r w:rsidR="001060D7">
        <w:rPr>
          <w:rFonts w:ascii="Arial" w:hAnsi="Arial" w:cs="Arial"/>
        </w:rPr>
        <w:br/>
      </w:r>
      <w:r w:rsidRPr="00FF3ECC">
        <w:rPr>
          <w:rFonts w:ascii="Arial" w:hAnsi="Arial" w:cs="Arial"/>
        </w:rPr>
        <w:t xml:space="preserve">z 2015 r. poz. 184, 1618 i 1634), złożyli odrębne oferty, oferty częściowe lub wnioski o dopuszczenie do udziału w postępowaniu, chyba że wykażą, że istniejące między nimi powiązania nie prowadzą do zakłócenia konkurencji </w:t>
      </w:r>
      <w:r w:rsidR="001060D7">
        <w:rPr>
          <w:rFonts w:ascii="Arial" w:hAnsi="Arial" w:cs="Arial"/>
        </w:rPr>
        <w:br/>
      </w:r>
      <w:r w:rsidRPr="00FF3ECC">
        <w:rPr>
          <w:rFonts w:ascii="Arial" w:hAnsi="Arial" w:cs="Arial"/>
        </w:rPr>
        <w:t>w postępowaniu o udzielenie zamówienia</w:t>
      </w:r>
    </w:p>
    <w:p w14:paraId="6236C8CD" w14:textId="77777777" w:rsidR="001060D7" w:rsidRDefault="001060D7" w:rsidP="00A67D6C">
      <w:pPr>
        <w:shd w:val="clear" w:color="auto" w:fill="FFFFFF"/>
        <w:tabs>
          <w:tab w:val="left" w:pos="240"/>
        </w:tabs>
        <w:jc w:val="both"/>
        <w:rPr>
          <w:rFonts w:ascii="Arial" w:hAnsi="Arial" w:cs="Arial"/>
          <w:b/>
          <w:color w:val="000000"/>
          <w:kern w:val="24"/>
        </w:rPr>
      </w:pPr>
    </w:p>
    <w:p w14:paraId="6AC23956" w14:textId="77777777" w:rsidR="003765F5" w:rsidRPr="00102588" w:rsidRDefault="003765F5" w:rsidP="00A67D6C">
      <w:pPr>
        <w:shd w:val="clear" w:color="auto" w:fill="FFFFFF"/>
        <w:tabs>
          <w:tab w:val="left" w:pos="240"/>
        </w:tabs>
        <w:jc w:val="both"/>
        <w:rPr>
          <w:rFonts w:ascii="Arial" w:hAnsi="Arial" w:cs="Arial"/>
          <w:b/>
          <w:color w:val="000000"/>
          <w:spacing w:val="-4"/>
        </w:rPr>
      </w:pPr>
      <w:r w:rsidRPr="00886FA1">
        <w:rPr>
          <w:rFonts w:ascii="Arial" w:hAnsi="Arial" w:cs="Arial"/>
          <w:b/>
          <w:color w:val="000000"/>
          <w:kern w:val="24"/>
        </w:rPr>
        <w:t>Zamawiający zawiadamia niezwłocznie wykonawcę</w:t>
      </w:r>
      <w:r w:rsidRPr="00102588">
        <w:rPr>
          <w:rFonts w:ascii="Arial" w:hAnsi="Arial" w:cs="Arial"/>
          <w:b/>
          <w:color w:val="000000"/>
          <w:spacing w:val="-4"/>
        </w:rPr>
        <w:t xml:space="preserve"> o wykluczeniu </w:t>
      </w:r>
      <w:r w:rsidR="00AB3136">
        <w:rPr>
          <w:rFonts w:ascii="Arial" w:hAnsi="Arial" w:cs="Arial"/>
          <w:b/>
          <w:color w:val="000000"/>
          <w:spacing w:val="-4"/>
        </w:rPr>
        <w:br/>
      </w:r>
      <w:r w:rsidRPr="00102588">
        <w:rPr>
          <w:rFonts w:ascii="Arial" w:hAnsi="Arial" w:cs="Arial"/>
          <w:b/>
          <w:color w:val="000000"/>
          <w:spacing w:val="-4"/>
        </w:rPr>
        <w:t>z postępowania o udzielenie zamówienia, podając uzasadnienie.</w:t>
      </w:r>
    </w:p>
    <w:p w14:paraId="381E826B" w14:textId="77777777" w:rsidR="003765F5" w:rsidRDefault="003765F5" w:rsidP="00A67D6C">
      <w:pPr>
        <w:shd w:val="clear" w:color="auto" w:fill="FFFFFF"/>
        <w:tabs>
          <w:tab w:val="left" w:pos="240"/>
        </w:tabs>
        <w:jc w:val="both"/>
        <w:rPr>
          <w:rFonts w:ascii="Arial" w:hAnsi="Arial" w:cs="Arial"/>
          <w:b/>
          <w:color w:val="000000"/>
          <w:spacing w:val="-5"/>
        </w:rPr>
      </w:pPr>
      <w:r w:rsidRPr="00102588">
        <w:rPr>
          <w:rFonts w:ascii="Arial" w:hAnsi="Arial" w:cs="Arial"/>
          <w:b/>
          <w:color w:val="000000"/>
          <w:spacing w:val="-5"/>
        </w:rPr>
        <w:t>Ofertę wykonawcy wykluczonego uznaje się za odrzuconą.</w:t>
      </w:r>
    </w:p>
    <w:p w14:paraId="057E051D" w14:textId="77777777" w:rsidR="001A1D2F" w:rsidRPr="00102588" w:rsidRDefault="001A1D2F" w:rsidP="00A67D6C">
      <w:pPr>
        <w:shd w:val="clear" w:color="auto" w:fill="FFFFFF"/>
        <w:tabs>
          <w:tab w:val="left" w:pos="240"/>
        </w:tabs>
        <w:jc w:val="both"/>
        <w:rPr>
          <w:rFonts w:ascii="Arial" w:hAnsi="Arial" w:cs="Arial"/>
          <w:b/>
          <w:color w:val="000000"/>
          <w:spacing w:val="-5"/>
        </w:rPr>
      </w:pPr>
    </w:p>
    <w:p w14:paraId="4E96CC87" w14:textId="77777777" w:rsidR="001A1D2F" w:rsidRPr="004D2C1C" w:rsidRDefault="00AC3EFD" w:rsidP="00A67D6C">
      <w:pPr>
        <w:jc w:val="both"/>
        <w:rPr>
          <w:rFonts w:ascii="Arial" w:hAnsi="Arial" w:cs="Arial"/>
          <w:b/>
          <w:bCs/>
        </w:rPr>
      </w:pPr>
      <w:r>
        <w:rPr>
          <w:rFonts w:ascii="Arial" w:hAnsi="Arial" w:cs="Arial"/>
          <w:b/>
        </w:rPr>
        <w:br/>
      </w:r>
      <w:r w:rsidR="001A1D2F" w:rsidRPr="004D2C1C">
        <w:rPr>
          <w:rFonts w:ascii="Arial" w:hAnsi="Arial" w:cs="Arial"/>
          <w:b/>
        </w:rPr>
        <w:t>9.</w:t>
      </w:r>
      <w:r w:rsidR="001060D7">
        <w:rPr>
          <w:rFonts w:ascii="Arial" w:hAnsi="Arial" w:cs="Arial"/>
          <w:b/>
        </w:rPr>
        <w:t xml:space="preserve"> </w:t>
      </w:r>
      <w:r>
        <w:rPr>
          <w:rFonts w:ascii="Arial" w:hAnsi="Arial" w:cs="Arial"/>
          <w:b/>
        </w:rPr>
        <w:t>Wykaz oświadczeń lub dokumentów, potwierdzających spełnienie warunków udziału w postepowaniu oraz braku podstaw wykluczenia.</w:t>
      </w:r>
      <w:r w:rsidR="001A1D2F" w:rsidRPr="004D2C1C">
        <w:rPr>
          <w:rFonts w:ascii="Arial" w:hAnsi="Arial" w:cs="Arial"/>
          <w:b/>
          <w:bCs/>
        </w:rPr>
        <w:t xml:space="preserve"> </w:t>
      </w:r>
    </w:p>
    <w:p w14:paraId="0A312A38" w14:textId="77777777" w:rsidR="001A1D2F" w:rsidRPr="004D2C1C" w:rsidRDefault="001A1D2F" w:rsidP="00A67D6C">
      <w:pPr>
        <w:jc w:val="both"/>
        <w:rPr>
          <w:rFonts w:ascii="Arial" w:hAnsi="Arial" w:cs="Arial"/>
          <w:b/>
          <w:bCs/>
          <w:spacing w:val="-6"/>
        </w:rPr>
      </w:pPr>
    </w:p>
    <w:p w14:paraId="1B2D4B49" w14:textId="77777777" w:rsidR="001A1D2F" w:rsidRPr="00AC3EFD" w:rsidRDefault="001A1D2F" w:rsidP="00A67D6C">
      <w:pPr>
        <w:jc w:val="both"/>
        <w:rPr>
          <w:rFonts w:ascii="Arial" w:hAnsi="Arial" w:cs="Arial"/>
          <w:bCs/>
          <w:color w:val="000000"/>
        </w:rPr>
      </w:pPr>
      <w:r w:rsidRPr="00AC3EFD">
        <w:rPr>
          <w:rFonts w:ascii="Arial" w:hAnsi="Arial" w:cs="Arial"/>
          <w:bCs/>
          <w:color w:val="000000"/>
        </w:rPr>
        <w:t>1. W celu wykazania spełniania przez Wykonawców warunków, udziału  w  postępowani</w:t>
      </w:r>
      <w:r w:rsidR="00B930CF" w:rsidRPr="00AC3EFD">
        <w:rPr>
          <w:rFonts w:ascii="Arial" w:hAnsi="Arial" w:cs="Arial"/>
          <w:bCs/>
          <w:color w:val="000000"/>
        </w:rPr>
        <w:t xml:space="preserve">u  o których mowa w  punkcie  8 </w:t>
      </w:r>
      <w:r w:rsidRPr="00AC3EFD">
        <w:rPr>
          <w:rFonts w:ascii="Arial" w:hAnsi="Arial" w:cs="Arial"/>
          <w:bCs/>
          <w:color w:val="000000"/>
        </w:rPr>
        <w:t xml:space="preserve">niniejszej SIWZ, Wykonawca składa następujące oświadczenia i dokumenty: </w:t>
      </w:r>
      <w:r w:rsidR="001060D7" w:rsidRPr="00AC3EFD">
        <w:rPr>
          <w:rFonts w:ascii="Arial" w:hAnsi="Arial" w:cs="Arial"/>
          <w:bCs/>
          <w:color w:val="000000"/>
        </w:rPr>
        <w:br/>
      </w:r>
    </w:p>
    <w:p w14:paraId="33ADF80D" w14:textId="676E7396" w:rsidR="001A1D2F" w:rsidRPr="004D2C1C" w:rsidRDefault="001A1D2F" w:rsidP="00A67D6C">
      <w:pPr>
        <w:rPr>
          <w:rFonts w:ascii="Arial" w:hAnsi="Arial" w:cs="Arial"/>
          <w:color w:val="000000"/>
        </w:rPr>
      </w:pPr>
      <w:r w:rsidRPr="004D2C1C">
        <w:rPr>
          <w:rFonts w:ascii="Arial" w:hAnsi="Arial" w:cs="Arial"/>
          <w:color w:val="000000"/>
        </w:rPr>
        <w:t xml:space="preserve">1.1. Oświadczenie o spełnianiu warunków udziału w postępowaniu  </w:t>
      </w:r>
      <w:r w:rsidRPr="001060D7">
        <w:rPr>
          <w:rFonts w:ascii="Arial" w:hAnsi="Arial" w:cs="Arial"/>
          <w:b/>
          <w:color w:val="000000"/>
        </w:rPr>
        <w:t xml:space="preserve">– </w:t>
      </w:r>
      <w:r w:rsidRPr="001060D7">
        <w:rPr>
          <w:rFonts w:ascii="Arial" w:hAnsi="Arial" w:cs="Arial"/>
          <w:b/>
          <w:bCs/>
          <w:color w:val="000000"/>
        </w:rPr>
        <w:t>załącznik nr 2 do SIWZ</w:t>
      </w:r>
      <w:r w:rsidR="001060D7" w:rsidRPr="001060D7">
        <w:rPr>
          <w:rFonts w:ascii="Arial" w:hAnsi="Arial" w:cs="Arial"/>
          <w:b/>
          <w:color w:val="000000"/>
        </w:rPr>
        <w:t>,</w:t>
      </w:r>
      <w:r w:rsidR="001060D7" w:rsidRPr="001060D7">
        <w:rPr>
          <w:rFonts w:ascii="Arial" w:hAnsi="Arial" w:cs="Arial"/>
          <w:b/>
          <w:color w:val="000000"/>
        </w:rPr>
        <w:br/>
      </w:r>
    </w:p>
    <w:p w14:paraId="3411DDF8" w14:textId="2749E28A" w:rsidR="00601DD6" w:rsidRDefault="001A1D2F" w:rsidP="00A67D6C">
      <w:pPr>
        <w:jc w:val="both"/>
        <w:rPr>
          <w:rFonts w:ascii="Arial" w:hAnsi="Arial" w:cs="Arial"/>
          <w:b/>
        </w:rPr>
      </w:pPr>
      <w:r w:rsidRPr="004D2C1C">
        <w:rPr>
          <w:rFonts w:ascii="Arial" w:hAnsi="Arial" w:cs="Arial"/>
        </w:rPr>
        <w:t xml:space="preserve">1.2. Ofertę sporządzoną zgodnie z </w:t>
      </w:r>
      <w:r w:rsidR="00412B85">
        <w:rPr>
          <w:rFonts w:ascii="Arial" w:hAnsi="Arial" w:cs="Arial"/>
        </w:rPr>
        <w:t>f</w:t>
      </w:r>
      <w:r w:rsidRPr="004D2C1C">
        <w:rPr>
          <w:rFonts w:ascii="Arial" w:hAnsi="Arial" w:cs="Arial"/>
        </w:rPr>
        <w:t>ormularzem ofertowym</w:t>
      </w:r>
      <w:r w:rsidR="00601DD6">
        <w:rPr>
          <w:rFonts w:ascii="Arial" w:hAnsi="Arial" w:cs="Arial"/>
        </w:rPr>
        <w:t xml:space="preserve"> oraz formularz cenowy</w:t>
      </w:r>
      <w:r w:rsidR="001060D7">
        <w:rPr>
          <w:rFonts w:ascii="Arial" w:hAnsi="Arial" w:cs="Arial"/>
        </w:rPr>
        <w:br/>
      </w:r>
      <w:r w:rsidR="001060D7" w:rsidRPr="001060D7">
        <w:rPr>
          <w:rFonts w:ascii="Arial" w:hAnsi="Arial" w:cs="Arial"/>
          <w:b/>
          <w:color w:val="000000"/>
        </w:rPr>
        <w:t xml:space="preserve">– </w:t>
      </w:r>
      <w:r w:rsidR="001060D7" w:rsidRPr="001060D7">
        <w:rPr>
          <w:rFonts w:ascii="Arial" w:hAnsi="Arial" w:cs="Arial"/>
          <w:b/>
        </w:rPr>
        <w:t>załącznik</w:t>
      </w:r>
      <w:r w:rsidR="00601DD6">
        <w:rPr>
          <w:rFonts w:ascii="Arial" w:hAnsi="Arial" w:cs="Arial"/>
          <w:b/>
        </w:rPr>
        <w:t>i</w:t>
      </w:r>
      <w:r w:rsidR="001060D7" w:rsidRPr="001060D7">
        <w:rPr>
          <w:rFonts w:ascii="Arial" w:hAnsi="Arial" w:cs="Arial"/>
          <w:b/>
        </w:rPr>
        <w:t xml:space="preserve"> nr</w:t>
      </w:r>
      <w:r w:rsidR="00EB5CDC">
        <w:rPr>
          <w:rFonts w:ascii="Arial" w:hAnsi="Arial" w:cs="Arial"/>
          <w:b/>
        </w:rPr>
        <w:t xml:space="preserve"> 1 do  SIWZ.</w:t>
      </w:r>
    </w:p>
    <w:p w14:paraId="2C7D455E" w14:textId="77777777" w:rsidR="00601DD6" w:rsidRDefault="00601DD6" w:rsidP="00A67D6C">
      <w:pPr>
        <w:jc w:val="both"/>
        <w:rPr>
          <w:rFonts w:ascii="Arial" w:hAnsi="Arial" w:cs="Arial"/>
          <w:b/>
        </w:rPr>
      </w:pPr>
    </w:p>
    <w:p w14:paraId="5CDAEB8E" w14:textId="3AC744A8" w:rsidR="001060D7" w:rsidRDefault="001A1D2F" w:rsidP="00A67D6C">
      <w:pPr>
        <w:pStyle w:val="NormalnyWeb"/>
        <w:spacing w:before="0" w:after="0"/>
        <w:rPr>
          <w:rFonts w:ascii="Arial" w:hAnsi="Arial" w:cs="Arial"/>
          <w:color w:val="000000"/>
          <w:sz w:val="24"/>
          <w:szCs w:val="24"/>
        </w:rPr>
      </w:pPr>
      <w:r w:rsidRPr="004D2C1C">
        <w:rPr>
          <w:rFonts w:ascii="Arial" w:hAnsi="Arial" w:cs="Arial"/>
          <w:sz w:val="24"/>
          <w:szCs w:val="24"/>
        </w:rPr>
        <w:t>1.3.</w:t>
      </w:r>
      <w:r w:rsidR="001E58DF">
        <w:rPr>
          <w:rFonts w:ascii="Arial" w:hAnsi="Arial" w:cs="Arial"/>
          <w:sz w:val="24"/>
          <w:szCs w:val="24"/>
        </w:rPr>
        <w:t xml:space="preserve"> </w:t>
      </w:r>
      <w:r w:rsidRPr="00A24CE4">
        <w:rPr>
          <w:rFonts w:ascii="Arial" w:hAnsi="Arial" w:cs="Arial"/>
          <w:color w:val="000000"/>
          <w:sz w:val="24"/>
          <w:szCs w:val="24"/>
        </w:rPr>
        <w:t xml:space="preserve">Wykaz </w:t>
      </w:r>
      <w:r w:rsidRPr="00A24CE4">
        <w:rPr>
          <w:rFonts w:ascii="Arial" w:hAnsi="Arial" w:cs="Arial"/>
          <w:sz w:val="24"/>
          <w:szCs w:val="24"/>
        </w:rPr>
        <w:t>min. 3 wykonanych dostaw</w:t>
      </w:r>
      <w:r w:rsidR="00A77F3D">
        <w:rPr>
          <w:rFonts w:ascii="Arial" w:hAnsi="Arial" w:cs="Arial"/>
          <w:sz w:val="24"/>
          <w:szCs w:val="24"/>
        </w:rPr>
        <w:t xml:space="preserve"> o  wartości  nie  mniejszej  niż 150 000 zł  </w:t>
      </w:r>
      <w:r w:rsidR="00A7613F">
        <w:rPr>
          <w:rFonts w:ascii="Arial" w:hAnsi="Arial" w:cs="Arial"/>
          <w:sz w:val="24"/>
          <w:szCs w:val="24"/>
        </w:rPr>
        <w:t>brutto</w:t>
      </w:r>
      <w:r w:rsidR="00A77F3D">
        <w:rPr>
          <w:rFonts w:ascii="Arial" w:hAnsi="Arial" w:cs="Arial"/>
          <w:sz w:val="24"/>
          <w:szCs w:val="24"/>
        </w:rPr>
        <w:t xml:space="preserve"> każda,</w:t>
      </w:r>
      <w:r w:rsidR="00A24CE4" w:rsidRPr="00A24CE4">
        <w:rPr>
          <w:rFonts w:ascii="Arial" w:hAnsi="Arial" w:cs="Arial"/>
          <w:sz w:val="24"/>
          <w:szCs w:val="24"/>
        </w:rPr>
        <w:t xml:space="preserve">  na trz</w:t>
      </w:r>
      <w:r w:rsidR="00A77F3D">
        <w:rPr>
          <w:rFonts w:ascii="Arial" w:hAnsi="Arial" w:cs="Arial"/>
          <w:sz w:val="24"/>
          <w:szCs w:val="24"/>
        </w:rPr>
        <w:t>ech</w:t>
      </w:r>
      <w:r w:rsidR="00A24CE4" w:rsidRPr="00A24CE4">
        <w:rPr>
          <w:rFonts w:ascii="Arial" w:hAnsi="Arial" w:cs="Arial"/>
          <w:sz w:val="24"/>
          <w:szCs w:val="24"/>
        </w:rPr>
        <w:t xml:space="preserve"> różn</w:t>
      </w:r>
      <w:r w:rsidR="00A77F3D">
        <w:rPr>
          <w:rFonts w:ascii="Arial" w:hAnsi="Arial" w:cs="Arial"/>
          <w:sz w:val="24"/>
          <w:szCs w:val="24"/>
        </w:rPr>
        <w:t>ych</w:t>
      </w:r>
      <w:r w:rsidR="00A24CE4" w:rsidRPr="00A24CE4">
        <w:rPr>
          <w:rFonts w:ascii="Arial" w:hAnsi="Arial" w:cs="Arial"/>
          <w:sz w:val="24"/>
          <w:szCs w:val="24"/>
        </w:rPr>
        <w:t xml:space="preserve"> obiekt</w:t>
      </w:r>
      <w:r w:rsidR="00A77F3D">
        <w:rPr>
          <w:rFonts w:ascii="Arial" w:hAnsi="Arial" w:cs="Arial"/>
          <w:sz w:val="24"/>
          <w:szCs w:val="24"/>
        </w:rPr>
        <w:t>ach</w:t>
      </w:r>
      <w:r w:rsidR="00A24CE4" w:rsidRPr="00A24CE4">
        <w:rPr>
          <w:rFonts w:ascii="Arial" w:hAnsi="Arial" w:cs="Arial"/>
          <w:sz w:val="24"/>
          <w:szCs w:val="24"/>
        </w:rPr>
        <w:t xml:space="preserve">  przedsiębiorstw wodociągowych polegających na dostawie wraz z montażem i wykonaniem rurociągów bocznikowych wraz z niezbędną armaturą i uruchomieniem, średniociśnieniowego systemu dezynfekcji wody promieniami UV wyposażonego w automatyczny mechaniczny system czyszczący o wydajności każdego systemu nie mniejszej niż̇ 300 m</w:t>
      </w:r>
      <w:r w:rsidR="00A24CE4" w:rsidRPr="00A24CE4">
        <w:rPr>
          <w:rFonts w:ascii="Arial" w:hAnsi="Arial" w:cs="Arial"/>
          <w:sz w:val="24"/>
          <w:szCs w:val="24"/>
          <w:vertAlign w:val="superscript"/>
        </w:rPr>
        <w:t>3</w:t>
      </w:r>
      <w:r w:rsidR="00A24CE4" w:rsidRPr="00A24CE4">
        <w:rPr>
          <w:rFonts w:ascii="Arial" w:hAnsi="Arial" w:cs="Arial"/>
          <w:sz w:val="24"/>
          <w:szCs w:val="24"/>
        </w:rPr>
        <w:t>/h, w okresie ostatnich 3 lat przed upływem terminu składania ofert,  a jeżeli okres prowadzenia działalności jest krótszy</w:t>
      </w:r>
      <w:r w:rsidR="00A24CE4">
        <w:rPr>
          <w:rFonts w:ascii="Arial" w:hAnsi="Arial" w:cs="Arial"/>
          <w:sz w:val="24"/>
          <w:szCs w:val="24"/>
        </w:rPr>
        <w:t xml:space="preserve"> </w:t>
      </w:r>
      <w:r w:rsidR="00A24CE4" w:rsidRPr="00A24CE4">
        <w:rPr>
          <w:rFonts w:ascii="Arial" w:hAnsi="Arial" w:cs="Arial"/>
          <w:sz w:val="24"/>
          <w:szCs w:val="24"/>
        </w:rPr>
        <w:t xml:space="preserve">- w tym okresie,  wraz  z podaniem  ich  wartości , przedmiotu, dat  wykonania i podmiotów, na rzecz  których  dostawy  zostały  wykonane lub  są wykonywane  należycie, przy  czym dowodami , o których  mowa, są referencje bądź inne  dokumenty wystawione  przez  podmiot, na  rzecz </w:t>
      </w:r>
      <w:r w:rsidR="00A24CE4" w:rsidRPr="00A24CE4">
        <w:rPr>
          <w:rFonts w:ascii="Arial" w:hAnsi="Arial" w:cs="Arial"/>
          <w:sz w:val="24"/>
          <w:szCs w:val="24"/>
        </w:rPr>
        <w:lastRenderedPageBreak/>
        <w:t xml:space="preserve">którego  dostawy  były  wykonywane.   </w:t>
      </w:r>
      <w:r w:rsidRPr="00A24CE4">
        <w:rPr>
          <w:rFonts w:ascii="Arial" w:hAnsi="Arial" w:cs="Arial"/>
          <w:sz w:val="24"/>
          <w:szCs w:val="24"/>
        </w:rPr>
        <w:t xml:space="preserve"> </w:t>
      </w:r>
      <w:r w:rsidRPr="00A24CE4">
        <w:rPr>
          <w:rFonts w:ascii="Arial" w:hAnsi="Arial" w:cs="Arial"/>
          <w:color w:val="000000"/>
          <w:sz w:val="24"/>
          <w:szCs w:val="24"/>
        </w:rPr>
        <w:t>, sporządzony</w:t>
      </w:r>
      <w:r w:rsidRPr="00A24CE4">
        <w:rPr>
          <w:color w:val="000000"/>
          <w:sz w:val="24"/>
          <w:szCs w:val="24"/>
        </w:rPr>
        <w:t xml:space="preserve"> </w:t>
      </w:r>
      <w:r w:rsidRPr="00A24CE4">
        <w:rPr>
          <w:rFonts w:ascii="Arial" w:hAnsi="Arial" w:cs="Arial"/>
          <w:color w:val="000000"/>
          <w:sz w:val="24"/>
          <w:szCs w:val="24"/>
        </w:rPr>
        <w:t xml:space="preserve">zgodnie z załącznikiem </w:t>
      </w:r>
      <w:r w:rsidR="00491A8B" w:rsidRPr="00A24CE4">
        <w:rPr>
          <w:rFonts w:ascii="Arial" w:hAnsi="Arial" w:cs="Arial"/>
          <w:color w:val="000000"/>
          <w:sz w:val="24"/>
          <w:szCs w:val="24"/>
        </w:rPr>
        <w:t xml:space="preserve">nr </w:t>
      </w:r>
      <w:r w:rsidR="00A77F3D">
        <w:rPr>
          <w:rFonts w:ascii="Arial" w:hAnsi="Arial" w:cs="Arial"/>
          <w:color w:val="000000"/>
          <w:sz w:val="24"/>
          <w:szCs w:val="24"/>
        </w:rPr>
        <w:t>4</w:t>
      </w:r>
      <w:r w:rsidR="001060D7" w:rsidRPr="00A24CE4">
        <w:rPr>
          <w:rFonts w:ascii="Arial" w:hAnsi="Arial" w:cs="Arial"/>
          <w:color w:val="000000"/>
          <w:sz w:val="24"/>
          <w:szCs w:val="24"/>
        </w:rPr>
        <w:t xml:space="preserve"> do SIWZ.</w:t>
      </w:r>
    </w:p>
    <w:p w14:paraId="2F3BB5A7" w14:textId="528C8FCF" w:rsidR="00C20629" w:rsidRPr="007C4D59" w:rsidRDefault="00837FB1" w:rsidP="00C20629">
      <w:pPr>
        <w:widowControl/>
        <w:tabs>
          <w:tab w:val="num" w:pos="1701"/>
        </w:tabs>
        <w:suppressAutoHyphens w:val="0"/>
        <w:autoSpaceDE w:val="0"/>
        <w:autoSpaceDN w:val="0"/>
        <w:spacing w:before="100" w:beforeAutospacing="1" w:after="100" w:afterAutospacing="1" w:line="276" w:lineRule="auto"/>
        <w:jc w:val="both"/>
        <w:rPr>
          <w:rFonts w:ascii="Arial" w:hAnsi="Arial" w:cs="Arial"/>
        </w:rPr>
      </w:pPr>
      <w:r>
        <w:rPr>
          <w:rFonts w:ascii="Arial" w:hAnsi="Arial" w:cs="Arial"/>
          <w:color w:val="000000"/>
        </w:rPr>
        <w:t xml:space="preserve">1.4. Dokument  potwierdzający, że Wykonawca  jest  ubezpieczony  od  </w:t>
      </w:r>
      <w:r w:rsidR="00C20629" w:rsidRPr="007C4D59">
        <w:rPr>
          <w:rFonts w:ascii="Arial" w:hAnsi="Arial" w:cs="Arial"/>
          <w:bCs/>
          <w:lang w:eastAsia="pl-PL"/>
        </w:rPr>
        <w:t xml:space="preserve"> </w:t>
      </w:r>
      <w:r w:rsidR="00C20629" w:rsidRPr="00C20629">
        <w:rPr>
          <w:rFonts w:ascii="Arial" w:hAnsi="Arial" w:cs="Arial"/>
          <w:bCs/>
          <w:lang w:eastAsia="pl-PL"/>
        </w:rPr>
        <w:t>odpowiedzialności cywilnej w zakresie prowadzonej działalności związanej  z przedmiotem zamówienia  na  sumę gwarancyjną</w:t>
      </w:r>
      <w:r w:rsidR="00C20629">
        <w:rPr>
          <w:rFonts w:ascii="Arial" w:hAnsi="Arial" w:cs="Arial"/>
          <w:bCs/>
          <w:lang w:eastAsia="pl-PL"/>
        </w:rPr>
        <w:t xml:space="preserve"> </w:t>
      </w:r>
      <w:r w:rsidR="00C20629" w:rsidRPr="007C4D59">
        <w:rPr>
          <w:rFonts w:ascii="Arial" w:hAnsi="Arial" w:cs="Arial"/>
          <w:bCs/>
          <w:lang w:eastAsia="pl-PL"/>
        </w:rPr>
        <w:t xml:space="preserve">w wysokości co najmniej  </w:t>
      </w:r>
      <w:r w:rsidR="00797D2E">
        <w:rPr>
          <w:rFonts w:ascii="Arial" w:hAnsi="Arial" w:cs="Arial"/>
          <w:bCs/>
          <w:lang w:eastAsia="pl-PL"/>
        </w:rPr>
        <w:t xml:space="preserve">100 000,00 </w:t>
      </w:r>
      <w:r w:rsidR="00C20629" w:rsidRPr="007C4D59">
        <w:rPr>
          <w:rFonts w:ascii="Arial" w:hAnsi="Arial" w:cs="Arial"/>
          <w:bCs/>
          <w:lang w:eastAsia="pl-PL"/>
        </w:rPr>
        <w:t>-</w:t>
      </w:r>
      <w:r w:rsidR="00797D2E">
        <w:rPr>
          <w:rFonts w:ascii="Arial" w:hAnsi="Arial" w:cs="Arial"/>
          <w:bCs/>
          <w:lang w:eastAsia="pl-PL"/>
        </w:rPr>
        <w:t xml:space="preserve"> </w:t>
      </w:r>
      <w:r w:rsidR="00C20629" w:rsidRPr="007C4D59">
        <w:rPr>
          <w:rFonts w:ascii="Arial" w:hAnsi="Arial" w:cs="Arial"/>
          <w:bCs/>
          <w:lang w:eastAsia="pl-PL"/>
        </w:rPr>
        <w:t>zł na cały okres obowi</w:t>
      </w:r>
      <w:r w:rsidR="00C20629" w:rsidRPr="007C4D59">
        <w:rPr>
          <w:rFonts w:ascii="Arial" w:eastAsia="TimesNewRoman" w:hAnsi="Arial" w:cs="Arial"/>
          <w:bCs/>
          <w:lang w:eastAsia="pl-PL"/>
        </w:rPr>
        <w:t>ą</w:t>
      </w:r>
      <w:r w:rsidR="00C20629" w:rsidRPr="007C4D59">
        <w:rPr>
          <w:rFonts w:ascii="Arial" w:hAnsi="Arial" w:cs="Arial"/>
          <w:bCs/>
          <w:lang w:eastAsia="pl-PL"/>
        </w:rPr>
        <w:t>zywania umowy.</w:t>
      </w:r>
    </w:p>
    <w:p w14:paraId="689BCFC9" w14:textId="117F2F4D" w:rsidR="001060D7" w:rsidRDefault="004D2C1C" w:rsidP="00A67D6C">
      <w:pPr>
        <w:pStyle w:val="NormalnyWeb"/>
        <w:spacing w:before="0" w:after="0"/>
        <w:rPr>
          <w:rFonts w:ascii="Arial" w:hAnsi="Arial"/>
          <w:sz w:val="24"/>
          <w:szCs w:val="24"/>
        </w:rPr>
      </w:pPr>
      <w:r w:rsidRPr="001060D7">
        <w:rPr>
          <w:rFonts w:ascii="Arial" w:hAnsi="Arial"/>
          <w:sz w:val="24"/>
          <w:szCs w:val="24"/>
        </w:rPr>
        <w:t>1.</w:t>
      </w:r>
      <w:r w:rsidR="00837FB1">
        <w:rPr>
          <w:rFonts w:ascii="Arial" w:hAnsi="Arial"/>
          <w:sz w:val="24"/>
          <w:szCs w:val="24"/>
        </w:rPr>
        <w:t>5</w:t>
      </w:r>
      <w:r w:rsidRPr="001060D7">
        <w:rPr>
          <w:rFonts w:ascii="Arial" w:hAnsi="Arial"/>
          <w:sz w:val="24"/>
          <w:szCs w:val="24"/>
        </w:rPr>
        <w:t>. O</w:t>
      </w:r>
      <w:r w:rsidR="008E5ED8" w:rsidRPr="001060D7">
        <w:rPr>
          <w:rFonts w:ascii="Arial" w:hAnsi="Arial"/>
          <w:sz w:val="24"/>
          <w:szCs w:val="24"/>
        </w:rPr>
        <w:t>świadczenie, że oferowan</w:t>
      </w:r>
      <w:r w:rsidR="00A05311">
        <w:rPr>
          <w:rFonts w:ascii="Arial" w:hAnsi="Arial"/>
          <w:sz w:val="24"/>
          <w:szCs w:val="24"/>
        </w:rPr>
        <w:t>y</w:t>
      </w:r>
      <w:r w:rsidR="008E5ED8" w:rsidRPr="001060D7">
        <w:rPr>
          <w:rFonts w:ascii="Arial" w:hAnsi="Arial"/>
          <w:sz w:val="24"/>
          <w:szCs w:val="24"/>
        </w:rPr>
        <w:t xml:space="preserve"> </w:t>
      </w:r>
      <w:r w:rsidR="00A05311">
        <w:rPr>
          <w:rFonts w:ascii="Arial" w:hAnsi="Arial"/>
          <w:sz w:val="24"/>
          <w:szCs w:val="24"/>
        </w:rPr>
        <w:t>system  dezynfekcji  wody</w:t>
      </w:r>
      <w:r w:rsidR="00EC5872">
        <w:rPr>
          <w:rFonts w:ascii="Arial" w:hAnsi="Arial"/>
          <w:sz w:val="24"/>
          <w:szCs w:val="24"/>
        </w:rPr>
        <w:t xml:space="preserve"> wraz z rurociąg</w:t>
      </w:r>
      <w:r w:rsidR="001E58DF">
        <w:rPr>
          <w:rFonts w:ascii="Arial" w:hAnsi="Arial"/>
          <w:sz w:val="24"/>
          <w:szCs w:val="24"/>
        </w:rPr>
        <w:t>a</w:t>
      </w:r>
      <w:r w:rsidR="00EC5872">
        <w:rPr>
          <w:rFonts w:ascii="Arial" w:hAnsi="Arial"/>
          <w:sz w:val="24"/>
          <w:szCs w:val="24"/>
        </w:rPr>
        <w:t xml:space="preserve">mi i armaturą </w:t>
      </w:r>
      <w:r w:rsidR="008E5ED8" w:rsidRPr="001060D7">
        <w:rPr>
          <w:rFonts w:ascii="Arial" w:hAnsi="Arial"/>
          <w:sz w:val="24"/>
          <w:szCs w:val="24"/>
        </w:rPr>
        <w:t xml:space="preserve">spełnia wymagania </w:t>
      </w:r>
      <w:r w:rsidRPr="001060D7">
        <w:rPr>
          <w:rFonts w:ascii="Arial" w:hAnsi="Arial"/>
          <w:sz w:val="24"/>
          <w:szCs w:val="24"/>
        </w:rPr>
        <w:t>określ</w:t>
      </w:r>
      <w:r w:rsidR="008E5ED8" w:rsidRPr="001060D7">
        <w:rPr>
          <w:rFonts w:ascii="Arial" w:hAnsi="Arial"/>
          <w:sz w:val="24"/>
          <w:szCs w:val="24"/>
        </w:rPr>
        <w:t>one w SIWZ .</w:t>
      </w:r>
    </w:p>
    <w:p w14:paraId="3C7F4E8D" w14:textId="77777777" w:rsidR="001060D7" w:rsidRDefault="001060D7" w:rsidP="00A67D6C">
      <w:pPr>
        <w:pStyle w:val="NormalnyWeb"/>
        <w:spacing w:before="0" w:after="0"/>
        <w:rPr>
          <w:rFonts w:ascii="Arial" w:hAnsi="Arial"/>
          <w:sz w:val="24"/>
          <w:szCs w:val="24"/>
        </w:rPr>
      </w:pPr>
    </w:p>
    <w:p w14:paraId="7AF54CB6" w14:textId="25594A18" w:rsidR="001060D7" w:rsidRPr="00876D8D" w:rsidRDefault="004D2C1C" w:rsidP="00A67D6C">
      <w:pPr>
        <w:pStyle w:val="NormalnyWeb"/>
        <w:spacing w:before="0" w:after="0"/>
        <w:rPr>
          <w:rFonts w:ascii="Arial" w:hAnsi="Arial"/>
          <w:sz w:val="24"/>
          <w:szCs w:val="24"/>
        </w:rPr>
      </w:pPr>
      <w:r w:rsidRPr="00876D8D">
        <w:rPr>
          <w:rFonts w:ascii="Arial" w:hAnsi="Arial"/>
          <w:sz w:val="24"/>
          <w:szCs w:val="24"/>
        </w:rPr>
        <w:t>1.</w:t>
      </w:r>
      <w:r w:rsidR="00837FB1">
        <w:rPr>
          <w:rFonts w:ascii="Arial" w:hAnsi="Arial"/>
          <w:sz w:val="24"/>
          <w:szCs w:val="24"/>
        </w:rPr>
        <w:t>6</w:t>
      </w:r>
      <w:r w:rsidRPr="00876D8D">
        <w:rPr>
          <w:rFonts w:ascii="Arial" w:hAnsi="Arial"/>
          <w:sz w:val="24"/>
          <w:szCs w:val="24"/>
        </w:rPr>
        <w:t xml:space="preserve">. Oświadczenie, że </w:t>
      </w:r>
      <w:r w:rsidR="00A05311" w:rsidRPr="001060D7">
        <w:rPr>
          <w:rFonts w:ascii="Arial" w:hAnsi="Arial"/>
          <w:sz w:val="24"/>
          <w:szCs w:val="24"/>
        </w:rPr>
        <w:t>oferowan</w:t>
      </w:r>
      <w:r w:rsidR="00A05311">
        <w:rPr>
          <w:rFonts w:ascii="Arial" w:hAnsi="Arial"/>
          <w:sz w:val="24"/>
          <w:szCs w:val="24"/>
        </w:rPr>
        <w:t>y</w:t>
      </w:r>
      <w:r w:rsidR="00A05311" w:rsidRPr="001060D7">
        <w:rPr>
          <w:rFonts w:ascii="Arial" w:hAnsi="Arial"/>
          <w:sz w:val="24"/>
          <w:szCs w:val="24"/>
        </w:rPr>
        <w:t xml:space="preserve"> </w:t>
      </w:r>
      <w:r w:rsidR="00A05311">
        <w:rPr>
          <w:rFonts w:ascii="Arial" w:hAnsi="Arial"/>
          <w:sz w:val="24"/>
          <w:szCs w:val="24"/>
        </w:rPr>
        <w:t>system  dezynfekcji  wody</w:t>
      </w:r>
      <w:r w:rsidR="00EC5872">
        <w:rPr>
          <w:rFonts w:ascii="Arial" w:hAnsi="Arial"/>
          <w:sz w:val="24"/>
          <w:szCs w:val="24"/>
        </w:rPr>
        <w:t xml:space="preserve"> wraz z rurociągami i armaturą posiada</w:t>
      </w:r>
      <w:r w:rsidR="00181552">
        <w:rPr>
          <w:rFonts w:ascii="Arial" w:hAnsi="Arial"/>
          <w:sz w:val="24"/>
          <w:szCs w:val="24"/>
        </w:rPr>
        <w:t xml:space="preserve"> </w:t>
      </w:r>
      <w:r w:rsidR="00EC5872">
        <w:rPr>
          <w:rFonts w:ascii="Arial" w:hAnsi="Arial"/>
          <w:sz w:val="24"/>
          <w:szCs w:val="24"/>
        </w:rPr>
        <w:t>niezbędne certyfikaty i dopuszczenia do stosowania ich na terenie UE i Polski oraz ates</w:t>
      </w:r>
      <w:r w:rsidR="00E27D12">
        <w:rPr>
          <w:rFonts w:ascii="Arial" w:hAnsi="Arial"/>
          <w:sz w:val="24"/>
          <w:szCs w:val="24"/>
        </w:rPr>
        <w:t>t</w:t>
      </w:r>
      <w:r w:rsidR="00EC5872">
        <w:rPr>
          <w:rFonts w:ascii="Arial" w:hAnsi="Arial"/>
          <w:sz w:val="24"/>
          <w:szCs w:val="24"/>
        </w:rPr>
        <w:t>y PZH.</w:t>
      </w:r>
    </w:p>
    <w:p w14:paraId="2F8CEBFD" w14:textId="77777777" w:rsidR="001060D7" w:rsidRPr="00876D8D" w:rsidRDefault="001060D7" w:rsidP="00A67D6C">
      <w:pPr>
        <w:pStyle w:val="NormalnyWeb"/>
        <w:spacing w:before="0" w:after="0"/>
        <w:rPr>
          <w:rFonts w:ascii="Arial" w:hAnsi="Arial"/>
          <w:sz w:val="24"/>
          <w:szCs w:val="24"/>
        </w:rPr>
      </w:pPr>
    </w:p>
    <w:p w14:paraId="4C4604C7" w14:textId="4EC731EB" w:rsidR="001060D7" w:rsidRDefault="004D2C1C" w:rsidP="00A67D6C">
      <w:pPr>
        <w:pStyle w:val="NormalnyWeb"/>
        <w:spacing w:before="0" w:after="0"/>
        <w:rPr>
          <w:rFonts w:ascii="Arial" w:hAnsi="Arial"/>
          <w:sz w:val="24"/>
          <w:szCs w:val="24"/>
        </w:rPr>
      </w:pPr>
      <w:r w:rsidRPr="00876D8D">
        <w:rPr>
          <w:rFonts w:ascii="Arial" w:hAnsi="Arial"/>
          <w:sz w:val="24"/>
          <w:szCs w:val="24"/>
        </w:rPr>
        <w:t>1.</w:t>
      </w:r>
      <w:r w:rsidR="00837FB1">
        <w:rPr>
          <w:rFonts w:ascii="Arial" w:hAnsi="Arial"/>
          <w:sz w:val="24"/>
          <w:szCs w:val="24"/>
        </w:rPr>
        <w:t>7</w:t>
      </w:r>
      <w:r w:rsidRPr="00876D8D">
        <w:rPr>
          <w:rFonts w:ascii="Arial" w:hAnsi="Arial"/>
          <w:sz w:val="24"/>
          <w:szCs w:val="24"/>
        </w:rPr>
        <w:t>. Ważne karty katalogowe i deklaracje zgodności na oferowan</w:t>
      </w:r>
      <w:r w:rsidR="00A05311">
        <w:rPr>
          <w:rFonts w:ascii="Arial" w:hAnsi="Arial"/>
          <w:sz w:val="24"/>
          <w:szCs w:val="24"/>
        </w:rPr>
        <w:t>y  system  dezynfekcji  wody</w:t>
      </w:r>
      <w:r w:rsidRPr="00876D8D">
        <w:rPr>
          <w:rFonts w:ascii="Arial" w:hAnsi="Arial"/>
          <w:sz w:val="24"/>
          <w:szCs w:val="24"/>
        </w:rPr>
        <w:t xml:space="preserve"> </w:t>
      </w:r>
      <w:r w:rsidR="00EC5872">
        <w:rPr>
          <w:rFonts w:ascii="Arial" w:hAnsi="Arial"/>
          <w:sz w:val="24"/>
          <w:szCs w:val="24"/>
        </w:rPr>
        <w:t xml:space="preserve"> wraz z armaturą.</w:t>
      </w:r>
    </w:p>
    <w:p w14:paraId="35322527" w14:textId="44AF707C" w:rsidR="008E2EBA" w:rsidRPr="008E2EBA" w:rsidRDefault="008E2EBA" w:rsidP="00A67D6C">
      <w:pPr>
        <w:autoSpaceDN w:val="0"/>
        <w:adjustRightInd w:val="0"/>
        <w:jc w:val="both"/>
        <w:rPr>
          <w:rFonts w:ascii="Arial" w:eastAsia="Tahoma,Bold" w:hAnsi="Arial" w:cs="Arial"/>
        </w:rPr>
      </w:pPr>
      <w:r w:rsidRPr="008E2EBA">
        <w:rPr>
          <w:rFonts w:ascii="Arial" w:eastAsia="Tahoma,Bold" w:hAnsi="Arial" w:cs="Arial"/>
        </w:rPr>
        <w:t>Wykonawca jest zobowiązany dołączyć do oferty przetargowej karty katalogowe oferowan</w:t>
      </w:r>
      <w:r w:rsidR="00A67D6C">
        <w:rPr>
          <w:rFonts w:ascii="Arial" w:eastAsia="Tahoma,Bold" w:hAnsi="Arial" w:cs="Arial"/>
        </w:rPr>
        <w:t>ego</w:t>
      </w:r>
      <w:r w:rsidRPr="008E2EBA">
        <w:rPr>
          <w:rFonts w:ascii="Arial" w:eastAsia="Tahoma,Bold" w:hAnsi="Arial" w:cs="Arial"/>
        </w:rPr>
        <w:t xml:space="preserve"> </w:t>
      </w:r>
      <w:r w:rsidR="00A05311">
        <w:rPr>
          <w:rFonts w:ascii="Arial" w:eastAsia="Tahoma,Bold" w:hAnsi="Arial" w:cs="Arial"/>
        </w:rPr>
        <w:t>systemu  dezynfekcji  wody</w:t>
      </w:r>
      <w:r w:rsidRPr="008E2EBA">
        <w:rPr>
          <w:rFonts w:ascii="Arial" w:eastAsia="Tahoma,Bold" w:hAnsi="Arial" w:cs="Arial"/>
        </w:rPr>
        <w:t xml:space="preserve"> pod rygorem odrzucenia oferty przy braku w/w dokumentów.</w:t>
      </w:r>
    </w:p>
    <w:p w14:paraId="5FC8215B" w14:textId="77777777" w:rsidR="008E2EBA" w:rsidRPr="00876D8D" w:rsidRDefault="008E2EBA" w:rsidP="00A67D6C">
      <w:pPr>
        <w:pStyle w:val="NormalnyWeb"/>
        <w:spacing w:before="0" w:after="0"/>
        <w:rPr>
          <w:rFonts w:ascii="Arial" w:hAnsi="Arial"/>
          <w:sz w:val="24"/>
          <w:szCs w:val="24"/>
        </w:rPr>
      </w:pPr>
    </w:p>
    <w:p w14:paraId="1BB4983F" w14:textId="7A823772" w:rsidR="00D51BC1" w:rsidRPr="00D51BC1" w:rsidRDefault="004D2C1C" w:rsidP="00A67D6C">
      <w:pPr>
        <w:pStyle w:val="NormalnyWeb"/>
        <w:spacing w:before="0" w:after="0"/>
        <w:rPr>
          <w:rFonts w:ascii="Arial" w:eastAsia="Tahoma,Bold" w:hAnsi="Arial" w:cs="Arial"/>
          <w:sz w:val="24"/>
          <w:szCs w:val="24"/>
        </w:rPr>
      </w:pPr>
      <w:r w:rsidRPr="00D51BC1">
        <w:rPr>
          <w:rFonts w:ascii="Arial" w:hAnsi="Arial" w:cs="Arial"/>
          <w:sz w:val="24"/>
          <w:szCs w:val="24"/>
        </w:rPr>
        <w:t>1.</w:t>
      </w:r>
      <w:r w:rsidR="00837FB1">
        <w:rPr>
          <w:rFonts w:ascii="Arial" w:hAnsi="Arial" w:cs="Arial"/>
          <w:sz w:val="24"/>
          <w:szCs w:val="24"/>
        </w:rPr>
        <w:t>8</w:t>
      </w:r>
      <w:r w:rsidRPr="00D51BC1">
        <w:rPr>
          <w:rFonts w:ascii="Arial" w:hAnsi="Arial" w:cs="Arial"/>
          <w:sz w:val="24"/>
          <w:szCs w:val="24"/>
        </w:rPr>
        <w:t xml:space="preserve">. Oświadczenie, że wykonawca posiada autoryzowany </w:t>
      </w:r>
      <w:r w:rsidR="00D51BC1" w:rsidRPr="00D51BC1">
        <w:rPr>
          <w:rFonts w:ascii="Arial" w:hAnsi="Arial" w:cs="Arial"/>
          <w:sz w:val="24"/>
          <w:szCs w:val="24"/>
        </w:rPr>
        <w:t xml:space="preserve">przez producenta </w:t>
      </w:r>
      <w:r w:rsidRPr="00D51BC1">
        <w:rPr>
          <w:rFonts w:ascii="Arial" w:hAnsi="Arial" w:cs="Arial"/>
          <w:sz w:val="24"/>
          <w:szCs w:val="24"/>
        </w:rPr>
        <w:t xml:space="preserve">punkt serwisowy </w:t>
      </w:r>
      <w:r w:rsidR="00D51BC1" w:rsidRPr="00D51BC1">
        <w:rPr>
          <w:rFonts w:ascii="Arial" w:hAnsi="Arial" w:cs="Arial"/>
          <w:sz w:val="24"/>
          <w:szCs w:val="24"/>
        </w:rPr>
        <w:t xml:space="preserve">na terenie Polski dla </w:t>
      </w:r>
      <w:r w:rsidRPr="00D51BC1">
        <w:rPr>
          <w:rFonts w:ascii="Arial" w:hAnsi="Arial" w:cs="Arial"/>
          <w:sz w:val="24"/>
          <w:szCs w:val="24"/>
        </w:rPr>
        <w:t>oferowan</w:t>
      </w:r>
      <w:r w:rsidR="00A67D6C">
        <w:rPr>
          <w:rFonts w:ascii="Arial" w:hAnsi="Arial" w:cs="Arial"/>
          <w:sz w:val="24"/>
          <w:szCs w:val="24"/>
        </w:rPr>
        <w:t xml:space="preserve">ego </w:t>
      </w:r>
      <w:r w:rsidR="00A05311">
        <w:rPr>
          <w:rFonts w:ascii="Arial" w:hAnsi="Arial" w:cs="Arial"/>
          <w:sz w:val="24"/>
          <w:szCs w:val="24"/>
        </w:rPr>
        <w:t>systemu  dezynfekcji  wody</w:t>
      </w:r>
      <w:r w:rsidR="00D51BC1" w:rsidRPr="00D51BC1">
        <w:rPr>
          <w:rFonts w:ascii="Arial" w:eastAsia="Tahoma,Bold" w:hAnsi="Arial" w:cs="Arial"/>
          <w:sz w:val="24"/>
          <w:szCs w:val="24"/>
        </w:rPr>
        <w:t xml:space="preserve"> do oferty należy zamieścić informacje od producenta urządzeń o autoryzacji.</w:t>
      </w:r>
    </w:p>
    <w:p w14:paraId="7A4169D9" w14:textId="77777777" w:rsidR="00D51BC1" w:rsidRPr="00876D8D" w:rsidRDefault="00D51BC1" w:rsidP="00A67D6C">
      <w:pPr>
        <w:pStyle w:val="NormalnyWeb"/>
        <w:spacing w:before="0" w:after="0"/>
        <w:rPr>
          <w:rFonts w:ascii="Arial" w:hAnsi="Arial"/>
          <w:sz w:val="24"/>
          <w:szCs w:val="24"/>
        </w:rPr>
      </w:pPr>
    </w:p>
    <w:p w14:paraId="3A86962E" w14:textId="763F0BF5" w:rsidR="00313783" w:rsidRPr="00A67D6C" w:rsidRDefault="004D2C1C" w:rsidP="00A67D6C">
      <w:pPr>
        <w:pStyle w:val="NormalnyWeb"/>
        <w:spacing w:before="0" w:after="0"/>
        <w:rPr>
          <w:rFonts w:ascii="Arial" w:hAnsi="Arial" w:cs="Arial"/>
          <w:sz w:val="24"/>
          <w:szCs w:val="24"/>
        </w:rPr>
      </w:pPr>
      <w:r w:rsidRPr="00876D8D">
        <w:rPr>
          <w:rFonts w:ascii="Arial" w:hAnsi="Arial"/>
          <w:sz w:val="24"/>
          <w:szCs w:val="24"/>
        </w:rPr>
        <w:t>1.</w:t>
      </w:r>
      <w:r w:rsidR="00837FB1">
        <w:rPr>
          <w:rFonts w:ascii="Arial" w:hAnsi="Arial"/>
          <w:sz w:val="24"/>
          <w:szCs w:val="24"/>
        </w:rPr>
        <w:t>9</w:t>
      </w:r>
      <w:r w:rsidRPr="00876D8D">
        <w:rPr>
          <w:rFonts w:ascii="Arial" w:hAnsi="Arial"/>
          <w:sz w:val="24"/>
          <w:szCs w:val="24"/>
        </w:rPr>
        <w:t xml:space="preserve">. </w:t>
      </w:r>
      <w:r w:rsidR="00F74B4B" w:rsidRPr="00A67D6C">
        <w:rPr>
          <w:rFonts w:ascii="Arial" w:hAnsi="Arial" w:cs="Arial"/>
          <w:sz w:val="24"/>
          <w:szCs w:val="24"/>
        </w:rPr>
        <w:t>O</w:t>
      </w:r>
      <w:r w:rsidRPr="00A67D6C">
        <w:rPr>
          <w:rFonts w:ascii="Arial" w:hAnsi="Arial" w:cs="Arial"/>
          <w:sz w:val="24"/>
          <w:szCs w:val="24"/>
        </w:rPr>
        <w:t>świadczenie, że oferowan</w:t>
      </w:r>
      <w:r w:rsidR="00A05311">
        <w:rPr>
          <w:rFonts w:ascii="Arial" w:hAnsi="Arial" w:cs="Arial"/>
          <w:sz w:val="24"/>
          <w:szCs w:val="24"/>
        </w:rPr>
        <w:t>y  system  dezynfekcji  wody</w:t>
      </w:r>
      <w:r w:rsidRPr="00A67D6C">
        <w:rPr>
          <w:rFonts w:ascii="Arial" w:hAnsi="Arial" w:cs="Arial"/>
          <w:sz w:val="24"/>
          <w:szCs w:val="24"/>
        </w:rPr>
        <w:t xml:space="preserve"> </w:t>
      </w:r>
      <w:r w:rsidR="00313783" w:rsidRPr="00A67D6C">
        <w:rPr>
          <w:rFonts w:ascii="Arial" w:hAnsi="Arial" w:cs="Arial"/>
          <w:sz w:val="24"/>
          <w:szCs w:val="24"/>
        </w:rPr>
        <w:t>został</w:t>
      </w:r>
      <w:r w:rsidRPr="00A67D6C">
        <w:rPr>
          <w:rFonts w:ascii="Arial" w:hAnsi="Arial" w:cs="Arial"/>
          <w:sz w:val="24"/>
          <w:szCs w:val="24"/>
        </w:rPr>
        <w:t xml:space="preserve"> zamontowan</w:t>
      </w:r>
      <w:r w:rsidR="00A05311">
        <w:rPr>
          <w:rFonts w:ascii="Arial" w:hAnsi="Arial" w:cs="Arial"/>
          <w:sz w:val="24"/>
          <w:szCs w:val="24"/>
        </w:rPr>
        <w:t>y</w:t>
      </w:r>
      <w:r w:rsidRPr="00A67D6C">
        <w:rPr>
          <w:rFonts w:ascii="Arial" w:hAnsi="Arial" w:cs="Arial"/>
          <w:sz w:val="24"/>
          <w:szCs w:val="24"/>
        </w:rPr>
        <w:t xml:space="preserve"> </w:t>
      </w:r>
      <w:r w:rsidR="00313783" w:rsidRPr="00A67D6C">
        <w:rPr>
          <w:rFonts w:ascii="Arial" w:hAnsi="Arial" w:cs="Arial"/>
          <w:sz w:val="24"/>
          <w:szCs w:val="24"/>
        </w:rPr>
        <w:t>w okresie ostatnich 3 lat w kilku przedsiębiorstwach wodociągowych</w:t>
      </w:r>
      <w:r w:rsidR="00A67D6C">
        <w:rPr>
          <w:rFonts w:ascii="Arial" w:hAnsi="Arial" w:cs="Arial"/>
          <w:sz w:val="24"/>
          <w:szCs w:val="24"/>
        </w:rPr>
        <w:t xml:space="preserve"> (min.5) </w:t>
      </w:r>
      <w:r w:rsidR="00313783" w:rsidRPr="00A67D6C">
        <w:rPr>
          <w:rFonts w:ascii="Arial" w:hAnsi="Arial" w:cs="Arial"/>
          <w:sz w:val="24"/>
          <w:szCs w:val="24"/>
        </w:rPr>
        <w:t>, posia</w:t>
      </w:r>
      <w:r w:rsidR="00A05311">
        <w:rPr>
          <w:rFonts w:ascii="Arial" w:hAnsi="Arial" w:cs="Arial"/>
          <w:sz w:val="24"/>
          <w:szCs w:val="24"/>
        </w:rPr>
        <w:t>da</w:t>
      </w:r>
      <w:r w:rsidR="00313783" w:rsidRPr="00A67D6C">
        <w:rPr>
          <w:rFonts w:ascii="Arial" w:hAnsi="Arial" w:cs="Arial"/>
          <w:sz w:val="24"/>
          <w:szCs w:val="24"/>
        </w:rPr>
        <w:t xml:space="preserve"> ważn</w:t>
      </w:r>
      <w:r w:rsidR="00A05311">
        <w:rPr>
          <w:rFonts w:ascii="Arial" w:hAnsi="Arial" w:cs="Arial"/>
          <w:sz w:val="24"/>
          <w:szCs w:val="24"/>
        </w:rPr>
        <w:t>y</w:t>
      </w:r>
      <w:r w:rsidR="00313783" w:rsidRPr="00A67D6C">
        <w:rPr>
          <w:rFonts w:ascii="Arial" w:hAnsi="Arial" w:cs="Arial"/>
          <w:sz w:val="24"/>
          <w:szCs w:val="24"/>
        </w:rPr>
        <w:t xml:space="preserve"> certyfikat oraz badania obowiązujące na terenie całej UE, dopuszcza się zatwierdzenie krajowe ważne wyłącznie w Polsce. Wymagane jest załączenie jednego z wymienionych wyżej dokumentów do oferty.</w:t>
      </w:r>
    </w:p>
    <w:p w14:paraId="583C2F5D" w14:textId="77777777" w:rsidR="00876D8D" w:rsidRPr="00A67D6C" w:rsidRDefault="00876D8D" w:rsidP="00A67D6C">
      <w:pPr>
        <w:pStyle w:val="NormalnyWeb"/>
        <w:spacing w:before="0" w:after="0"/>
        <w:rPr>
          <w:rFonts w:ascii="Arial" w:hAnsi="Arial" w:cs="Arial"/>
          <w:sz w:val="24"/>
          <w:szCs w:val="24"/>
        </w:rPr>
      </w:pPr>
    </w:p>
    <w:p w14:paraId="17F1D5A9" w14:textId="309122C6" w:rsidR="00876D8D" w:rsidRPr="00876D8D" w:rsidRDefault="004D2C1C" w:rsidP="00A67D6C">
      <w:pPr>
        <w:pStyle w:val="NormalnyWeb"/>
        <w:spacing w:before="0" w:after="0"/>
        <w:rPr>
          <w:rFonts w:ascii="Arial" w:hAnsi="Arial" w:cs="Arial"/>
          <w:b/>
          <w:sz w:val="24"/>
          <w:szCs w:val="24"/>
        </w:rPr>
      </w:pPr>
      <w:r w:rsidRPr="00876D8D">
        <w:rPr>
          <w:rFonts w:ascii="Arial" w:hAnsi="Arial" w:cs="Arial"/>
          <w:sz w:val="24"/>
          <w:szCs w:val="24"/>
        </w:rPr>
        <w:t>1.</w:t>
      </w:r>
      <w:r w:rsidR="00837FB1">
        <w:rPr>
          <w:rFonts w:ascii="Arial" w:hAnsi="Arial" w:cs="Arial"/>
          <w:sz w:val="24"/>
          <w:szCs w:val="24"/>
        </w:rPr>
        <w:t>10</w:t>
      </w:r>
      <w:r w:rsidRPr="00876D8D">
        <w:rPr>
          <w:rFonts w:ascii="Arial" w:hAnsi="Arial" w:cs="Arial"/>
          <w:sz w:val="24"/>
          <w:szCs w:val="24"/>
        </w:rPr>
        <w:t xml:space="preserve">. </w:t>
      </w:r>
      <w:r w:rsidR="001A1D2F" w:rsidRPr="00876D8D">
        <w:rPr>
          <w:rFonts w:ascii="Arial" w:hAnsi="Arial" w:cs="Arial"/>
          <w:sz w:val="24"/>
          <w:szCs w:val="24"/>
        </w:rPr>
        <w:t>Dokumenty należy składać w oryginale lub kopii poświadczonej za zgodność z oryginałem</w:t>
      </w:r>
      <w:r w:rsidRPr="00876D8D">
        <w:rPr>
          <w:rFonts w:ascii="Arial" w:hAnsi="Arial" w:cs="Arial"/>
          <w:sz w:val="24"/>
          <w:szCs w:val="24"/>
        </w:rPr>
        <w:t xml:space="preserve"> </w:t>
      </w:r>
      <w:r w:rsidR="001A1D2F" w:rsidRPr="00876D8D">
        <w:rPr>
          <w:rFonts w:ascii="Arial" w:hAnsi="Arial" w:cs="Arial"/>
          <w:sz w:val="24"/>
          <w:szCs w:val="24"/>
        </w:rPr>
        <w:t xml:space="preserve"> przez </w:t>
      </w:r>
      <w:r w:rsidR="001A1D2F" w:rsidRPr="00E069E6">
        <w:rPr>
          <w:rFonts w:ascii="Arial" w:hAnsi="Arial" w:cs="Arial"/>
          <w:sz w:val="24"/>
          <w:szCs w:val="24"/>
        </w:rPr>
        <w:t>Wykonawcę.</w:t>
      </w:r>
    </w:p>
    <w:p w14:paraId="339E63D3" w14:textId="77777777" w:rsidR="00876D8D" w:rsidRPr="00876D8D" w:rsidRDefault="00876D8D" w:rsidP="00A67D6C">
      <w:pPr>
        <w:pStyle w:val="NormalnyWeb"/>
        <w:spacing w:before="0" w:after="0"/>
        <w:rPr>
          <w:rFonts w:ascii="Arial" w:hAnsi="Arial" w:cs="Arial"/>
          <w:b/>
          <w:sz w:val="24"/>
          <w:szCs w:val="24"/>
        </w:rPr>
      </w:pPr>
    </w:p>
    <w:p w14:paraId="5E686EAA" w14:textId="6F823912" w:rsidR="001A1D2F" w:rsidRPr="00876D8D" w:rsidRDefault="001A1D2F" w:rsidP="00A67D6C">
      <w:pPr>
        <w:pStyle w:val="NormalnyWeb"/>
        <w:spacing w:before="0" w:after="0"/>
        <w:rPr>
          <w:rFonts w:ascii="Arial" w:hAnsi="Arial" w:cs="Arial"/>
          <w:color w:val="000000"/>
          <w:sz w:val="24"/>
          <w:szCs w:val="24"/>
        </w:rPr>
      </w:pPr>
      <w:r w:rsidRPr="00876D8D">
        <w:rPr>
          <w:rFonts w:ascii="Arial" w:hAnsi="Arial" w:cs="Arial"/>
          <w:sz w:val="24"/>
          <w:szCs w:val="24"/>
        </w:rPr>
        <w:t>1</w:t>
      </w:r>
      <w:r w:rsidR="00EC5872">
        <w:rPr>
          <w:rFonts w:ascii="Arial" w:hAnsi="Arial" w:cs="Arial"/>
          <w:sz w:val="24"/>
          <w:szCs w:val="24"/>
        </w:rPr>
        <w:t>.1</w:t>
      </w:r>
      <w:r w:rsidR="00837FB1">
        <w:rPr>
          <w:rFonts w:ascii="Arial" w:hAnsi="Arial" w:cs="Arial"/>
          <w:sz w:val="24"/>
          <w:szCs w:val="24"/>
        </w:rPr>
        <w:t>1</w:t>
      </w:r>
      <w:r w:rsidRPr="00876D8D">
        <w:rPr>
          <w:rFonts w:ascii="Arial" w:hAnsi="Arial" w:cs="Arial"/>
          <w:sz w:val="24"/>
          <w:szCs w:val="24"/>
        </w:rPr>
        <w:t>.</w:t>
      </w:r>
      <w:r w:rsidRPr="00876D8D">
        <w:rPr>
          <w:rFonts w:ascii="Arial" w:hAnsi="Arial" w:cs="Arial"/>
          <w:b/>
          <w:sz w:val="24"/>
          <w:szCs w:val="24"/>
        </w:rPr>
        <w:t xml:space="preserve"> </w:t>
      </w:r>
      <w:r w:rsidRPr="00876D8D">
        <w:rPr>
          <w:rFonts w:ascii="Arial" w:hAnsi="Arial" w:cs="Arial"/>
          <w:sz w:val="24"/>
          <w:szCs w:val="24"/>
        </w:rPr>
        <w:t>Dokumenty sporządzone w języku obcym należy składać wraz z tłumaczeniem na język polski.</w:t>
      </w:r>
    </w:p>
    <w:p w14:paraId="676A67DE" w14:textId="77777777" w:rsidR="00876D8D" w:rsidRPr="00876D8D" w:rsidRDefault="00876D8D" w:rsidP="00A67D6C">
      <w:pPr>
        <w:jc w:val="both"/>
        <w:rPr>
          <w:rFonts w:ascii="Arial" w:hAnsi="Arial" w:cs="Arial"/>
          <w:b/>
          <w:bCs/>
          <w:color w:val="000000"/>
        </w:rPr>
      </w:pPr>
    </w:p>
    <w:p w14:paraId="781F9001" w14:textId="77777777" w:rsidR="00876D8D" w:rsidRDefault="00876D8D" w:rsidP="00A67D6C">
      <w:pPr>
        <w:jc w:val="both"/>
        <w:rPr>
          <w:rFonts w:ascii="Arial" w:hAnsi="Arial" w:cs="Arial"/>
          <w:b/>
          <w:bCs/>
          <w:color w:val="000000"/>
        </w:rPr>
      </w:pPr>
    </w:p>
    <w:p w14:paraId="6DE466D4" w14:textId="77777777" w:rsidR="001A1D2F" w:rsidRDefault="001A1D2F" w:rsidP="00A67D6C">
      <w:pPr>
        <w:jc w:val="both"/>
        <w:rPr>
          <w:rFonts w:ascii="Arial" w:hAnsi="Arial" w:cs="Arial"/>
          <w:b/>
          <w:bCs/>
          <w:color w:val="000000"/>
        </w:rPr>
      </w:pPr>
      <w:r w:rsidRPr="004D2C1C">
        <w:rPr>
          <w:rFonts w:ascii="Arial" w:hAnsi="Arial" w:cs="Arial"/>
          <w:b/>
          <w:bCs/>
          <w:color w:val="000000"/>
        </w:rPr>
        <w:t>2. W celu wykazania braku podstaw wykluczenia z postępowania o udzielenie zamówienia  Wykonawca składa następujące dokumenty i oświadczenia:</w:t>
      </w:r>
    </w:p>
    <w:p w14:paraId="6E49C594" w14:textId="77777777" w:rsidR="00876D8D" w:rsidRPr="004D2C1C" w:rsidRDefault="00876D8D" w:rsidP="00A67D6C">
      <w:pPr>
        <w:jc w:val="both"/>
        <w:rPr>
          <w:rFonts w:ascii="Arial" w:hAnsi="Arial" w:cs="Arial"/>
          <w:b/>
          <w:bCs/>
          <w:color w:val="000000"/>
        </w:rPr>
      </w:pPr>
    </w:p>
    <w:p w14:paraId="1F2DB4A1" w14:textId="77777777" w:rsidR="001A1D2F" w:rsidRPr="004D2C1C" w:rsidRDefault="001A1D2F" w:rsidP="00A67D6C">
      <w:pPr>
        <w:jc w:val="both"/>
        <w:rPr>
          <w:rFonts w:ascii="Arial" w:hAnsi="Arial" w:cs="Arial"/>
          <w:color w:val="000000"/>
        </w:rPr>
      </w:pPr>
      <w:r w:rsidRPr="004D2C1C">
        <w:rPr>
          <w:rFonts w:ascii="Arial" w:hAnsi="Arial" w:cs="Arial"/>
          <w:color w:val="000000"/>
        </w:rPr>
        <w:t>2.1. Oświadczenie o braku podstaw wykluczenia</w:t>
      </w:r>
      <w:r w:rsidR="00876D8D">
        <w:rPr>
          <w:rFonts w:ascii="Arial" w:hAnsi="Arial" w:cs="Arial"/>
          <w:color w:val="000000"/>
        </w:rPr>
        <w:br/>
      </w:r>
      <w:r w:rsidRPr="004D2C1C">
        <w:rPr>
          <w:rFonts w:ascii="Arial" w:hAnsi="Arial" w:cs="Arial"/>
          <w:color w:val="000000"/>
        </w:rPr>
        <w:t xml:space="preserve"> – </w:t>
      </w:r>
      <w:r w:rsidR="00B40E6E">
        <w:rPr>
          <w:rFonts w:ascii="Arial" w:hAnsi="Arial" w:cs="Arial"/>
          <w:b/>
          <w:bCs/>
          <w:color w:val="000000"/>
        </w:rPr>
        <w:t>załącznik nr 2</w:t>
      </w:r>
      <w:r w:rsidRPr="004D2C1C">
        <w:rPr>
          <w:rFonts w:ascii="Arial" w:hAnsi="Arial" w:cs="Arial"/>
          <w:b/>
          <w:bCs/>
          <w:color w:val="000000"/>
        </w:rPr>
        <w:t xml:space="preserve">a </w:t>
      </w:r>
      <w:r w:rsidRPr="004D2C1C">
        <w:rPr>
          <w:rFonts w:ascii="Arial" w:hAnsi="Arial" w:cs="Arial"/>
          <w:bCs/>
          <w:color w:val="000000"/>
        </w:rPr>
        <w:t>do</w:t>
      </w:r>
      <w:r w:rsidRPr="004D2C1C">
        <w:rPr>
          <w:rFonts w:ascii="Arial" w:hAnsi="Arial" w:cs="Arial"/>
          <w:b/>
          <w:bCs/>
          <w:color w:val="000000"/>
        </w:rPr>
        <w:t xml:space="preserve"> SIWZ</w:t>
      </w:r>
      <w:r w:rsidRPr="004D2C1C">
        <w:rPr>
          <w:rFonts w:ascii="Arial" w:hAnsi="Arial" w:cs="Arial"/>
          <w:color w:val="000000"/>
        </w:rPr>
        <w:t xml:space="preserve">. </w:t>
      </w:r>
    </w:p>
    <w:p w14:paraId="377753B0" w14:textId="77777777" w:rsidR="00876D8D" w:rsidRDefault="001A1D2F" w:rsidP="00A67D6C">
      <w:pPr>
        <w:tabs>
          <w:tab w:val="left" w:pos="3828"/>
        </w:tabs>
        <w:jc w:val="both"/>
        <w:rPr>
          <w:rFonts w:ascii="Arial" w:hAnsi="Arial" w:cs="Arial"/>
          <w:bCs/>
        </w:rPr>
      </w:pPr>
      <w:r w:rsidRPr="004D2C1C">
        <w:rPr>
          <w:rFonts w:ascii="Arial" w:hAnsi="Arial" w:cs="Arial"/>
        </w:rPr>
        <w:t>2.2.</w:t>
      </w:r>
      <w:r w:rsidRPr="004D2C1C">
        <w:rPr>
          <w:rFonts w:ascii="Arial" w:hAnsi="Arial" w:cs="Arial"/>
          <w:bCs/>
        </w:rPr>
        <w:t xml:space="preserve"> Aktualny odpis z właściwego rejestru albo aktualne zaświadczenie o wpisie do CEIDG w formie dokumentu elektronicznego lub wydruku ze strony internetowej CEIDG w zakresie objętym zamówieniem, jeżeli odrębne przepisy wymagają wpisu do rejestru lub zgłoszenia do ewidencji działalności gospodarczej, wystawionej nie wcześniej niż 6 miesięcy  przed u</w:t>
      </w:r>
      <w:r w:rsidR="00876D8D">
        <w:rPr>
          <w:rFonts w:ascii="Arial" w:hAnsi="Arial" w:cs="Arial"/>
          <w:bCs/>
        </w:rPr>
        <w:t>pływem terminu składania ofert.</w:t>
      </w:r>
    </w:p>
    <w:p w14:paraId="16C945F3" w14:textId="77777777" w:rsidR="001A1D2F" w:rsidRPr="004D2C1C" w:rsidRDefault="001A1D2F" w:rsidP="00A67D6C">
      <w:pPr>
        <w:tabs>
          <w:tab w:val="left" w:pos="3828"/>
        </w:tabs>
        <w:jc w:val="both"/>
        <w:rPr>
          <w:rFonts w:ascii="Arial" w:hAnsi="Arial" w:cs="Arial"/>
          <w:bCs/>
        </w:rPr>
      </w:pPr>
    </w:p>
    <w:p w14:paraId="428D38B8" w14:textId="77777777" w:rsidR="001A1D2F" w:rsidRPr="004D2C1C" w:rsidRDefault="001A1D2F" w:rsidP="00A67D6C">
      <w:pPr>
        <w:jc w:val="both"/>
        <w:rPr>
          <w:rFonts w:ascii="Arial" w:hAnsi="Arial" w:cs="Arial"/>
          <w:bCs/>
        </w:rPr>
      </w:pPr>
      <w:r w:rsidRPr="004D2C1C">
        <w:rPr>
          <w:rFonts w:ascii="Arial" w:hAnsi="Arial" w:cs="Arial"/>
        </w:rPr>
        <w:t>W przypadku składania oferty przez spółkę cywilną</w:t>
      </w:r>
      <w:r w:rsidR="00E069E6">
        <w:rPr>
          <w:rFonts w:ascii="Arial" w:hAnsi="Arial" w:cs="Arial"/>
        </w:rPr>
        <w:t>,</w:t>
      </w:r>
      <w:r w:rsidRPr="004D2C1C">
        <w:rPr>
          <w:rFonts w:ascii="Arial" w:hAnsi="Arial" w:cs="Arial"/>
        </w:rPr>
        <w:t xml:space="preserve"> </w:t>
      </w:r>
      <w:r w:rsidRPr="00E069E6">
        <w:rPr>
          <w:rFonts w:ascii="Arial" w:hAnsi="Arial" w:cs="Arial"/>
        </w:rPr>
        <w:t>Wykonawca</w:t>
      </w:r>
      <w:r w:rsidRPr="004D2C1C">
        <w:rPr>
          <w:rFonts w:ascii="Arial" w:hAnsi="Arial" w:cs="Arial"/>
          <w:b/>
        </w:rPr>
        <w:t xml:space="preserve"> </w:t>
      </w:r>
      <w:r w:rsidRPr="004D2C1C">
        <w:rPr>
          <w:rFonts w:ascii="Arial" w:hAnsi="Arial" w:cs="Arial"/>
        </w:rPr>
        <w:t>jest zobowiązany dostarczyć  aktualne odpisy z ewidencji działalności poszczególnych wspólni</w:t>
      </w:r>
      <w:r w:rsidR="00D82619">
        <w:rPr>
          <w:rFonts w:ascii="Arial" w:hAnsi="Arial" w:cs="Arial"/>
        </w:rPr>
        <w:t xml:space="preserve">ków (mogą być wydruki ze </w:t>
      </w:r>
      <w:r w:rsidRPr="004D2C1C">
        <w:rPr>
          <w:rFonts w:ascii="Arial" w:hAnsi="Arial" w:cs="Arial"/>
        </w:rPr>
        <w:t>strony internetowej CEIDG.) oraz umowę spółki jako</w:t>
      </w:r>
      <w:r w:rsidR="00D82619">
        <w:rPr>
          <w:rFonts w:ascii="Arial" w:hAnsi="Arial" w:cs="Arial"/>
        </w:rPr>
        <w:t xml:space="preserve"> uzupełnienie dokumentów </w:t>
      </w:r>
      <w:r w:rsidRPr="004D2C1C">
        <w:rPr>
          <w:rFonts w:ascii="Arial" w:hAnsi="Arial" w:cs="Arial"/>
        </w:rPr>
        <w:t xml:space="preserve">potwierdzających prawo występowania w obrocie </w:t>
      </w:r>
      <w:r w:rsidRPr="004D2C1C">
        <w:rPr>
          <w:rFonts w:ascii="Arial" w:hAnsi="Arial" w:cs="Arial"/>
        </w:rPr>
        <w:lastRenderedPageBreak/>
        <w:t>prawnym, z której wynikać będzie sposób        reprezentowania spółki , a także zaciągania w jej imieniu zobowiązań</w:t>
      </w:r>
      <w:r w:rsidR="00876D8D">
        <w:rPr>
          <w:rFonts w:ascii="Arial" w:hAnsi="Arial" w:cs="Arial"/>
        </w:rPr>
        <w:t>.</w:t>
      </w:r>
    </w:p>
    <w:p w14:paraId="3EC5C296" w14:textId="77777777" w:rsidR="00876D8D" w:rsidRDefault="00876D8D" w:rsidP="00A67D6C">
      <w:pPr>
        <w:tabs>
          <w:tab w:val="left" w:pos="3828"/>
        </w:tabs>
        <w:jc w:val="both"/>
        <w:rPr>
          <w:rFonts w:ascii="Arial" w:hAnsi="Arial" w:cs="Arial"/>
          <w:b/>
          <w:bCs/>
        </w:rPr>
      </w:pPr>
    </w:p>
    <w:p w14:paraId="3B2E9857" w14:textId="77777777" w:rsidR="001A1D2F" w:rsidRPr="00B40E6E" w:rsidRDefault="00876D8D" w:rsidP="00A67D6C">
      <w:pPr>
        <w:tabs>
          <w:tab w:val="left" w:pos="3828"/>
        </w:tabs>
        <w:jc w:val="both"/>
        <w:rPr>
          <w:rFonts w:ascii="Arial" w:hAnsi="Arial" w:cs="Arial"/>
          <w:b/>
          <w:bCs/>
        </w:rPr>
      </w:pPr>
      <w:r>
        <w:rPr>
          <w:rFonts w:ascii="Arial" w:hAnsi="Arial" w:cs="Arial"/>
          <w:b/>
          <w:bCs/>
        </w:rPr>
        <w:t xml:space="preserve">3. </w:t>
      </w:r>
      <w:r w:rsidR="00B40E6E">
        <w:rPr>
          <w:rFonts w:ascii="Arial" w:hAnsi="Arial" w:cs="Arial"/>
          <w:b/>
          <w:bCs/>
        </w:rPr>
        <w:t>Oświadczenie o przynależności lub braku przynależności do tej samej grupy kapitałowej.</w:t>
      </w:r>
    </w:p>
    <w:p w14:paraId="05970558" w14:textId="74DE0214" w:rsidR="00B40E6E" w:rsidRPr="00A42B3D" w:rsidRDefault="009D0627" w:rsidP="00A67D6C">
      <w:pPr>
        <w:tabs>
          <w:tab w:val="left" w:pos="3828"/>
        </w:tabs>
        <w:jc w:val="both"/>
        <w:rPr>
          <w:rFonts w:ascii="Arial" w:hAnsi="Arial" w:cs="Arial"/>
          <w:bCs/>
          <w:color w:val="000000"/>
        </w:rPr>
      </w:pPr>
      <w:r w:rsidRPr="00A42B3D">
        <w:rPr>
          <w:rFonts w:ascii="Arial" w:hAnsi="Arial" w:cs="Arial"/>
          <w:bCs/>
          <w:color w:val="000000"/>
        </w:rPr>
        <w:t>W</w:t>
      </w:r>
      <w:r w:rsidR="00B40E6E" w:rsidRPr="00A42B3D">
        <w:rPr>
          <w:rFonts w:ascii="Arial" w:hAnsi="Arial" w:cs="Arial"/>
          <w:bCs/>
          <w:color w:val="000000"/>
        </w:rPr>
        <w:t xml:space="preserve"> przypadku przynależności do tej samej grupy kapitałowej, dowody potwierdzające, że powiązania z innym wykonawcą nie prowadzą do zakłócenia konkurencji w postę</w:t>
      </w:r>
      <w:r w:rsidRPr="00A42B3D">
        <w:rPr>
          <w:rFonts w:ascii="Arial" w:hAnsi="Arial" w:cs="Arial"/>
          <w:bCs/>
          <w:color w:val="000000"/>
        </w:rPr>
        <w:t xml:space="preserve">powaniu, sporządzony wg wzoru </w:t>
      </w:r>
      <w:r w:rsidR="009364F0" w:rsidRPr="00A42B3D">
        <w:rPr>
          <w:rFonts w:ascii="Arial" w:hAnsi="Arial" w:cs="Arial"/>
          <w:b/>
          <w:bCs/>
          <w:color w:val="000000"/>
        </w:rPr>
        <w:t>(</w:t>
      </w:r>
      <w:r w:rsidRPr="00A42B3D">
        <w:rPr>
          <w:rFonts w:ascii="Arial" w:hAnsi="Arial" w:cs="Arial"/>
          <w:b/>
          <w:bCs/>
          <w:color w:val="000000"/>
        </w:rPr>
        <w:t xml:space="preserve">załącznik nr </w:t>
      </w:r>
      <w:r w:rsidR="00A77F3D">
        <w:rPr>
          <w:rFonts w:ascii="Arial" w:hAnsi="Arial" w:cs="Arial"/>
          <w:b/>
          <w:bCs/>
          <w:color w:val="000000"/>
        </w:rPr>
        <w:t>3</w:t>
      </w:r>
      <w:r w:rsidR="009364F0" w:rsidRPr="00A42B3D">
        <w:rPr>
          <w:rFonts w:ascii="Arial" w:hAnsi="Arial" w:cs="Arial"/>
          <w:b/>
          <w:bCs/>
          <w:color w:val="000000"/>
        </w:rPr>
        <w:t>)</w:t>
      </w:r>
      <w:r w:rsidR="009364F0" w:rsidRPr="00A42B3D">
        <w:rPr>
          <w:rFonts w:ascii="Arial" w:hAnsi="Arial" w:cs="Arial"/>
          <w:bCs/>
          <w:color w:val="000000"/>
        </w:rPr>
        <w:t>,</w:t>
      </w:r>
      <w:r w:rsidRPr="00A42B3D">
        <w:rPr>
          <w:rFonts w:ascii="Arial" w:hAnsi="Arial" w:cs="Arial"/>
          <w:bCs/>
          <w:color w:val="000000"/>
        </w:rPr>
        <w:br/>
      </w:r>
      <w:r w:rsidR="00B40E6E" w:rsidRPr="00A42B3D">
        <w:rPr>
          <w:rFonts w:ascii="Arial" w:hAnsi="Arial" w:cs="Arial"/>
          <w:bCs/>
          <w:color w:val="000000"/>
        </w:rPr>
        <w:t>składane</w:t>
      </w:r>
      <w:r w:rsidRPr="00A42B3D">
        <w:rPr>
          <w:rFonts w:ascii="Arial" w:hAnsi="Arial" w:cs="Arial"/>
          <w:bCs/>
          <w:color w:val="000000"/>
        </w:rPr>
        <w:t xml:space="preserve"> jest</w:t>
      </w:r>
      <w:r w:rsidR="00B40E6E" w:rsidRPr="00A42B3D">
        <w:rPr>
          <w:rFonts w:ascii="Arial" w:hAnsi="Arial" w:cs="Arial"/>
          <w:bCs/>
          <w:color w:val="000000"/>
        </w:rPr>
        <w:t xml:space="preserve"> </w:t>
      </w:r>
      <w:r w:rsidRPr="00A42B3D">
        <w:rPr>
          <w:rFonts w:ascii="Arial" w:hAnsi="Arial" w:cs="Arial"/>
          <w:bCs/>
          <w:color w:val="000000"/>
        </w:rPr>
        <w:t xml:space="preserve">w terminie </w:t>
      </w:r>
      <w:r w:rsidR="00B40E6E" w:rsidRPr="00A42B3D">
        <w:rPr>
          <w:rFonts w:ascii="Arial" w:hAnsi="Arial" w:cs="Arial"/>
          <w:bCs/>
          <w:color w:val="000000"/>
        </w:rPr>
        <w:t>4 dni od zamieszczenia na stronie internetowej zamawiającego informacji z otwarcia ofert.</w:t>
      </w:r>
    </w:p>
    <w:p w14:paraId="0DB4BC3E" w14:textId="77777777" w:rsidR="00FF3ECC" w:rsidRPr="004D2C1C" w:rsidRDefault="00FF3ECC" w:rsidP="00A67D6C">
      <w:pPr>
        <w:spacing w:before="100"/>
        <w:jc w:val="both"/>
        <w:rPr>
          <w:rFonts w:ascii="Arial" w:hAnsi="Arial" w:cs="Arial"/>
        </w:rPr>
      </w:pPr>
    </w:p>
    <w:p w14:paraId="69A63DA2" w14:textId="77777777" w:rsidR="00AC3EFD" w:rsidRDefault="00B930CF" w:rsidP="00A67D6C">
      <w:pPr>
        <w:pStyle w:val="Nagwek1"/>
        <w:jc w:val="both"/>
        <w:rPr>
          <w:rFonts w:cs="Arial"/>
          <w:sz w:val="24"/>
          <w:u w:val="none"/>
        </w:rPr>
      </w:pPr>
      <w:r w:rsidRPr="00876D8D">
        <w:rPr>
          <w:rFonts w:cs="Arial"/>
          <w:sz w:val="24"/>
          <w:u w:val="none"/>
        </w:rPr>
        <w:t>10</w:t>
      </w:r>
      <w:r w:rsidR="00984657" w:rsidRPr="00876D8D">
        <w:rPr>
          <w:rFonts w:cs="Arial"/>
          <w:sz w:val="24"/>
          <w:u w:val="none"/>
        </w:rPr>
        <w:t xml:space="preserve">. </w:t>
      </w:r>
      <w:r w:rsidR="00AC3EFD">
        <w:rPr>
          <w:rFonts w:cs="Arial"/>
          <w:sz w:val="24"/>
          <w:u w:val="none"/>
        </w:rPr>
        <w:t>Zasady sk</w:t>
      </w:r>
      <w:r w:rsidR="009835FC">
        <w:rPr>
          <w:rFonts w:cs="Arial"/>
          <w:sz w:val="24"/>
          <w:u w:val="none"/>
        </w:rPr>
        <w:t>ładania oświadczeń i dokumentów.</w:t>
      </w:r>
    </w:p>
    <w:p w14:paraId="29976903" w14:textId="77777777" w:rsidR="00984657" w:rsidRPr="00AC3EFD" w:rsidRDefault="00984657" w:rsidP="00A67D6C">
      <w:pPr>
        <w:pStyle w:val="Nagwek1"/>
        <w:jc w:val="both"/>
        <w:rPr>
          <w:rFonts w:cs="Arial"/>
          <w:sz w:val="24"/>
          <w:u w:val="none"/>
        </w:rPr>
      </w:pPr>
    </w:p>
    <w:p w14:paraId="30A466EA" w14:textId="2DE921F8" w:rsidR="00984657" w:rsidRPr="00A77F3D" w:rsidRDefault="00D82619" w:rsidP="001543EA">
      <w:pPr>
        <w:jc w:val="both"/>
        <w:rPr>
          <w:rFonts w:ascii="Arial" w:hAnsi="Arial" w:cs="Arial"/>
        </w:rPr>
      </w:pPr>
      <w:r w:rsidRPr="00A77F3D">
        <w:rPr>
          <w:rFonts w:ascii="Arial" w:hAnsi="Arial" w:cs="Arial"/>
        </w:rPr>
        <w:t xml:space="preserve">1.Do oferty lub  wniosku  o dopuszczenie do udziału  w  postępowaniu  </w:t>
      </w:r>
      <w:r w:rsidR="001543EA">
        <w:rPr>
          <w:rFonts w:ascii="Arial" w:hAnsi="Arial" w:cs="Arial"/>
        </w:rPr>
        <w:t>w</w:t>
      </w:r>
      <w:r w:rsidR="00984657" w:rsidRPr="00A77F3D">
        <w:rPr>
          <w:rFonts w:ascii="Arial" w:hAnsi="Arial" w:cs="Arial"/>
        </w:rPr>
        <w:t xml:space="preserve">ykonawca  dołącza aktualne   na  dzień  składania </w:t>
      </w:r>
      <w:r w:rsidRPr="00A77F3D">
        <w:rPr>
          <w:rFonts w:ascii="Arial" w:hAnsi="Arial" w:cs="Arial"/>
        </w:rPr>
        <w:t xml:space="preserve">  ofert lub  wniosków  o </w:t>
      </w:r>
      <w:r w:rsidR="00984657" w:rsidRPr="00A77F3D">
        <w:rPr>
          <w:rFonts w:ascii="Arial" w:hAnsi="Arial" w:cs="Arial"/>
        </w:rPr>
        <w:t>dopuszczenie do  udziału  w  postępowaniu oświadczenie</w:t>
      </w:r>
      <w:r w:rsidR="00A67D6C" w:rsidRPr="00A77F3D">
        <w:rPr>
          <w:rFonts w:ascii="Arial" w:hAnsi="Arial" w:cs="Arial"/>
        </w:rPr>
        <w:t xml:space="preserve"> </w:t>
      </w:r>
      <w:r w:rsidR="00984657" w:rsidRPr="00A77F3D">
        <w:rPr>
          <w:rFonts w:ascii="Arial" w:hAnsi="Arial" w:cs="Arial"/>
        </w:rPr>
        <w:t xml:space="preserve"> </w:t>
      </w:r>
      <w:r w:rsidR="00AC3EFD" w:rsidRPr="00A77F3D">
        <w:rPr>
          <w:rFonts w:ascii="Arial" w:hAnsi="Arial" w:cs="Arial"/>
        </w:rPr>
        <w:t>–</w:t>
      </w:r>
      <w:r w:rsidR="00984657" w:rsidRPr="00A77F3D">
        <w:rPr>
          <w:rFonts w:ascii="Arial" w:hAnsi="Arial" w:cs="Arial"/>
        </w:rPr>
        <w:t xml:space="preserve"> </w:t>
      </w:r>
      <w:r w:rsidR="00984657" w:rsidRPr="00A77F3D">
        <w:rPr>
          <w:rFonts w:ascii="Arial" w:hAnsi="Arial" w:cs="Arial"/>
          <w:b/>
        </w:rPr>
        <w:t>załącznik  nr 2 i  2a  do  SIWZ</w:t>
      </w:r>
      <w:r w:rsidR="00984657" w:rsidRPr="00A77F3D">
        <w:rPr>
          <w:rFonts w:ascii="Arial" w:hAnsi="Arial" w:cs="Arial"/>
        </w:rPr>
        <w:t xml:space="preserve">  w  zakresie   ws</w:t>
      </w:r>
      <w:r w:rsidRPr="00A77F3D">
        <w:rPr>
          <w:rFonts w:ascii="Arial" w:hAnsi="Arial" w:cs="Arial"/>
        </w:rPr>
        <w:t xml:space="preserve">kazanym  przez  Zamawiającego w ogłoszeniu o </w:t>
      </w:r>
      <w:r w:rsidR="00984657" w:rsidRPr="00A77F3D">
        <w:rPr>
          <w:rFonts w:ascii="Arial" w:hAnsi="Arial" w:cs="Arial"/>
        </w:rPr>
        <w:t>zamówieniu   lub SIWZ. Informac</w:t>
      </w:r>
      <w:r w:rsidRPr="00A77F3D">
        <w:rPr>
          <w:rFonts w:ascii="Arial" w:hAnsi="Arial" w:cs="Arial"/>
        </w:rPr>
        <w:t xml:space="preserve">je  zawarte  w  oświadczeniu  </w:t>
      </w:r>
      <w:r w:rsidR="00984657" w:rsidRPr="00A77F3D">
        <w:rPr>
          <w:rFonts w:ascii="Arial" w:hAnsi="Arial" w:cs="Arial"/>
        </w:rPr>
        <w:t>stanowią  wstępne   potwierdzenie, że    wykonawca nie  podlega  wykluczeniu    oraz  spełnia   warunki  udziału  w  postępowaniu lub  kryteria   selekcji.</w:t>
      </w:r>
    </w:p>
    <w:p w14:paraId="2E0CFC25" w14:textId="77777777" w:rsidR="00AC3EFD" w:rsidRPr="00A77F3D" w:rsidRDefault="00AC3EFD" w:rsidP="00A77F3D">
      <w:pPr>
        <w:rPr>
          <w:rFonts w:ascii="Arial" w:hAnsi="Arial" w:cs="Arial"/>
        </w:rPr>
      </w:pPr>
    </w:p>
    <w:p w14:paraId="4331E8D0" w14:textId="77777777" w:rsidR="00984657" w:rsidRPr="00984657" w:rsidRDefault="00984657" w:rsidP="00A67D6C">
      <w:pPr>
        <w:shd w:val="clear" w:color="auto" w:fill="FFFFFF"/>
        <w:tabs>
          <w:tab w:val="left" w:pos="240"/>
        </w:tabs>
        <w:jc w:val="both"/>
        <w:rPr>
          <w:rFonts w:ascii="Arial" w:hAnsi="Arial" w:cs="Arial"/>
          <w:b/>
          <w:spacing w:val="-5"/>
        </w:rPr>
      </w:pPr>
      <w:r w:rsidRPr="00984657">
        <w:rPr>
          <w:rFonts w:ascii="Arial" w:hAnsi="Arial" w:cs="Arial"/>
          <w:spacing w:val="-5"/>
        </w:rPr>
        <w:t xml:space="preserve">2.  Wykonawca, który  powołuje  się  na  zasoby   innych  podmiotów, w  celu  wykazania  braku  istnienia    wobec   nich  podstaw   wykluczenia  oraz  spełnienia  w  zakresie,  w  jakim  powołuje  się   na  ich  zasoby, warunków  udziału  w  postępowaniu   lub  kryteriów   selekcji  zamieszcza  informacje   o  tych  podmiotach   w  oświadczeniu </w:t>
      </w:r>
      <w:r w:rsidR="00AC3EFD">
        <w:rPr>
          <w:rFonts w:ascii="Arial" w:hAnsi="Arial" w:cs="Arial"/>
          <w:spacing w:val="-5"/>
        </w:rPr>
        <w:br/>
      </w:r>
      <w:r w:rsidRPr="00984657">
        <w:rPr>
          <w:rFonts w:ascii="Arial" w:hAnsi="Arial" w:cs="Arial"/>
          <w:spacing w:val="-5"/>
        </w:rPr>
        <w:t xml:space="preserve">– </w:t>
      </w:r>
      <w:r w:rsidRPr="00984657">
        <w:rPr>
          <w:rFonts w:ascii="Arial" w:hAnsi="Arial" w:cs="Arial"/>
          <w:b/>
          <w:spacing w:val="-5"/>
        </w:rPr>
        <w:t>załącznik  nr 2 i 2a do  SIWZ.</w:t>
      </w:r>
    </w:p>
    <w:p w14:paraId="6CBD5771" w14:textId="77777777" w:rsidR="00984657" w:rsidRPr="00984657" w:rsidRDefault="00984657" w:rsidP="00A77F3D">
      <w:pPr>
        <w:widowControl/>
        <w:tabs>
          <w:tab w:val="num" w:pos="851"/>
        </w:tabs>
        <w:suppressAutoHyphens w:val="0"/>
        <w:autoSpaceDE w:val="0"/>
        <w:autoSpaceDN w:val="0"/>
        <w:spacing w:before="100" w:beforeAutospacing="1" w:after="100" w:afterAutospacing="1" w:line="276" w:lineRule="auto"/>
        <w:jc w:val="both"/>
        <w:rPr>
          <w:rFonts w:ascii="Arial" w:hAnsi="Arial" w:cs="Arial"/>
        </w:rPr>
      </w:pPr>
      <w:r w:rsidRPr="00984657">
        <w:rPr>
          <w:rFonts w:ascii="Arial" w:hAnsi="Arial" w:cs="Arial"/>
        </w:rPr>
        <w:t>3.</w:t>
      </w:r>
      <w:r w:rsidR="00AC3EFD">
        <w:rPr>
          <w:rFonts w:ascii="Arial" w:hAnsi="Arial" w:cs="Arial"/>
        </w:rPr>
        <w:t xml:space="preserve"> </w:t>
      </w:r>
      <w:r w:rsidRPr="00984657">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14:paraId="36D068C3" w14:textId="77777777" w:rsidR="00984657" w:rsidRPr="00A77F3D" w:rsidRDefault="00984657" w:rsidP="00A77F3D">
      <w:pPr>
        <w:jc w:val="both"/>
        <w:rPr>
          <w:rFonts w:ascii="Arial" w:hAnsi="Arial" w:cs="Arial"/>
        </w:rPr>
      </w:pPr>
      <w:r w:rsidRPr="00A77F3D">
        <w:rPr>
          <w:rFonts w:ascii="Arial" w:hAnsi="Arial" w:cs="Arial"/>
        </w:rPr>
        <w:t xml:space="preserve">4. </w:t>
      </w:r>
      <w:r w:rsidR="00AC3EFD" w:rsidRPr="00A77F3D">
        <w:rPr>
          <w:rFonts w:ascii="Arial" w:hAnsi="Arial" w:cs="Arial"/>
        </w:rPr>
        <w:t xml:space="preserve"> </w:t>
      </w:r>
      <w:r w:rsidRPr="00A77F3D">
        <w:rPr>
          <w:rFonts w:ascii="Arial" w:hAnsi="Arial" w:cs="Arial"/>
        </w:rPr>
        <w:t xml:space="preserve">Na  żądanie   Zamawiającego, wykonawca   który   zamierza   powierzyć  wykonanie  części  zmówienia   podwykonawcom, w  celu   wykazania   braku  istnienia   wobec   nich  podstaw   wykluczenia   z  udziału  w  postępowaniu  zamieszcza  informacje   o  podwykonawcach   w  oświadczeniu   - </w:t>
      </w:r>
      <w:r w:rsidRPr="00A77F3D">
        <w:rPr>
          <w:rFonts w:ascii="Arial" w:hAnsi="Arial" w:cs="Arial"/>
          <w:b/>
        </w:rPr>
        <w:t>załącznik  nr  2a   do  SIWZ</w:t>
      </w:r>
      <w:r w:rsidRPr="00A77F3D">
        <w:rPr>
          <w:rFonts w:ascii="Arial" w:hAnsi="Arial" w:cs="Arial"/>
        </w:rPr>
        <w:t>.</w:t>
      </w:r>
    </w:p>
    <w:p w14:paraId="744FCB17" w14:textId="77777777" w:rsidR="00AC3EFD" w:rsidRPr="00A77F3D" w:rsidRDefault="00AC3EFD" w:rsidP="00A77F3D">
      <w:pPr>
        <w:jc w:val="both"/>
        <w:rPr>
          <w:rFonts w:ascii="Arial" w:hAnsi="Arial" w:cs="Arial"/>
        </w:rPr>
      </w:pPr>
    </w:p>
    <w:p w14:paraId="342F31C9" w14:textId="77777777" w:rsidR="00984657" w:rsidRPr="00A77F3D" w:rsidRDefault="00984657" w:rsidP="00A77F3D">
      <w:pPr>
        <w:jc w:val="both"/>
        <w:rPr>
          <w:rFonts w:ascii="Arial" w:hAnsi="Arial" w:cs="Arial"/>
        </w:rPr>
      </w:pPr>
      <w:r w:rsidRPr="00A77F3D">
        <w:rPr>
          <w:rFonts w:ascii="Arial" w:hAnsi="Arial" w:cs="Arial"/>
        </w:rPr>
        <w:t>5</w:t>
      </w:r>
      <w:r w:rsidR="00AC3EFD" w:rsidRPr="00A77F3D">
        <w:rPr>
          <w:rFonts w:ascii="Arial" w:hAnsi="Arial" w:cs="Arial"/>
        </w:rPr>
        <w:t xml:space="preserve">. </w:t>
      </w:r>
      <w:r w:rsidRPr="00A77F3D">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 spełniają   warunki  udziału   w  postępowaniu    lub  kryteria  selekcji, jeżeli   zachodzą uzasadnione   podstawy  do  uznania , że  złożone   uprzednio oświadczenia  lub  dokumenty  nie  są  już  aktualne , do  złożenia  aktualnych   oświadczeń  lub  dokumentów.</w:t>
      </w:r>
    </w:p>
    <w:p w14:paraId="1195AC63" w14:textId="77777777" w:rsidR="00AC3EFD" w:rsidRPr="00A77F3D" w:rsidRDefault="00AC3EFD" w:rsidP="00A77F3D">
      <w:pPr>
        <w:jc w:val="both"/>
        <w:rPr>
          <w:rFonts w:ascii="Arial" w:hAnsi="Arial" w:cs="Arial"/>
        </w:rPr>
      </w:pPr>
    </w:p>
    <w:p w14:paraId="36030691" w14:textId="77777777" w:rsidR="00984657" w:rsidRPr="00A7613F" w:rsidRDefault="00984657" w:rsidP="00A77F3D">
      <w:pPr>
        <w:jc w:val="both"/>
        <w:rPr>
          <w:rFonts w:ascii="Arial" w:hAnsi="Arial" w:cs="Arial"/>
          <w:b/>
          <w:bCs/>
        </w:rPr>
      </w:pPr>
      <w:r w:rsidRPr="00A7613F">
        <w:rPr>
          <w:rFonts w:ascii="Arial" w:hAnsi="Arial" w:cs="Arial"/>
          <w:b/>
          <w:bCs/>
        </w:rPr>
        <w:t xml:space="preserve">6. </w:t>
      </w:r>
      <w:r w:rsidR="00AC3EFD" w:rsidRPr="00A7613F">
        <w:rPr>
          <w:rFonts w:ascii="Arial" w:hAnsi="Arial" w:cs="Arial"/>
          <w:b/>
          <w:bCs/>
        </w:rPr>
        <w:t xml:space="preserve"> </w:t>
      </w:r>
      <w:r w:rsidRPr="00A7613F">
        <w:rPr>
          <w:rFonts w:ascii="Arial" w:hAnsi="Arial" w:cs="Arial"/>
          <w:b/>
          <w:bCs/>
        </w:rPr>
        <w:t xml:space="preserve">Zamawiający   w  postępowaniu  najpierw   dokona  oceny  ofert, a następnie   zbada, czy  wykonawca, którego  oferta  została  oceniona jako  najkorzystniejsza, nie  podlega   wykluczeniu oraz  spełnia  warunki  udziału  </w:t>
      </w:r>
      <w:r w:rsidRPr="00A7613F">
        <w:rPr>
          <w:rFonts w:ascii="Arial" w:hAnsi="Arial" w:cs="Arial"/>
          <w:b/>
          <w:bCs/>
        </w:rPr>
        <w:lastRenderedPageBreak/>
        <w:t>w  postępowaniu.</w:t>
      </w:r>
    </w:p>
    <w:p w14:paraId="2D1FAFC9" w14:textId="77777777" w:rsidR="00AC3EFD" w:rsidRPr="00A7613F" w:rsidRDefault="00AC3EFD" w:rsidP="00A77F3D">
      <w:pPr>
        <w:jc w:val="both"/>
        <w:rPr>
          <w:rFonts w:ascii="Arial" w:hAnsi="Arial" w:cs="Arial"/>
          <w:b/>
          <w:bCs/>
        </w:rPr>
      </w:pPr>
    </w:p>
    <w:p w14:paraId="33A773F5" w14:textId="77777777" w:rsidR="00AC3EFD" w:rsidRPr="00A77F3D" w:rsidRDefault="00984657" w:rsidP="00A77F3D">
      <w:pPr>
        <w:jc w:val="both"/>
        <w:rPr>
          <w:rFonts w:ascii="Arial" w:hAnsi="Arial" w:cs="Arial"/>
        </w:rPr>
      </w:pPr>
      <w:r w:rsidRPr="00A77F3D">
        <w:rPr>
          <w:rFonts w:ascii="Arial" w:hAnsi="Arial" w:cs="Arial"/>
        </w:rPr>
        <w:t xml:space="preserve">7. </w:t>
      </w:r>
      <w:r w:rsidR="00AC3EFD" w:rsidRPr="00A77F3D">
        <w:rPr>
          <w:rFonts w:ascii="Arial" w:hAnsi="Arial" w:cs="Arial"/>
        </w:rPr>
        <w:t xml:space="preserve"> </w:t>
      </w:r>
      <w:r w:rsidRPr="00A77F3D">
        <w:rPr>
          <w:rFonts w:ascii="Arial" w:hAnsi="Arial" w:cs="Arial"/>
        </w:rPr>
        <w:t xml:space="preserve">Zamawiający  przed  udzieleniem   zamówienia, wzywa  wykonawcę, którego  oferta została  najwyżej  oceniona, do   złożenia   w  wyznaczonym  terminie, nie  krótszym  niż  5  dni  -  aktualnych   na  dzień   złożenia   dokumentów   potwierdzających  </w:t>
      </w:r>
      <w:r w:rsidR="00AC3EFD" w:rsidRPr="00A77F3D">
        <w:rPr>
          <w:rFonts w:ascii="Arial" w:hAnsi="Arial" w:cs="Arial"/>
        </w:rPr>
        <w:t>spełnianie  warunków  udziału .</w:t>
      </w:r>
    </w:p>
    <w:p w14:paraId="3A1851D9" w14:textId="77777777" w:rsidR="00AC3EFD" w:rsidRPr="00A77F3D" w:rsidRDefault="00AC3EFD" w:rsidP="00A77F3D">
      <w:pPr>
        <w:jc w:val="both"/>
        <w:rPr>
          <w:rFonts w:ascii="Arial" w:hAnsi="Arial" w:cs="Arial"/>
          <w:b/>
        </w:rPr>
      </w:pPr>
    </w:p>
    <w:p w14:paraId="5208D57C" w14:textId="77777777" w:rsidR="00984657" w:rsidRPr="00A77F3D" w:rsidRDefault="00984657" w:rsidP="00A77F3D">
      <w:pPr>
        <w:jc w:val="both"/>
        <w:rPr>
          <w:rFonts w:ascii="Arial" w:hAnsi="Arial" w:cs="Arial"/>
          <w:b/>
        </w:rPr>
      </w:pPr>
      <w:r w:rsidRPr="00A77F3D">
        <w:rPr>
          <w:rFonts w:ascii="Arial" w:hAnsi="Arial" w:cs="Arial"/>
        </w:rPr>
        <w:t>8.  Jeżeli   wykaz, oświadczenia   lub  inne   złożone  przez  wykonawcę  dokumenty  będą  budzić  wątpliwości  Zamawiającego, może  on  zwrócić się  bezpośrednio do   właściwego  podmiotu, na  rzecz  którego  dostawy,   usługi lub  roboty  budowlane   były  wykonywane,  o  dodatkowe   informacje   lub  dokumenty   w  tym  zakresie.</w:t>
      </w:r>
    </w:p>
    <w:p w14:paraId="37F2E637" w14:textId="77777777" w:rsidR="00984657" w:rsidRPr="00A77F3D" w:rsidRDefault="00984657" w:rsidP="00A77F3D">
      <w:pPr>
        <w:rPr>
          <w:rFonts w:ascii="Arial" w:hAnsi="Arial" w:cs="Arial"/>
        </w:rPr>
      </w:pPr>
    </w:p>
    <w:p w14:paraId="7C76A298" w14:textId="77777777" w:rsidR="00984657" w:rsidRPr="00A77F3D" w:rsidRDefault="00984657" w:rsidP="00A67D6C">
      <w:pPr>
        <w:jc w:val="both"/>
        <w:rPr>
          <w:rFonts w:ascii="Arial" w:hAnsi="Arial" w:cs="Arial"/>
        </w:rPr>
      </w:pPr>
      <w:r w:rsidRPr="00A77F3D">
        <w:rPr>
          <w:rFonts w:ascii="Arial" w:hAnsi="Arial" w:cs="Arial"/>
        </w:rPr>
        <w:t xml:space="preserve"> 9. W terminie związania ofertą na posiedzeniu niejawnym komisja przetargowa dokonuje sprawdzenia kompletności załączników /dokumentów/, ich prawidłowości oraz dokonuje wyboru oferty i Wykonawcy w oparciu o kryteria przedstawione w niniejszej specyfikacji.</w:t>
      </w:r>
    </w:p>
    <w:p w14:paraId="6E48A085" w14:textId="77777777" w:rsidR="00AC3EFD" w:rsidRPr="00A77F3D" w:rsidRDefault="00AC3EFD" w:rsidP="00A67D6C">
      <w:pPr>
        <w:jc w:val="both"/>
        <w:rPr>
          <w:rFonts w:ascii="Arial" w:hAnsi="Arial" w:cs="Arial"/>
        </w:rPr>
      </w:pPr>
    </w:p>
    <w:p w14:paraId="7342FF88" w14:textId="77777777" w:rsidR="00984657" w:rsidRPr="00A77F3D" w:rsidRDefault="00984657" w:rsidP="00A67D6C">
      <w:pPr>
        <w:jc w:val="both"/>
        <w:rPr>
          <w:rFonts w:ascii="Arial" w:hAnsi="Arial" w:cs="Arial"/>
        </w:rPr>
      </w:pPr>
      <w:r w:rsidRPr="00A77F3D">
        <w:rPr>
          <w:rFonts w:ascii="Arial" w:hAnsi="Arial" w:cs="Arial"/>
        </w:rPr>
        <w:t>10. W toku badania i oceny ofert Zamawiający może żądać od Wykonawców wyjaśnień dotyczących treści złożonych ofert.</w:t>
      </w:r>
    </w:p>
    <w:p w14:paraId="6C51EFED" w14:textId="77777777" w:rsidR="00AC3EFD" w:rsidRPr="00A77F3D" w:rsidRDefault="00AC3EFD" w:rsidP="00A67D6C">
      <w:pPr>
        <w:jc w:val="both"/>
        <w:rPr>
          <w:rFonts w:ascii="Arial" w:hAnsi="Arial" w:cs="Arial"/>
        </w:rPr>
      </w:pPr>
    </w:p>
    <w:p w14:paraId="1E6E4A1D" w14:textId="77777777" w:rsidR="00984657" w:rsidRPr="00A77F3D" w:rsidRDefault="00984657" w:rsidP="00A67D6C">
      <w:pPr>
        <w:jc w:val="both"/>
        <w:rPr>
          <w:rFonts w:ascii="Arial" w:hAnsi="Arial" w:cs="Arial"/>
        </w:rPr>
      </w:pPr>
      <w:r w:rsidRPr="00A77F3D">
        <w:rPr>
          <w:rFonts w:ascii="Arial" w:hAnsi="Arial" w:cs="Arial"/>
        </w:rPr>
        <w:t>11. Zamawiający poprawia w tekście oferty oczywiste omyłki pisarskie oraz omyłki rachunkowe w obliczeniu ceny, n</w:t>
      </w:r>
      <w:r w:rsidR="00AC3EFD" w:rsidRPr="00A77F3D">
        <w:rPr>
          <w:rFonts w:ascii="Arial" w:hAnsi="Arial" w:cs="Arial"/>
        </w:rPr>
        <w:t xml:space="preserve">iezwłocznie zawiadamiając o tym </w:t>
      </w:r>
      <w:r w:rsidRPr="00A77F3D">
        <w:rPr>
          <w:rFonts w:ascii="Arial" w:hAnsi="Arial" w:cs="Arial"/>
        </w:rPr>
        <w:t xml:space="preserve">wszystkich Wykonawców. </w:t>
      </w:r>
    </w:p>
    <w:p w14:paraId="081E0D7C" w14:textId="77777777" w:rsidR="00886FA1" w:rsidRPr="00A77F3D" w:rsidRDefault="00886FA1" w:rsidP="00A67D6C">
      <w:pPr>
        <w:spacing w:before="100"/>
        <w:jc w:val="both"/>
        <w:rPr>
          <w:rFonts w:ascii="Arial" w:hAnsi="Arial" w:cs="Arial"/>
        </w:rPr>
      </w:pPr>
    </w:p>
    <w:p w14:paraId="03F80473" w14:textId="77777777" w:rsidR="001F073C" w:rsidRPr="00A77F3D" w:rsidRDefault="00B930CF" w:rsidP="00A67D6C">
      <w:pPr>
        <w:spacing w:before="100"/>
        <w:jc w:val="both"/>
        <w:rPr>
          <w:rFonts w:ascii="Arial" w:hAnsi="Arial" w:cs="Arial"/>
          <w:b/>
        </w:rPr>
      </w:pPr>
      <w:r w:rsidRPr="00A77F3D">
        <w:rPr>
          <w:rFonts w:ascii="Arial" w:hAnsi="Arial" w:cs="Arial"/>
          <w:b/>
        </w:rPr>
        <w:t>11</w:t>
      </w:r>
      <w:r w:rsidR="001F073C" w:rsidRPr="00A77F3D">
        <w:rPr>
          <w:rFonts w:ascii="Arial" w:hAnsi="Arial" w:cs="Arial"/>
          <w:b/>
        </w:rPr>
        <w:t xml:space="preserve">. Informacja o sposobie porozumiewania się zamawiającego </w:t>
      </w:r>
      <w:r w:rsidR="00AC3EFD" w:rsidRPr="00A77F3D">
        <w:rPr>
          <w:rFonts w:ascii="Arial" w:hAnsi="Arial" w:cs="Arial"/>
          <w:b/>
        </w:rPr>
        <w:br/>
      </w:r>
      <w:r w:rsidR="001F073C" w:rsidRPr="00A77F3D">
        <w:rPr>
          <w:rFonts w:ascii="Arial" w:hAnsi="Arial" w:cs="Arial"/>
          <w:b/>
        </w:rPr>
        <w:t>z wykonawcami oraz przekazywania oświadczeń i dokumentów.</w:t>
      </w:r>
    </w:p>
    <w:p w14:paraId="5CCF5E4E" w14:textId="77777777" w:rsidR="001F073C" w:rsidRPr="00A77F3D" w:rsidRDefault="001F073C" w:rsidP="00A67D6C">
      <w:pPr>
        <w:spacing w:before="100"/>
        <w:jc w:val="both"/>
        <w:rPr>
          <w:rFonts w:ascii="Arial" w:hAnsi="Arial" w:cs="Arial"/>
        </w:rPr>
      </w:pPr>
    </w:p>
    <w:p w14:paraId="1A61CED3" w14:textId="77777777" w:rsidR="001F073C" w:rsidRPr="00A77F3D" w:rsidRDefault="001F073C" w:rsidP="00A67D6C">
      <w:pPr>
        <w:spacing w:before="100"/>
        <w:jc w:val="both"/>
        <w:rPr>
          <w:rFonts w:ascii="Arial" w:hAnsi="Arial" w:cs="Arial"/>
        </w:rPr>
      </w:pPr>
      <w:r w:rsidRPr="00A77F3D">
        <w:rPr>
          <w:rFonts w:ascii="Arial" w:hAnsi="Arial" w:cs="Arial"/>
        </w:rPr>
        <w:t>1.Wszelkie pisma związane z postępowaniem należy kierować na adres:</w:t>
      </w:r>
    </w:p>
    <w:p w14:paraId="35482B20" w14:textId="77777777" w:rsidR="001F073C" w:rsidRPr="00A77F3D" w:rsidRDefault="001F073C" w:rsidP="00A67D6C">
      <w:pPr>
        <w:spacing w:before="100"/>
        <w:jc w:val="both"/>
        <w:rPr>
          <w:rFonts w:ascii="Arial" w:hAnsi="Arial" w:cs="Arial"/>
          <w:b/>
        </w:rPr>
      </w:pPr>
      <w:r w:rsidRPr="00A77F3D">
        <w:rPr>
          <w:rFonts w:ascii="Arial" w:hAnsi="Arial" w:cs="Arial"/>
          <w:b/>
        </w:rPr>
        <w:t xml:space="preserve">Miejskie Przedsiębiorstwo Wodociągów i Kanalizacji Spółka z o.o. </w:t>
      </w:r>
    </w:p>
    <w:p w14:paraId="2CAB467D" w14:textId="77777777" w:rsidR="001F073C" w:rsidRPr="00A77F3D" w:rsidRDefault="001F073C" w:rsidP="00A67D6C">
      <w:pPr>
        <w:spacing w:before="100"/>
        <w:jc w:val="both"/>
        <w:rPr>
          <w:rFonts w:ascii="Arial" w:hAnsi="Arial" w:cs="Arial"/>
          <w:b/>
        </w:rPr>
      </w:pPr>
      <w:r w:rsidRPr="00A77F3D">
        <w:rPr>
          <w:rFonts w:ascii="Arial" w:hAnsi="Arial" w:cs="Arial"/>
          <w:b/>
        </w:rPr>
        <w:t>18-400 Łomża, ul. Zjazd 23, telefon (086) 216 62 77 lub 216 62 78,</w:t>
      </w:r>
    </w:p>
    <w:p w14:paraId="41BBF769" w14:textId="77777777" w:rsidR="001F073C" w:rsidRPr="00A77F3D" w:rsidRDefault="001F073C" w:rsidP="00A67D6C">
      <w:pPr>
        <w:spacing w:before="100"/>
        <w:jc w:val="both"/>
        <w:rPr>
          <w:rFonts w:ascii="Arial" w:hAnsi="Arial" w:cs="Arial"/>
          <w:b/>
        </w:rPr>
      </w:pPr>
      <w:r w:rsidRPr="00A77F3D">
        <w:rPr>
          <w:rFonts w:ascii="Arial" w:hAnsi="Arial" w:cs="Arial"/>
          <w:b/>
        </w:rPr>
        <w:t>fax (086) 216 2813.</w:t>
      </w:r>
    </w:p>
    <w:p w14:paraId="630F545A" w14:textId="77777777" w:rsidR="001F073C" w:rsidRPr="00A77F3D" w:rsidRDefault="001F073C" w:rsidP="00A67D6C">
      <w:pPr>
        <w:spacing w:before="100"/>
        <w:jc w:val="both"/>
        <w:rPr>
          <w:rFonts w:ascii="Arial" w:hAnsi="Arial" w:cs="Arial"/>
        </w:rPr>
      </w:pPr>
      <w:r w:rsidRPr="00A77F3D">
        <w:rPr>
          <w:rFonts w:ascii="Arial" w:hAnsi="Arial" w:cs="Arial"/>
        </w:rPr>
        <w:t xml:space="preserve">2. Oświadczenia i dokumenty oraz inne informacje zarówno zamawiający jak i wykonawca przekazują pisemnie. W przypadku przesyłania za pomocą telefaksu uważa się za złożone w terminie, jeżeli ich treść dotarła do adresata przed upływem terminu i została niezwłocznie potwierdzona pisemnie. </w:t>
      </w:r>
    </w:p>
    <w:p w14:paraId="5E23FF66" w14:textId="77777777" w:rsidR="001F073C" w:rsidRPr="00392567" w:rsidRDefault="001F073C" w:rsidP="00A67D6C">
      <w:pPr>
        <w:spacing w:before="100"/>
        <w:jc w:val="both"/>
        <w:rPr>
          <w:rFonts w:ascii="Arial" w:hAnsi="Arial"/>
        </w:rPr>
      </w:pPr>
      <w:r w:rsidRPr="00392567">
        <w:rPr>
          <w:rFonts w:ascii="Arial" w:hAnsi="Arial"/>
        </w:rPr>
        <w:t>3</w:t>
      </w:r>
      <w:r w:rsidR="00AC3EFD">
        <w:rPr>
          <w:rFonts w:ascii="Arial" w:hAnsi="Arial"/>
        </w:rPr>
        <w:t xml:space="preserve"> </w:t>
      </w:r>
      <w:r w:rsidRPr="00392567">
        <w:rPr>
          <w:rFonts w:ascii="Arial" w:hAnsi="Arial"/>
        </w:rPr>
        <w:t xml:space="preserve">.Wykonawca może zwrócić się do zamawiającego o wyjaśnienie treści specyfikacji istotnych warunków zamówienia. Zamawiający jest zobowiązany niezwłocznie udzielić wyjaśnień, chyba, że prośba o wyjaśnienie specyfikacji wpłynęła na mniej niż </w:t>
      </w:r>
      <w:r w:rsidR="008E05E9" w:rsidRPr="00392567">
        <w:rPr>
          <w:rFonts w:ascii="Arial" w:hAnsi="Arial"/>
        </w:rPr>
        <w:t>2</w:t>
      </w:r>
      <w:r w:rsidRPr="00392567">
        <w:rPr>
          <w:rFonts w:ascii="Arial" w:hAnsi="Arial"/>
        </w:rPr>
        <w:t xml:space="preserve"> dni przed terminem składania ofert.</w:t>
      </w:r>
    </w:p>
    <w:p w14:paraId="2609CBD1" w14:textId="77777777" w:rsidR="001F073C" w:rsidRPr="00392567" w:rsidRDefault="001F073C" w:rsidP="00A67D6C">
      <w:pPr>
        <w:spacing w:before="100"/>
        <w:jc w:val="both"/>
        <w:rPr>
          <w:rFonts w:ascii="Arial" w:hAnsi="Arial"/>
        </w:rPr>
      </w:pPr>
      <w:r w:rsidRPr="00392567">
        <w:rPr>
          <w:rFonts w:ascii="Arial" w:hAnsi="Arial"/>
        </w:rPr>
        <w:t>4.Zamawiający jednocześnie przekazuje treść wyjaśnień wszystkim wykonawcom, którym doręczono specyfikację</w:t>
      </w:r>
      <w:r w:rsidR="00886FA1">
        <w:rPr>
          <w:rFonts w:ascii="Arial" w:hAnsi="Arial"/>
        </w:rPr>
        <w:t xml:space="preserve"> istotnych warunków zamówienia oraz na stronach internetowych: </w:t>
      </w:r>
      <w:hyperlink r:id="rId8" w:history="1">
        <w:r w:rsidR="00281718" w:rsidRPr="009841B7">
          <w:rPr>
            <w:rStyle w:val="Hipercze"/>
            <w:rFonts w:ascii="Arial" w:hAnsi="Arial"/>
          </w:rPr>
          <w:t>http://www.mpwik.lomza.pl</w:t>
        </w:r>
      </w:hyperlink>
      <w:r w:rsidR="00886FA1">
        <w:rPr>
          <w:rFonts w:ascii="Arial" w:hAnsi="Arial"/>
        </w:rPr>
        <w:t xml:space="preserve"> </w:t>
      </w:r>
      <w:hyperlink r:id="rId9" w:history="1">
        <w:r w:rsidR="00281718" w:rsidRPr="009841B7">
          <w:rPr>
            <w:rStyle w:val="Hipercze"/>
            <w:rFonts w:ascii="Arial" w:hAnsi="Arial"/>
          </w:rPr>
          <w:t>http://www.mpwik.bip-lomza.pl</w:t>
        </w:r>
      </w:hyperlink>
      <w:r w:rsidR="00886FA1">
        <w:rPr>
          <w:rFonts w:ascii="Arial" w:hAnsi="Arial"/>
        </w:rPr>
        <w:t xml:space="preserve"> </w:t>
      </w:r>
      <w:r w:rsidRPr="00392567">
        <w:rPr>
          <w:rFonts w:ascii="Arial" w:hAnsi="Arial"/>
        </w:rPr>
        <w:t>bez ujawniania źródła zapytania.</w:t>
      </w:r>
    </w:p>
    <w:p w14:paraId="60DCC9A5" w14:textId="77777777" w:rsidR="001F073C" w:rsidRPr="00392567" w:rsidRDefault="001F073C" w:rsidP="00A67D6C">
      <w:pPr>
        <w:spacing w:before="100"/>
        <w:jc w:val="both"/>
        <w:rPr>
          <w:rFonts w:ascii="Arial" w:hAnsi="Arial"/>
        </w:rPr>
      </w:pPr>
      <w:r w:rsidRPr="00392567">
        <w:rPr>
          <w:rFonts w:ascii="Arial" w:hAnsi="Arial"/>
        </w:rPr>
        <w:t>5.Zamawiający nie przewiduje zebrania w celu wyjaśnienia wątpliwości dotyczących treści specyfikacji istotnych warunków zamówienia</w:t>
      </w:r>
    </w:p>
    <w:p w14:paraId="1130AC0A" w14:textId="77777777" w:rsidR="001F073C" w:rsidRPr="00392567" w:rsidRDefault="001F073C" w:rsidP="00A67D6C">
      <w:pPr>
        <w:spacing w:before="100"/>
        <w:jc w:val="both"/>
        <w:rPr>
          <w:rFonts w:ascii="Arial" w:hAnsi="Arial"/>
        </w:rPr>
      </w:pPr>
    </w:p>
    <w:p w14:paraId="1344C118" w14:textId="722B8771" w:rsidR="001F073C" w:rsidRPr="009835FC" w:rsidRDefault="00B930CF" w:rsidP="00A67D6C">
      <w:pPr>
        <w:spacing w:before="100"/>
        <w:jc w:val="both"/>
        <w:rPr>
          <w:rFonts w:ascii="Arial" w:hAnsi="Arial"/>
          <w:b/>
        </w:rPr>
      </w:pPr>
      <w:r w:rsidRPr="009835FC">
        <w:rPr>
          <w:rFonts w:ascii="Arial" w:hAnsi="Arial"/>
          <w:b/>
        </w:rPr>
        <w:t>12</w:t>
      </w:r>
      <w:r w:rsidR="001F073C" w:rsidRPr="009835FC">
        <w:rPr>
          <w:rFonts w:ascii="Arial" w:hAnsi="Arial"/>
          <w:b/>
        </w:rPr>
        <w:t>. Wskazanie osób uprawnionych do po</w:t>
      </w:r>
      <w:r w:rsidR="009835FC">
        <w:rPr>
          <w:rFonts w:ascii="Arial" w:hAnsi="Arial"/>
          <w:b/>
        </w:rPr>
        <w:t>rozumiewania się z wykonawcami;</w:t>
      </w:r>
      <w:r w:rsidR="009835FC">
        <w:rPr>
          <w:rFonts w:ascii="Arial" w:hAnsi="Arial"/>
          <w:b/>
        </w:rPr>
        <w:br/>
      </w:r>
      <w:r w:rsidR="001F073C" w:rsidRPr="009835FC">
        <w:rPr>
          <w:rFonts w:ascii="Arial" w:hAnsi="Arial"/>
        </w:rPr>
        <w:lastRenderedPageBreak/>
        <w:t xml:space="preserve">Osobą uprawnioną do bezpośredniego kontaktowania się z </w:t>
      </w:r>
      <w:r w:rsidR="007F46D1">
        <w:rPr>
          <w:rFonts w:ascii="Arial" w:hAnsi="Arial"/>
        </w:rPr>
        <w:t>W</w:t>
      </w:r>
      <w:r w:rsidR="001F073C" w:rsidRPr="009835FC">
        <w:rPr>
          <w:rFonts w:ascii="Arial" w:hAnsi="Arial"/>
        </w:rPr>
        <w:t>ykonawcami jest</w:t>
      </w:r>
      <w:r w:rsidR="009835FC">
        <w:rPr>
          <w:rFonts w:ascii="Arial" w:hAnsi="Arial"/>
        </w:rPr>
        <w:t xml:space="preserve"> Karol Miśkiewicz,</w:t>
      </w:r>
      <w:r w:rsidR="001F073C" w:rsidRPr="00392567">
        <w:rPr>
          <w:rFonts w:ascii="Arial" w:hAnsi="Arial"/>
        </w:rPr>
        <w:t xml:space="preserve">  w godz. od 7.00 do 15.00 ,</w:t>
      </w:r>
    </w:p>
    <w:p w14:paraId="4FB077CE" w14:textId="77777777" w:rsidR="001F073C" w:rsidRPr="00392567" w:rsidRDefault="001F073C" w:rsidP="00A67D6C">
      <w:pPr>
        <w:spacing w:before="100"/>
        <w:jc w:val="both"/>
        <w:rPr>
          <w:rFonts w:ascii="Arial" w:hAnsi="Arial"/>
        </w:rPr>
      </w:pPr>
      <w:r w:rsidRPr="00392567">
        <w:rPr>
          <w:rFonts w:ascii="Arial" w:hAnsi="Arial"/>
        </w:rPr>
        <w:t>tel</w:t>
      </w:r>
      <w:r w:rsidR="009835FC">
        <w:rPr>
          <w:rFonts w:ascii="Arial" w:hAnsi="Arial"/>
        </w:rPr>
        <w:t>.</w:t>
      </w:r>
      <w:r w:rsidRPr="00392567">
        <w:rPr>
          <w:rFonts w:ascii="Arial" w:hAnsi="Arial"/>
        </w:rPr>
        <w:t xml:space="preserve"> (086) 216 62 77 w. 45 , Zakład </w:t>
      </w:r>
      <w:r w:rsidR="00412B85">
        <w:rPr>
          <w:rFonts w:ascii="Arial" w:hAnsi="Arial"/>
        </w:rPr>
        <w:t>Sieci</w:t>
      </w:r>
      <w:r w:rsidRPr="00392567">
        <w:rPr>
          <w:rFonts w:ascii="Arial" w:hAnsi="Arial"/>
        </w:rPr>
        <w:t xml:space="preserve"> MPWiK</w:t>
      </w:r>
      <w:r w:rsidRPr="00392567">
        <w:rPr>
          <w:rFonts w:ascii="Arial" w:hAnsi="Arial"/>
          <w:b/>
        </w:rPr>
        <w:t xml:space="preserve"> </w:t>
      </w:r>
      <w:r w:rsidRPr="00392567">
        <w:rPr>
          <w:rFonts w:ascii="Arial" w:hAnsi="Arial"/>
        </w:rPr>
        <w:t>Spółka z o.o. 18-400 Łomża   ul. Zjazd 23</w:t>
      </w:r>
    </w:p>
    <w:p w14:paraId="3FF0FB9E" w14:textId="5EA9C75B" w:rsidR="00301490" w:rsidRPr="007F46D1" w:rsidRDefault="007F46D1" w:rsidP="00A67D6C">
      <w:pPr>
        <w:spacing w:before="100"/>
        <w:jc w:val="both"/>
        <w:rPr>
          <w:rFonts w:ascii="Arial" w:hAnsi="Arial"/>
          <w:bCs/>
        </w:rPr>
      </w:pPr>
      <w:r w:rsidRPr="007F46D1">
        <w:rPr>
          <w:rFonts w:ascii="Arial" w:hAnsi="Arial"/>
          <w:bCs/>
        </w:rPr>
        <w:t xml:space="preserve">W  sprawach  merytorycznych </w:t>
      </w:r>
      <w:r>
        <w:rPr>
          <w:rFonts w:ascii="Arial" w:hAnsi="Arial"/>
          <w:bCs/>
        </w:rPr>
        <w:t xml:space="preserve">do  kontaktowania  się z Wykonawcami  jest Ewa  Sobiechowska , w godz. od 7.00 do 15.00, tel. 86 216 62 77 w.26 </w:t>
      </w:r>
    </w:p>
    <w:p w14:paraId="1AF1B7D0" w14:textId="3317CAB4" w:rsidR="001F073C" w:rsidRDefault="00B930CF" w:rsidP="00A67D6C">
      <w:pPr>
        <w:spacing w:before="100"/>
        <w:rPr>
          <w:rFonts w:ascii="Arial" w:hAnsi="Arial"/>
        </w:rPr>
      </w:pPr>
      <w:r w:rsidRPr="009835FC">
        <w:rPr>
          <w:rFonts w:ascii="Arial" w:hAnsi="Arial"/>
          <w:b/>
        </w:rPr>
        <w:t>13</w:t>
      </w:r>
      <w:r w:rsidR="009835FC">
        <w:rPr>
          <w:rFonts w:ascii="Arial" w:hAnsi="Arial"/>
          <w:b/>
        </w:rPr>
        <w:t>. Wymagania dotyczące wadiu</w:t>
      </w:r>
      <w:r w:rsidR="00EB7E18">
        <w:rPr>
          <w:rFonts w:ascii="Arial" w:hAnsi="Arial"/>
          <w:b/>
        </w:rPr>
        <w:t>m</w:t>
      </w:r>
    </w:p>
    <w:p w14:paraId="2D0685CB" w14:textId="10ED9D38" w:rsidR="00EB7E18" w:rsidRPr="004213D6" w:rsidRDefault="00EB7E18" w:rsidP="00EB7E18">
      <w:pPr>
        <w:jc w:val="both"/>
        <w:rPr>
          <w:rFonts w:ascii="Arial" w:hAnsi="Arial" w:cs="Arial"/>
          <w:b/>
        </w:rPr>
      </w:pPr>
      <w:r w:rsidRPr="008761A4">
        <w:rPr>
          <w:rFonts w:ascii="Arial" w:hAnsi="Arial" w:cs="Arial"/>
        </w:rPr>
        <w:t xml:space="preserve">1.Oferta złożona w przedmiotowym postępowaniu musi być zabezpieczona wadium w wysokości        </w:t>
      </w:r>
      <w:r>
        <w:rPr>
          <w:rFonts w:ascii="Arial" w:hAnsi="Arial" w:cs="Arial"/>
          <w:b/>
        </w:rPr>
        <w:t>5</w:t>
      </w:r>
      <w:r w:rsidRPr="008761A4">
        <w:rPr>
          <w:rFonts w:ascii="Arial" w:hAnsi="Arial" w:cs="Arial"/>
          <w:b/>
        </w:rPr>
        <w:t xml:space="preserve"> 000</w:t>
      </w:r>
      <w:r w:rsidRPr="008761A4">
        <w:rPr>
          <w:rFonts w:ascii="Arial" w:hAnsi="Arial" w:cs="Arial"/>
        </w:rPr>
        <w:t xml:space="preserve"> (słownie: </w:t>
      </w:r>
      <w:r>
        <w:rPr>
          <w:rFonts w:ascii="Arial" w:hAnsi="Arial" w:cs="Arial"/>
        </w:rPr>
        <w:t>pięć</w:t>
      </w:r>
      <w:r w:rsidRPr="008761A4">
        <w:rPr>
          <w:rFonts w:ascii="Arial" w:hAnsi="Arial" w:cs="Arial"/>
        </w:rPr>
        <w:t xml:space="preserve"> tysi</w:t>
      </w:r>
      <w:r>
        <w:rPr>
          <w:rFonts w:ascii="Arial" w:hAnsi="Arial" w:cs="Arial"/>
        </w:rPr>
        <w:t>ęcy</w:t>
      </w:r>
      <w:r w:rsidRPr="008761A4">
        <w:rPr>
          <w:rFonts w:ascii="Arial" w:hAnsi="Arial" w:cs="Arial"/>
        </w:rPr>
        <w:t xml:space="preserve"> złotych).</w:t>
      </w:r>
    </w:p>
    <w:p w14:paraId="6E47802E" w14:textId="453A4795" w:rsidR="00EB7E18" w:rsidRPr="008761A4" w:rsidRDefault="00EB7E18" w:rsidP="00EB7E18">
      <w:pPr>
        <w:jc w:val="both"/>
        <w:rPr>
          <w:rFonts w:ascii="Arial" w:hAnsi="Arial" w:cs="Arial"/>
          <w:vertAlign w:val="superscript"/>
        </w:rPr>
      </w:pPr>
      <w:r w:rsidRPr="008761A4">
        <w:rPr>
          <w:rFonts w:ascii="Arial" w:hAnsi="Arial" w:cs="Arial"/>
        </w:rPr>
        <w:t xml:space="preserve">Wykonawca wnosi wadium najpóźniej  do </w:t>
      </w:r>
      <w:r w:rsidR="00797D2E">
        <w:rPr>
          <w:rFonts w:ascii="Arial" w:hAnsi="Arial" w:cs="Arial"/>
          <w:b/>
        </w:rPr>
        <w:t>24.02.</w:t>
      </w:r>
      <w:r>
        <w:rPr>
          <w:rFonts w:ascii="Arial" w:hAnsi="Arial" w:cs="Arial"/>
          <w:b/>
        </w:rPr>
        <w:t>2020</w:t>
      </w:r>
      <w:r>
        <w:rPr>
          <w:rFonts w:ascii="Arial" w:hAnsi="Arial" w:cs="Arial"/>
        </w:rPr>
        <w:t xml:space="preserve"> </w:t>
      </w:r>
      <w:r w:rsidRPr="008761A4">
        <w:rPr>
          <w:rFonts w:ascii="Arial" w:hAnsi="Arial" w:cs="Arial"/>
          <w:b/>
        </w:rPr>
        <w:t>r. do godz. 10</w:t>
      </w:r>
      <w:r w:rsidRPr="008761A4">
        <w:rPr>
          <w:rFonts w:ascii="Arial" w:hAnsi="Arial" w:cs="Arial"/>
          <w:b/>
          <w:vertAlign w:val="superscript"/>
        </w:rPr>
        <w:t>00</w:t>
      </w:r>
    </w:p>
    <w:p w14:paraId="480D50D5" w14:textId="77777777" w:rsidR="00EB7E18" w:rsidRPr="008761A4" w:rsidRDefault="00EB7E18" w:rsidP="00EB7E18">
      <w:pPr>
        <w:jc w:val="both"/>
        <w:rPr>
          <w:rFonts w:ascii="Arial" w:hAnsi="Arial" w:cs="Arial"/>
        </w:rPr>
      </w:pPr>
      <w:r w:rsidRPr="008761A4">
        <w:rPr>
          <w:rFonts w:ascii="Arial" w:hAnsi="Arial" w:cs="Arial"/>
          <w:b/>
        </w:rPr>
        <w:t>2.</w:t>
      </w:r>
      <w:r w:rsidRPr="008761A4">
        <w:rPr>
          <w:rFonts w:ascii="Arial" w:hAnsi="Arial" w:cs="Arial"/>
        </w:rPr>
        <w:t>Wadium może być wnoszone w jednej z wybranych form :</w:t>
      </w:r>
    </w:p>
    <w:p w14:paraId="41E2D96A" w14:textId="77777777" w:rsidR="00EB7E18" w:rsidRPr="008761A4" w:rsidRDefault="00EB7E18" w:rsidP="00EB7E18">
      <w:pPr>
        <w:widowControl/>
        <w:numPr>
          <w:ilvl w:val="0"/>
          <w:numId w:val="30"/>
        </w:numPr>
        <w:suppressAutoHyphens w:val="0"/>
        <w:overflowPunct/>
        <w:jc w:val="both"/>
        <w:rPr>
          <w:rFonts w:ascii="Arial" w:hAnsi="Arial" w:cs="Arial"/>
        </w:rPr>
      </w:pPr>
      <w:r w:rsidRPr="008761A4">
        <w:rPr>
          <w:rFonts w:ascii="Arial" w:hAnsi="Arial" w:cs="Arial"/>
        </w:rPr>
        <w:t>pieniądzu,</w:t>
      </w:r>
    </w:p>
    <w:p w14:paraId="36BB8FC6" w14:textId="77777777" w:rsidR="00EB7E18" w:rsidRPr="008761A4" w:rsidRDefault="00EB7E18" w:rsidP="00EB7E18">
      <w:pPr>
        <w:widowControl/>
        <w:numPr>
          <w:ilvl w:val="0"/>
          <w:numId w:val="30"/>
        </w:numPr>
        <w:suppressAutoHyphens w:val="0"/>
        <w:overflowPunct/>
        <w:jc w:val="both"/>
        <w:rPr>
          <w:rFonts w:ascii="Arial" w:hAnsi="Arial" w:cs="Arial"/>
        </w:rPr>
      </w:pPr>
      <w:r w:rsidRPr="008761A4">
        <w:rPr>
          <w:rFonts w:ascii="Arial" w:hAnsi="Arial" w:cs="Arial"/>
        </w:rPr>
        <w:t>poręczeniach bankowych,</w:t>
      </w:r>
    </w:p>
    <w:p w14:paraId="548777B8" w14:textId="77777777" w:rsidR="00EB7E18" w:rsidRPr="008761A4" w:rsidRDefault="00EB7E18" w:rsidP="00EB7E18">
      <w:pPr>
        <w:widowControl/>
        <w:numPr>
          <w:ilvl w:val="0"/>
          <w:numId w:val="30"/>
        </w:numPr>
        <w:suppressAutoHyphens w:val="0"/>
        <w:overflowPunct/>
        <w:jc w:val="both"/>
        <w:rPr>
          <w:rFonts w:ascii="Arial" w:hAnsi="Arial" w:cs="Arial"/>
        </w:rPr>
      </w:pPr>
      <w:r w:rsidRPr="008761A4">
        <w:rPr>
          <w:rFonts w:ascii="Arial" w:hAnsi="Arial" w:cs="Arial"/>
        </w:rPr>
        <w:t>gwarancjach bankowych,</w:t>
      </w:r>
    </w:p>
    <w:p w14:paraId="6C08B10C" w14:textId="77777777" w:rsidR="00EB7E18" w:rsidRPr="008761A4" w:rsidRDefault="00EB7E18" w:rsidP="00EB7E18">
      <w:pPr>
        <w:widowControl/>
        <w:numPr>
          <w:ilvl w:val="0"/>
          <w:numId w:val="30"/>
        </w:numPr>
        <w:suppressAutoHyphens w:val="0"/>
        <w:overflowPunct/>
        <w:jc w:val="both"/>
        <w:rPr>
          <w:rFonts w:ascii="Arial" w:hAnsi="Arial" w:cs="Arial"/>
        </w:rPr>
      </w:pPr>
      <w:r w:rsidRPr="008761A4">
        <w:rPr>
          <w:rFonts w:ascii="Arial" w:hAnsi="Arial" w:cs="Arial"/>
        </w:rPr>
        <w:t xml:space="preserve">gwarancjach ubezpieczeniowych.                                                                             </w:t>
      </w:r>
    </w:p>
    <w:p w14:paraId="247D0615" w14:textId="77777777" w:rsidR="00EB7E18" w:rsidRPr="008761A4" w:rsidRDefault="00EB7E18" w:rsidP="00EB7E18">
      <w:pPr>
        <w:widowControl/>
        <w:suppressAutoHyphens w:val="0"/>
        <w:ind w:left="135"/>
        <w:jc w:val="both"/>
        <w:rPr>
          <w:rFonts w:ascii="Arial" w:hAnsi="Arial" w:cs="Arial"/>
        </w:rPr>
      </w:pPr>
      <w:r w:rsidRPr="008761A4">
        <w:rPr>
          <w:rFonts w:ascii="Arial" w:hAnsi="Arial" w:cs="Arial"/>
        </w:rPr>
        <w:t xml:space="preserve"> Wadium wnoszone w pieniądzu należy wpłacić przelewem na konto MPWiK Sp. z o.o. w Łomży:</w:t>
      </w:r>
    </w:p>
    <w:p w14:paraId="6B5F1CAF" w14:textId="77777777" w:rsidR="00EB7E18" w:rsidRPr="008761A4" w:rsidRDefault="00EB7E18" w:rsidP="00EB7E18">
      <w:pPr>
        <w:ind w:left="142"/>
        <w:jc w:val="both"/>
        <w:rPr>
          <w:rFonts w:ascii="Arial" w:hAnsi="Arial" w:cs="Arial"/>
        </w:rPr>
      </w:pPr>
      <w:r w:rsidRPr="008761A4">
        <w:rPr>
          <w:rFonts w:ascii="Arial" w:hAnsi="Arial" w:cs="Arial"/>
        </w:rPr>
        <w:t xml:space="preserve">     Bank  Pekao S.A. nr konta  58 1240 5282 1111 0000 4896 5695</w:t>
      </w:r>
    </w:p>
    <w:p w14:paraId="304D5EBF" w14:textId="77777777" w:rsidR="00EB7E18" w:rsidRPr="00EB7E18" w:rsidRDefault="00EB7E18" w:rsidP="00EB7E18">
      <w:pPr>
        <w:spacing w:before="100"/>
        <w:jc w:val="center"/>
        <w:rPr>
          <w:rFonts w:ascii="Arial" w:hAnsi="Arial"/>
          <w:b/>
          <w:bCs/>
        </w:rPr>
      </w:pPr>
      <w:r w:rsidRPr="008761A4">
        <w:rPr>
          <w:rFonts w:ascii="Arial" w:hAnsi="Arial" w:cs="Arial"/>
        </w:rPr>
        <w:t xml:space="preserve">       z dopiskiem</w:t>
      </w:r>
      <w:r w:rsidRPr="008761A4">
        <w:rPr>
          <w:rFonts w:ascii="Arial" w:hAnsi="Arial" w:cs="Arial"/>
          <w:b/>
        </w:rPr>
        <w:t xml:space="preserve"> wadium  - „Przetarg  nieograniczony</w:t>
      </w:r>
      <w:r>
        <w:rPr>
          <w:rFonts w:ascii="Arial" w:hAnsi="Arial" w:cs="Arial"/>
          <w:b/>
        </w:rPr>
        <w:t xml:space="preserve"> </w:t>
      </w:r>
      <w:r w:rsidRPr="00EB7E18">
        <w:rPr>
          <w:rFonts w:ascii="Arial" w:hAnsi="Arial"/>
          <w:b/>
          <w:bCs/>
        </w:rPr>
        <w:t>dostawę i montaż systemu dezynfekcji wody promieniami  UV na Stacji Uzdatniania  Wody „RYBAKI”  w Łomży</w:t>
      </w:r>
    </w:p>
    <w:p w14:paraId="01B67145" w14:textId="77777777" w:rsidR="00EB7E18" w:rsidRPr="008761A4" w:rsidRDefault="00EB7E18" w:rsidP="00EB7E18">
      <w:pPr>
        <w:jc w:val="both"/>
        <w:rPr>
          <w:rFonts w:ascii="Arial" w:hAnsi="Arial" w:cs="Arial"/>
        </w:rPr>
      </w:pPr>
      <w:r w:rsidRPr="008761A4">
        <w:rPr>
          <w:rFonts w:ascii="Arial" w:hAnsi="Arial" w:cs="Arial"/>
        </w:rPr>
        <w:t>Wadium wnoszone w pozostałych formach należy dołączyć do oferty.</w:t>
      </w:r>
    </w:p>
    <w:p w14:paraId="4F2416CB" w14:textId="77777777" w:rsidR="00EB7E18" w:rsidRPr="008761A4" w:rsidRDefault="00EB7E18" w:rsidP="00EB7E18">
      <w:pPr>
        <w:jc w:val="both"/>
        <w:rPr>
          <w:rFonts w:ascii="Arial" w:hAnsi="Arial" w:cs="Arial"/>
          <w:bCs/>
        </w:rPr>
      </w:pPr>
      <w:r w:rsidRPr="008761A4">
        <w:rPr>
          <w:rFonts w:ascii="Arial" w:hAnsi="Arial" w:cs="Arial"/>
          <w:bCs/>
        </w:rPr>
        <w:t xml:space="preserve">Wadium wnoszone w gwarancjach ubezpieczeniowych, poręczeniach bankowych, gwarancjach bankowych, nie może zawierać żadnych warunków do spełnienia przez Zamawiającego. </w:t>
      </w:r>
    </w:p>
    <w:p w14:paraId="368B4277" w14:textId="77777777" w:rsidR="00EB7E18" w:rsidRPr="008761A4" w:rsidRDefault="00EB7E18" w:rsidP="00EB7E18">
      <w:pPr>
        <w:jc w:val="both"/>
        <w:rPr>
          <w:rFonts w:ascii="Arial" w:hAnsi="Arial" w:cs="Arial"/>
        </w:rPr>
      </w:pPr>
      <w:r w:rsidRPr="008761A4">
        <w:rPr>
          <w:rFonts w:ascii="Arial" w:hAnsi="Arial" w:cs="Arial"/>
        </w:rPr>
        <w:t>3.Wykonawca, którego oferta została wybrana traci wadium wraz z odsetkami na rzecz Zamawiającego w przypadku gdy zawarcie umowy stało się niemożliwe z przyczyn leżących po stronie Wykonawcy.</w:t>
      </w:r>
    </w:p>
    <w:p w14:paraId="17819C1C" w14:textId="77777777" w:rsidR="00EB7E18" w:rsidRPr="008761A4" w:rsidRDefault="00EB7E18" w:rsidP="00EB7E18">
      <w:pPr>
        <w:shd w:val="clear" w:color="auto" w:fill="FFFFFF"/>
        <w:tabs>
          <w:tab w:val="left" w:pos="240"/>
        </w:tabs>
        <w:jc w:val="both"/>
        <w:rPr>
          <w:rFonts w:ascii="Arial" w:hAnsi="Arial" w:cs="Arial"/>
          <w:spacing w:val="-5"/>
        </w:rPr>
      </w:pPr>
      <w:r w:rsidRPr="008761A4">
        <w:rPr>
          <w:rFonts w:ascii="Arial" w:hAnsi="Arial" w:cs="Arial"/>
          <w:spacing w:val="-24"/>
        </w:rPr>
        <w:t>3.</w:t>
      </w:r>
      <w:r w:rsidRPr="008761A4">
        <w:rPr>
          <w:rFonts w:ascii="Arial" w:hAnsi="Arial" w:cs="Arial"/>
        </w:rPr>
        <w:tab/>
      </w:r>
      <w:r w:rsidRPr="008761A4">
        <w:rPr>
          <w:rFonts w:ascii="Arial" w:hAnsi="Arial" w:cs="Arial"/>
          <w:spacing w:val="-5"/>
        </w:rPr>
        <w:t>Zamawiający zwraca niezwłocznie wadium, jeżeli:</w:t>
      </w:r>
    </w:p>
    <w:p w14:paraId="624E9F95" w14:textId="77777777" w:rsidR="00EB7E18" w:rsidRPr="008761A4" w:rsidRDefault="00EB7E18" w:rsidP="00EB7E18">
      <w:pPr>
        <w:shd w:val="clear" w:color="auto" w:fill="FFFFFF"/>
        <w:tabs>
          <w:tab w:val="left" w:pos="672"/>
        </w:tabs>
        <w:jc w:val="both"/>
        <w:rPr>
          <w:rFonts w:ascii="Arial" w:hAnsi="Arial" w:cs="Arial"/>
          <w:spacing w:val="-4"/>
        </w:rPr>
      </w:pPr>
      <w:r w:rsidRPr="008761A4">
        <w:rPr>
          <w:rFonts w:ascii="Arial" w:hAnsi="Arial" w:cs="Arial"/>
          <w:spacing w:val="-4"/>
        </w:rPr>
        <w:t>a)  upłynął termin związania ofertą;</w:t>
      </w:r>
    </w:p>
    <w:p w14:paraId="7D4D06EB" w14:textId="77777777" w:rsidR="00EB7E18" w:rsidRPr="008761A4" w:rsidRDefault="00EB7E18" w:rsidP="00EB7E18">
      <w:pPr>
        <w:shd w:val="clear" w:color="auto" w:fill="FFFFFF"/>
        <w:tabs>
          <w:tab w:val="left" w:pos="672"/>
        </w:tabs>
        <w:jc w:val="both"/>
        <w:rPr>
          <w:rFonts w:ascii="Arial" w:hAnsi="Arial" w:cs="Arial"/>
          <w:spacing w:val="-5"/>
        </w:rPr>
      </w:pPr>
      <w:r w:rsidRPr="008761A4">
        <w:rPr>
          <w:rFonts w:ascii="Arial" w:hAnsi="Arial" w:cs="Arial"/>
          <w:spacing w:val="-3"/>
        </w:rPr>
        <w:t>b) zawarto umowę w sprawie zamówienia</w:t>
      </w:r>
      <w:r w:rsidRPr="008761A4">
        <w:rPr>
          <w:rFonts w:ascii="Arial" w:hAnsi="Arial" w:cs="Arial"/>
          <w:spacing w:val="-5"/>
        </w:rPr>
        <w:t xml:space="preserve">;      </w:t>
      </w:r>
    </w:p>
    <w:p w14:paraId="0F0F65E0" w14:textId="77777777" w:rsidR="00EB7E18" w:rsidRPr="008761A4" w:rsidRDefault="00EB7E18" w:rsidP="00EB7E18">
      <w:pPr>
        <w:shd w:val="clear" w:color="auto" w:fill="FFFFFF"/>
        <w:tabs>
          <w:tab w:val="left" w:pos="672"/>
        </w:tabs>
        <w:jc w:val="both"/>
        <w:rPr>
          <w:rFonts w:ascii="Arial" w:hAnsi="Arial" w:cs="Arial"/>
          <w:spacing w:val="-5"/>
        </w:rPr>
      </w:pPr>
      <w:r w:rsidRPr="008761A4">
        <w:rPr>
          <w:rFonts w:ascii="Arial" w:hAnsi="Arial" w:cs="Arial"/>
          <w:spacing w:val="-5"/>
        </w:rPr>
        <w:t>c) zamawiający unieważnił postępowanie o udzielenie zamówienia</w:t>
      </w:r>
      <w:r w:rsidRPr="008761A4">
        <w:rPr>
          <w:rFonts w:ascii="Arial" w:hAnsi="Arial" w:cs="Arial"/>
          <w:spacing w:val="-4"/>
        </w:rPr>
        <w:t>.</w:t>
      </w:r>
    </w:p>
    <w:p w14:paraId="5CC409A1" w14:textId="77777777" w:rsidR="00EB7E18" w:rsidRPr="008761A4" w:rsidRDefault="00EB7E18" w:rsidP="00EB7E18">
      <w:pPr>
        <w:shd w:val="clear" w:color="auto" w:fill="FFFFFF"/>
        <w:tabs>
          <w:tab w:val="left" w:pos="240"/>
        </w:tabs>
        <w:jc w:val="both"/>
        <w:rPr>
          <w:rFonts w:ascii="Arial" w:hAnsi="Arial" w:cs="Arial"/>
        </w:rPr>
      </w:pPr>
      <w:r w:rsidRPr="008761A4">
        <w:rPr>
          <w:rFonts w:ascii="Arial" w:hAnsi="Arial" w:cs="Arial"/>
          <w:spacing w:val="-15"/>
        </w:rPr>
        <w:t>4.</w:t>
      </w:r>
      <w:r w:rsidRPr="008761A4">
        <w:rPr>
          <w:rFonts w:ascii="Arial" w:hAnsi="Arial" w:cs="Arial"/>
        </w:rPr>
        <w:tab/>
      </w:r>
      <w:r w:rsidRPr="008761A4">
        <w:rPr>
          <w:rFonts w:ascii="Arial" w:hAnsi="Arial" w:cs="Arial"/>
          <w:spacing w:val="-5"/>
        </w:rPr>
        <w:t>Zamawiający zwraca niezwłocznie wadium na wniosek wykonawcy:</w:t>
      </w:r>
    </w:p>
    <w:p w14:paraId="67B25BB9" w14:textId="77777777" w:rsidR="00EB7E18" w:rsidRPr="008761A4" w:rsidRDefault="00EB7E18" w:rsidP="00EB7E18">
      <w:pPr>
        <w:shd w:val="clear" w:color="auto" w:fill="FFFFFF"/>
        <w:tabs>
          <w:tab w:val="left" w:pos="426"/>
        </w:tabs>
        <w:jc w:val="both"/>
        <w:rPr>
          <w:rFonts w:ascii="Arial" w:hAnsi="Arial" w:cs="Arial"/>
          <w:spacing w:val="-20"/>
        </w:rPr>
      </w:pPr>
      <w:r w:rsidRPr="008761A4">
        <w:rPr>
          <w:rFonts w:ascii="Arial" w:hAnsi="Arial" w:cs="Arial"/>
          <w:spacing w:val="-4"/>
        </w:rPr>
        <w:t xml:space="preserve">    a) który wycofał ofertę przed upływem terminu składania ofert;</w:t>
      </w:r>
    </w:p>
    <w:p w14:paraId="4075BA2C" w14:textId="77777777" w:rsidR="00EB7E18" w:rsidRPr="008761A4" w:rsidRDefault="00EB7E18" w:rsidP="00EB7E18">
      <w:pPr>
        <w:shd w:val="clear" w:color="auto" w:fill="FFFFFF"/>
        <w:tabs>
          <w:tab w:val="left" w:pos="672"/>
        </w:tabs>
        <w:jc w:val="both"/>
        <w:rPr>
          <w:rFonts w:ascii="Arial" w:hAnsi="Arial" w:cs="Arial"/>
          <w:spacing w:val="-12"/>
        </w:rPr>
      </w:pPr>
      <w:r w:rsidRPr="008761A4">
        <w:rPr>
          <w:rFonts w:ascii="Arial" w:hAnsi="Arial" w:cs="Arial"/>
          <w:spacing w:val="-4"/>
        </w:rPr>
        <w:t xml:space="preserve">    b) który został wykluczony z postępowania;</w:t>
      </w:r>
    </w:p>
    <w:p w14:paraId="7F740E62" w14:textId="77777777" w:rsidR="00EB7E18" w:rsidRPr="008761A4" w:rsidRDefault="00EB7E18" w:rsidP="00EB7E18">
      <w:pPr>
        <w:shd w:val="clear" w:color="auto" w:fill="FFFFFF"/>
        <w:tabs>
          <w:tab w:val="left" w:pos="672"/>
        </w:tabs>
        <w:jc w:val="both"/>
        <w:rPr>
          <w:rFonts w:ascii="Arial" w:hAnsi="Arial" w:cs="Arial"/>
          <w:spacing w:val="-13"/>
        </w:rPr>
      </w:pPr>
      <w:r w:rsidRPr="008761A4">
        <w:rPr>
          <w:rFonts w:ascii="Arial" w:hAnsi="Arial" w:cs="Arial"/>
          <w:spacing w:val="-4"/>
        </w:rPr>
        <w:t xml:space="preserve">    c) którego oferta została odrzucona.</w:t>
      </w:r>
    </w:p>
    <w:p w14:paraId="2258D517" w14:textId="77777777" w:rsidR="00EB7E18" w:rsidRPr="008761A4" w:rsidRDefault="00EB7E18" w:rsidP="00EB7E18">
      <w:pPr>
        <w:shd w:val="clear" w:color="auto" w:fill="FFFFFF"/>
        <w:tabs>
          <w:tab w:val="left" w:pos="240"/>
        </w:tabs>
        <w:jc w:val="both"/>
        <w:rPr>
          <w:rFonts w:ascii="Arial" w:hAnsi="Arial" w:cs="Arial"/>
          <w:spacing w:val="-5"/>
        </w:rPr>
      </w:pPr>
      <w:r w:rsidRPr="008761A4">
        <w:rPr>
          <w:rFonts w:ascii="Arial" w:hAnsi="Arial" w:cs="Arial"/>
        </w:rPr>
        <w:t xml:space="preserve">5.Jeżeli wadium wniesiono w pieniądzu, Zamawiający zwraca je wraz   z odsetkami wynikającymi z umowy rachunku bankowego, </w:t>
      </w:r>
      <w:r w:rsidRPr="008761A4">
        <w:rPr>
          <w:rFonts w:ascii="Arial" w:hAnsi="Arial" w:cs="Arial"/>
          <w:spacing w:val="-5"/>
        </w:rPr>
        <w:t>na którym było ono przechowywane, pomniejszone o koszty prowadzenia rachunku bankowego oraz prowizji bankowej za przelew pieniędzy na rachunek bankowy wskazany przez Wykonawcę.</w:t>
      </w:r>
    </w:p>
    <w:p w14:paraId="44F3A733" w14:textId="77777777" w:rsidR="00EB7E18" w:rsidRPr="008761A4" w:rsidRDefault="00EB7E18" w:rsidP="00EB7E18">
      <w:pPr>
        <w:shd w:val="clear" w:color="auto" w:fill="FFFFFF"/>
        <w:tabs>
          <w:tab w:val="left" w:pos="240"/>
        </w:tabs>
        <w:jc w:val="both"/>
        <w:rPr>
          <w:rFonts w:ascii="Arial" w:hAnsi="Arial" w:cs="Arial"/>
          <w:b/>
          <w:spacing w:val="-5"/>
        </w:rPr>
      </w:pPr>
      <w:r w:rsidRPr="008761A4">
        <w:rPr>
          <w:rFonts w:ascii="Arial" w:hAnsi="Arial" w:cs="Arial"/>
          <w:b/>
          <w:spacing w:val="-5"/>
        </w:rPr>
        <w:t>6. Oryginał dokumentu potwierdzającego wniesienie  wadium wykonawca  składa  wraz  z  ofertą .</w:t>
      </w:r>
    </w:p>
    <w:p w14:paraId="5262332E" w14:textId="77777777" w:rsidR="00EB7E18" w:rsidRPr="008761A4" w:rsidRDefault="00EB7E18" w:rsidP="00EB7E18">
      <w:pPr>
        <w:pStyle w:val="Akapitzlist"/>
        <w:ind w:left="0"/>
        <w:jc w:val="both"/>
        <w:rPr>
          <w:rFonts w:ascii="Arial" w:hAnsi="Arial" w:cs="Arial"/>
        </w:rPr>
      </w:pPr>
      <w:r w:rsidRPr="008761A4">
        <w:rPr>
          <w:rFonts w:ascii="Arial" w:hAnsi="Arial" w:cs="Arial"/>
        </w:rPr>
        <w:t>Potwierdzenie wpłaty w pieniądzu należy wpiąć   w formie kserokopii poświadczonej za zgodność z oryginałem przez osobę uprawnioną do         reprezentowania  Wykonawcy.</w:t>
      </w:r>
    </w:p>
    <w:p w14:paraId="1C525BE2" w14:textId="77777777" w:rsidR="00EB7E18" w:rsidRPr="008761A4" w:rsidRDefault="00EB7E18" w:rsidP="00EB7E18">
      <w:pPr>
        <w:shd w:val="clear" w:color="auto" w:fill="FFFFFF"/>
        <w:tabs>
          <w:tab w:val="left" w:pos="240"/>
        </w:tabs>
        <w:jc w:val="both"/>
        <w:rPr>
          <w:rFonts w:ascii="Arial" w:hAnsi="Arial" w:cs="Arial"/>
          <w:b/>
          <w:spacing w:val="-5"/>
        </w:rPr>
      </w:pPr>
    </w:p>
    <w:p w14:paraId="25715B79" w14:textId="42C1FBC6" w:rsidR="001F073C" w:rsidRDefault="00B930CF" w:rsidP="00A67D6C">
      <w:pPr>
        <w:spacing w:before="100"/>
        <w:rPr>
          <w:rFonts w:ascii="Arial" w:hAnsi="Arial"/>
        </w:rPr>
      </w:pPr>
      <w:r w:rsidRPr="009835FC">
        <w:rPr>
          <w:rFonts w:ascii="Arial" w:hAnsi="Arial"/>
          <w:b/>
        </w:rPr>
        <w:t>14</w:t>
      </w:r>
      <w:r w:rsidR="009835FC">
        <w:rPr>
          <w:rFonts w:ascii="Arial" w:hAnsi="Arial"/>
          <w:b/>
        </w:rPr>
        <w:t>. Termin związania ofertą;</w:t>
      </w:r>
      <w:r w:rsidR="009835FC">
        <w:rPr>
          <w:rFonts w:ascii="Arial" w:hAnsi="Arial"/>
          <w:b/>
        </w:rPr>
        <w:br/>
      </w:r>
      <w:r w:rsidR="001F073C" w:rsidRPr="00392567">
        <w:rPr>
          <w:rFonts w:ascii="Arial" w:hAnsi="Arial"/>
        </w:rPr>
        <w:t xml:space="preserve">Wykonawca będzie związany złożoną ofertą przez 30 dni od daty składania ofert </w:t>
      </w:r>
      <w:r w:rsidR="00A7613F">
        <w:rPr>
          <w:rFonts w:ascii="Arial" w:hAnsi="Arial"/>
        </w:rPr>
        <w:t>.</w:t>
      </w:r>
    </w:p>
    <w:p w14:paraId="26E4B452" w14:textId="77777777" w:rsidR="00A7613F" w:rsidRPr="009835FC" w:rsidRDefault="00A7613F" w:rsidP="00A67D6C">
      <w:pPr>
        <w:spacing w:before="100"/>
        <w:rPr>
          <w:rFonts w:ascii="Arial" w:hAnsi="Arial"/>
          <w:b/>
        </w:rPr>
      </w:pPr>
    </w:p>
    <w:p w14:paraId="08CF070E" w14:textId="77777777" w:rsidR="001F073C" w:rsidRPr="009835FC" w:rsidRDefault="00B930CF" w:rsidP="00A67D6C">
      <w:pPr>
        <w:spacing w:before="100"/>
        <w:rPr>
          <w:rFonts w:ascii="Arial" w:hAnsi="Arial"/>
          <w:b/>
        </w:rPr>
      </w:pPr>
      <w:r w:rsidRPr="009835FC">
        <w:rPr>
          <w:rFonts w:ascii="Arial" w:hAnsi="Arial"/>
          <w:b/>
        </w:rPr>
        <w:t>15</w:t>
      </w:r>
      <w:r w:rsidR="001F073C" w:rsidRPr="009835FC">
        <w:rPr>
          <w:rFonts w:ascii="Arial" w:hAnsi="Arial"/>
          <w:b/>
        </w:rPr>
        <w:t>. Opis sposobu przygotowania oferty;</w:t>
      </w:r>
    </w:p>
    <w:p w14:paraId="094E4C40" w14:textId="77777777" w:rsidR="001F073C" w:rsidRPr="00392567" w:rsidRDefault="001F073C" w:rsidP="00A67D6C">
      <w:pPr>
        <w:spacing w:before="100"/>
        <w:jc w:val="both"/>
        <w:rPr>
          <w:rFonts w:ascii="Arial" w:hAnsi="Arial"/>
        </w:rPr>
      </w:pPr>
      <w:r w:rsidRPr="00392567">
        <w:rPr>
          <w:rFonts w:ascii="Arial" w:hAnsi="Arial"/>
        </w:rPr>
        <w:lastRenderedPageBreak/>
        <w:t>1. Ofertę należy sporządzić zgodnie z wymaganiami określonymi w specyfikacji istotnych warunków zamówienia.</w:t>
      </w:r>
    </w:p>
    <w:p w14:paraId="1BCFF484" w14:textId="77777777" w:rsidR="001F073C" w:rsidRPr="00392567" w:rsidRDefault="001F073C" w:rsidP="00A67D6C">
      <w:pPr>
        <w:spacing w:before="100"/>
        <w:jc w:val="both"/>
        <w:rPr>
          <w:rFonts w:ascii="Arial" w:hAnsi="Arial"/>
        </w:rPr>
      </w:pPr>
      <w:r w:rsidRPr="00392567">
        <w:rPr>
          <w:rFonts w:ascii="Arial" w:hAnsi="Arial"/>
        </w:rPr>
        <w:t>2. Oferta musi być sporządzona w języku polskim, w formie pisemnej na maszynie do pisania, komputerze lub inną trwałą i czytelną techniką oraz podpisana przez osobę upoważnioną do reprezentowania firmy na zewnątrz i zaciągania zobowiązań w wysokości odpowiadającej cenie oferty.</w:t>
      </w:r>
    </w:p>
    <w:p w14:paraId="13E42773" w14:textId="77777777" w:rsidR="001F073C" w:rsidRPr="00392567" w:rsidRDefault="001F073C" w:rsidP="00A67D6C">
      <w:pPr>
        <w:spacing w:before="100"/>
        <w:jc w:val="both"/>
        <w:rPr>
          <w:rFonts w:ascii="Arial" w:hAnsi="Arial"/>
        </w:rPr>
      </w:pPr>
      <w:r w:rsidRPr="00392567">
        <w:rPr>
          <w:rFonts w:ascii="Arial" w:hAnsi="Arial"/>
        </w:rPr>
        <w:t>3. Każda strona oferty musi być ponumerowana kolejnymi numerami rozpoczynając od numeru 1 umieszczonego na pierwszej stronie oferty.</w:t>
      </w:r>
    </w:p>
    <w:p w14:paraId="32CA22CC" w14:textId="77777777" w:rsidR="001F073C" w:rsidRPr="00392567" w:rsidRDefault="001F073C" w:rsidP="00A67D6C">
      <w:pPr>
        <w:spacing w:before="100"/>
        <w:jc w:val="both"/>
        <w:rPr>
          <w:rFonts w:ascii="Arial" w:hAnsi="Arial"/>
        </w:rPr>
      </w:pPr>
      <w:r w:rsidRPr="00392567">
        <w:rPr>
          <w:rFonts w:ascii="Arial" w:hAnsi="Arial"/>
        </w:rPr>
        <w:t>4. Ofertę należy sporządzić zgodn</w:t>
      </w:r>
      <w:r w:rsidR="009835FC">
        <w:rPr>
          <w:rFonts w:ascii="Arial" w:hAnsi="Arial"/>
        </w:rPr>
        <w:t xml:space="preserve">ie z formularzem dołączonym do </w:t>
      </w:r>
      <w:r w:rsidRPr="00392567">
        <w:rPr>
          <w:rFonts w:ascii="Arial" w:hAnsi="Arial"/>
        </w:rPr>
        <w:t xml:space="preserve">SIWZ </w:t>
      </w:r>
      <w:r w:rsidR="009835FC">
        <w:rPr>
          <w:rFonts w:ascii="Arial" w:hAnsi="Arial"/>
        </w:rPr>
        <w:br/>
        <w:t>- załącznik nr</w:t>
      </w:r>
      <w:r w:rsidRPr="00392567">
        <w:rPr>
          <w:rFonts w:ascii="Arial" w:hAnsi="Arial"/>
        </w:rPr>
        <w:t xml:space="preserve"> 1. </w:t>
      </w:r>
      <w:r w:rsidR="009835FC">
        <w:rPr>
          <w:rFonts w:ascii="Arial" w:hAnsi="Arial"/>
        </w:rPr>
        <w:br/>
      </w:r>
      <w:r w:rsidRPr="00392567">
        <w:rPr>
          <w:rFonts w:ascii="Arial" w:hAnsi="Arial"/>
        </w:rPr>
        <w:t>Wszelkie poprawki lub zmiany w tekście oferty muszą być parafowane własnoręcznie przez osobę podpisująca ofertę.</w:t>
      </w:r>
    </w:p>
    <w:p w14:paraId="0FA5B28C" w14:textId="77777777" w:rsidR="001F073C" w:rsidRPr="00392567" w:rsidRDefault="001F073C" w:rsidP="00A67D6C">
      <w:pPr>
        <w:spacing w:before="100"/>
        <w:jc w:val="both"/>
        <w:rPr>
          <w:rFonts w:ascii="Arial" w:hAnsi="Arial"/>
        </w:rPr>
      </w:pPr>
      <w:r w:rsidRPr="00392567">
        <w:rPr>
          <w:rFonts w:ascii="Arial" w:hAnsi="Arial"/>
        </w:rPr>
        <w:t xml:space="preserve">5. Oferta winna zawierać informacje wykonawcy, która część oferty i które dokumenty (z wyłączeniem informacji podlegających odczytaniu) stanowi tajemnicę handlową w rozumieniu przepisów ustawy z dnia 16.04.1993 r. </w:t>
      </w:r>
      <w:r w:rsidR="009835FC">
        <w:rPr>
          <w:rFonts w:ascii="Arial" w:hAnsi="Arial"/>
        </w:rPr>
        <w:br/>
      </w:r>
      <w:r w:rsidRPr="00392567">
        <w:rPr>
          <w:rFonts w:ascii="Arial" w:hAnsi="Arial"/>
        </w:rPr>
        <w:t>o zwalczaniu nieuczciwej konkurencji. Dokumenty te należy oznaczyć jako „zastrzeżone”.</w:t>
      </w:r>
    </w:p>
    <w:p w14:paraId="62BF4E71" w14:textId="77777777" w:rsidR="001F073C" w:rsidRPr="00392567" w:rsidRDefault="001F073C" w:rsidP="00A67D6C">
      <w:pPr>
        <w:spacing w:before="100"/>
        <w:jc w:val="both"/>
        <w:rPr>
          <w:rFonts w:ascii="Arial" w:hAnsi="Arial"/>
        </w:rPr>
      </w:pPr>
      <w:r w:rsidRPr="00392567">
        <w:rPr>
          <w:rFonts w:ascii="Arial" w:hAnsi="Arial"/>
        </w:rPr>
        <w:t>6. Ofertę należy złożyć w miejsc</w:t>
      </w:r>
      <w:r w:rsidR="00547275">
        <w:rPr>
          <w:rFonts w:ascii="Arial" w:hAnsi="Arial"/>
        </w:rPr>
        <w:t>u i terminie określonym w pkt</w:t>
      </w:r>
      <w:r w:rsidR="002F7AFB">
        <w:rPr>
          <w:rFonts w:ascii="Arial" w:hAnsi="Arial"/>
        </w:rPr>
        <w:t>.</w:t>
      </w:r>
      <w:r w:rsidR="00547275">
        <w:rPr>
          <w:rFonts w:ascii="Arial" w:hAnsi="Arial"/>
        </w:rPr>
        <w:t xml:space="preserve"> 16</w:t>
      </w:r>
      <w:r w:rsidRPr="00392567">
        <w:rPr>
          <w:rFonts w:ascii="Arial" w:hAnsi="Arial"/>
        </w:rPr>
        <w:t xml:space="preserve"> w dwóch kopertach:</w:t>
      </w:r>
    </w:p>
    <w:p w14:paraId="60313DFC" w14:textId="5B307134" w:rsidR="001F073C" w:rsidRPr="00392567" w:rsidRDefault="001F073C" w:rsidP="00A7613F">
      <w:pPr>
        <w:spacing w:before="100"/>
        <w:ind w:firstLine="708"/>
        <w:jc w:val="both"/>
        <w:rPr>
          <w:rFonts w:ascii="Arial" w:hAnsi="Arial"/>
        </w:rPr>
      </w:pPr>
      <w:r w:rsidRPr="00392567">
        <w:rPr>
          <w:rFonts w:ascii="Arial" w:hAnsi="Arial"/>
        </w:rPr>
        <w:t xml:space="preserve">Kopertę zewnętrzną nie oznakowaną nazwą wykonawcy należy zaadresować na Miejskie Przedsiębiorstwo Wodociągów i Kanalizacji Spółka z o.o. 18-400 Łomża, ul. Zjazd 23 i oznaczyć: „Oferta na dostawę </w:t>
      </w:r>
      <w:r w:rsidR="001342AD">
        <w:rPr>
          <w:rFonts w:ascii="Arial" w:hAnsi="Arial"/>
        </w:rPr>
        <w:t>i montaż lampy UV</w:t>
      </w:r>
      <w:r w:rsidRPr="00392567">
        <w:rPr>
          <w:rFonts w:ascii="Arial" w:hAnsi="Arial"/>
        </w:rPr>
        <w:t xml:space="preserve">”. </w:t>
      </w:r>
    </w:p>
    <w:p w14:paraId="5C23CCD4" w14:textId="31221A51" w:rsidR="001F073C" w:rsidRPr="00392567" w:rsidRDefault="001F073C" w:rsidP="00A7613F">
      <w:pPr>
        <w:spacing w:before="100"/>
        <w:ind w:firstLine="708"/>
        <w:jc w:val="both"/>
        <w:rPr>
          <w:rFonts w:ascii="Arial" w:hAnsi="Arial"/>
        </w:rPr>
      </w:pPr>
      <w:r w:rsidRPr="00392567">
        <w:rPr>
          <w:rFonts w:ascii="Arial" w:hAnsi="Arial"/>
        </w:rPr>
        <w:t>Koperta wewnętrzna oprócz opisu j.w. powinna zawierać nazwę i adres wykonawcy.</w:t>
      </w:r>
    </w:p>
    <w:p w14:paraId="6475CA83" w14:textId="77777777" w:rsidR="001F073C" w:rsidRPr="00392567" w:rsidRDefault="001F073C" w:rsidP="00A67D6C">
      <w:pPr>
        <w:spacing w:before="100"/>
        <w:jc w:val="both"/>
        <w:rPr>
          <w:rFonts w:ascii="Arial" w:hAnsi="Arial"/>
        </w:rPr>
      </w:pPr>
      <w:r w:rsidRPr="00392567">
        <w:rPr>
          <w:rFonts w:ascii="Arial" w:hAnsi="Arial"/>
        </w:rPr>
        <w:t>Oferta złożona po terminie zostanie zwrócona wykonawcy bez otwierania.</w:t>
      </w:r>
    </w:p>
    <w:p w14:paraId="15E6FA34" w14:textId="77777777" w:rsidR="001F073C" w:rsidRPr="00392567" w:rsidRDefault="001F073C" w:rsidP="00A67D6C">
      <w:pPr>
        <w:spacing w:before="100"/>
        <w:jc w:val="both"/>
        <w:rPr>
          <w:rFonts w:ascii="Arial" w:hAnsi="Arial"/>
          <w:b/>
          <w:u w:val="single"/>
        </w:rPr>
      </w:pPr>
    </w:p>
    <w:p w14:paraId="591964F8" w14:textId="77777777" w:rsidR="001F073C" w:rsidRPr="009835FC" w:rsidRDefault="00547275" w:rsidP="00A67D6C">
      <w:pPr>
        <w:spacing w:before="100"/>
        <w:jc w:val="both"/>
        <w:rPr>
          <w:rFonts w:ascii="Arial" w:hAnsi="Arial"/>
          <w:b/>
        </w:rPr>
      </w:pPr>
      <w:r w:rsidRPr="009835FC">
        <w:rPr>
          <w:rFonts w:ascii="Arial" w:hAnsi="Arial"/>
          <w:b/>
        </w:rPr>
        <w:t>16</w:t>
      </w:r>
      <w:r w:rsidR="001F073C" w:rsidRPr="009835FC">
        <w:rPr>
          <w:rFonts w:ascii="Arial" w:hAnsi="Arial"/>
          <w:b/>
        </w:rPr>
        <w:t xml:space="preserve">. Miejsce oraz termin składania i otwarcia ofert. </w:t>
      </w:r>
    </w:p>
    <w:p w14:paraId="3E437442" w14:textId="77777777" w:rsidR="001F073C" w:rsidRPr="00392567" w:rsidRDefault="00715C8B" w:rsidP="00A67D6C">
      <w:pPr>
        <w:spacing w:before="100"/>
        <w:jc w:val="both"/>
        <w:rPr>
          <w:rFonts w:ascii="Arial" w:hAnsi="Arial"/>
        </w:rPr>
      </w:pPr>
      <w:r>
        <w:rPr>
          <w:rFonts w:ascii="Arial" w:hAnsi="Arial"/>
        </w:rPr>
        <w:t xml:space="preserve">1. </w:t>
      </w:r>
      <w:r w:rsidR="001F073C" w:rsidRPr="00392567">
        <w:rPr>
          <w:rFonts w:ascii="Arial" w:hAnsi="Arial"/>
        </w:rPr>
        <w:t>Oferty należy składać w Miejskim Przedsiębiorstwie Wodociągów i Kanalizacji Spółka z o.o.  18-400 Łomża, ul. Zjazd 23 w sekretariacie-pokój nr 101.</w:t>
      </w:r>
      <w:r w:rsidR="001F073C" w:rsidRPr="00392567">
        <w:rPr>
          <w:rFonts w:ascii="Arial" w:hAnsi="Arial"/>
        </w:rPr>
        <w:tab/>
      </w:r>
    </w:p>
    <w:p w14:paraId="3CCFCC9D" w14:textId="319576EC" w:rsidR="001F073C" w:rsidRPr="00392567" w:rsidRDefault="001F073C" w:rsidP="00A67D6C">
      <w:pPr>
        <w:spacing w:before="100"/>
        <w:jc w:val="both"/>
        <w:rPr>
          <w:rFonts w:ascii="Arial" w:hAnsi="Arial"/>
          <w:color w:val="FF0000"/>
        </w:rPr>
      </w:pPr>
      <w:r w:rsidRPr="004D25FB">
        <w:rPr>
          <w:rFonts w:ascii="Arial" w:hAnsi="Arial"/>
          <w:b/>
        </w:rPr>
        <w:t xml:space="preserve">Termin składania ofert upływa: </w:t>
      </w:r>
      <w:r w:rsidR="00792B7A">
        <w:rPr>
          <w:rFonts w:ascii="Arial" w:hAnsi="Arial"/>
          <w:b/>
        </w:rPr>
        <w:t xml:space="preserve">  </w:t>
      </w:r>
      <w:r w:rsidR="00797D2E">
        <w:rPr>
          <w:rFonts w:ascii="Arial" w:hAnsi="Arial"/>
          <w:b/>
        </w:rPr>
        <w:t>24.02.2020</w:t>
      </w:r>
      <w:r w:rsidR="00DF3F2A">
        <w:rPr>
          <w:rFonts w:ascii="Arial" w:hAnsi="Arial"/>
          <w:b/>
        </w:rPr>
        <w:t xml:space="preserve"> </w:t>
      </w:r>
      <w:r w:rsidR="00623D4D">
        <w:rPr>
          <w:rFonts w:ascii="Arial" w:hAnsi="Arial"/>
          <w:b/>
        </w:rPr>
        <w:t>r.</w:t>
      </w:r>
      <w:r w:rsidRPr="004D25FB">
        <w:rPr>
          <w:rFonts w:ascii="Arial" w:hAnsi="Arial"/>
          <w:b/>
        </w:rPr>
        <w:t xml:space="preserve"> o godz. 10.00</w:t>
      </w:r>
      <w:r w:rsidRPr="004D25FB">
        <w:rPr>
          <w:rFonts w:ascii="Arial" w:hAnsi="Arial"/>
          <w:color w:val="FF0000"/>
        </w:rPr>
        <w:t xml:space="preserve"> .</w:t>
      </w:r>
    </w:p>
    <w:p w14:paraId="0AE96533" w14:textId="77777777" w:rsidR="00E069E6" w:rsidRDefault="00E069E6" w:rsidP="00A67D6C">
      <w:pPr>
        <w:spacing w:before="100"/>
        <w:jc w:val="both"/>
        <w:rPr>
          <w:rFonts w:ascii="Arial" w:hAnsi="Arial"/>
        </w:rPr>
      </w:pPr>
    </w:p>
    <w:p w14:paraId="36DC17EA" w14:textId="77777777" w:rsidR="00E069E6" w:rsidRDefault="00E069E6" w:rsidP="00A67D6C">
      <w:pPr>
        <w:spacing w:before="100"/>
        <w:jc w:val="both"/>
        <w:rPr>
          <w:rFonts w:ascii="Arial" w:hAnsi="Arial"/>
        </w:rPr>
      </w:pPr>
    </w:p>
    <w:p w14:paraId="348E434D" w14:textId="77777777" w:rsidR="001F073C" w:rsidRPr="00392567" w:rsidRDefault="001F073C" w:rsidP="00A67D6C">
      <w:pPr>
        <w:spacing w:before="100"/>
        <w:jc w:val="both"/>
        <w:rPr>
          <w:rFonts w:ascii="Arial" w:hAnsi="Arial"/>
        </w:rPr>
      </w:pPr>
      <w:r w:rsidRPr="00392567">
        <w:rPr>
          <w:rFonts w:ascii="Arial" w:hAnsi="Arial"/>
        </w:rPr>
        <w:t>Kolejność złożenia ofert potwierdzona będzie na kopercie zewnętrznej oferty pieczątką o treści:</w:t>
      </w:r>
    </w:p>
    <w:p w14:paraId="50B8ABE6" w14:textId="77777777" w:rsidR="001F073C" w:rsidRPr="00392567" w:rsidRDefault="001F073C" w:rsidP="00A67D6C">
      <w:pPr>
        <w:spacing w:before="100"/>
        <w:jc w:val="both"/>
        <w:rPr>
          <w:rFonts w:ascii="Arial" w:hAnsi="Arial"/>
        </w:rPr>
      </w:pPr>
      <w:r w:rsidRPr="00392567">
        <w:rPr>
          <w:rFonts w:ascii="Arial" w:hAnsi="Arial"/>
        </w:rPr>
        <w:tab/>
      </w:r>
      <w:r w:rsidRPr="00392567">
        <w:rPr>
          <w:rFonts w:ascii="Arial" w:hAnsi="Arial"/>
        </w:rPr>
        <w:tab/>
      </w:r>
      <w:r w:rsidRPr="00392567">
        <w:rPr>
          <w:rFonts w:ascii="Arial" w:hAnsi="Arial"/>
        </w:rPr>
        <w:tab/>
        <w:t xml:space="preserve">MPWiK Łomża Spółka z o.o. </w:t>
      </w:r>
    </w:p>
    <w:p w14:paraId="57A788F8" w14:textId="77777777" w:rsidR="001F073C" w:rsidRPr="00392567" w:rsidRDefault="001F073C" w:rsidP="00A67D6C">
      <w:pPr>
        <w:spacing w:before="100"/>
        <w:jc w:val="both"/>
        <w:rPr>
          <w:rFonts w:ascii="Arial" w:hAnsi="Arial"/>
        </w:rPr>
      </w:pPr>
      <w:r w:rsidRPr="00392567">
        <w:rPr>
          <w:rFonts w:ascii="Arial" w:hAnsi="Arial"/>
        </w:rPr>
        <w:tab/>
      </w:r>
      <w:r w:rsidRPr="00392567">
        <w:rPr>
          <w:rFonts w:ascii="Arial" w:hAnsi="Arial"/>
        </w:rPr>
        <w:tab/>
      </w:r>
      <w:r w:rsidRPr="00392567">
        <w:rPr>
          <w:rFonts w:ascii="Arial" w:hAnsi="Arial"/>
        </w:rPr>
        <w:tab/>
      </w:r>
      <w:r w:rsidRPr="00392567">
        <w:rPr>
          <w:rFonts w:ascii="Arial" w:hAnsi="Arial"/>
        </w:rPr>
        <w:tab/>
        <w:t>W P Ł Y N Ę Ł O</w:t>
      </w:r>
    </w:p>
    <w:p w14:paraId="513E79F2" w14:textId="77777777" w:rsidR="001F073C" w:rsidRPr="00392567" w:rsidRDefault="001F073C" w:rsidP="00A67D6C">
      <w:pPr>
        <w:spacing w:before="100"/>
        <w:jc w:val="both"/>
        <w:rPr>
          <w:rFonts w:ascii="Arial" w:hAnsi="Arial"/>
        </w:rPr>
      </w:pPr>
      <w:r w:rsidRPr="00392567">
        <w:rPr>
          <w:rFonts w:ascii="Arial" w:hAnsi="Arial"/>
        </w:rPr>
        <w:tab/>
      </w:r>
      <w:r w:rsidRPr="00392567">
        <w:rPr>
          <w:rFonts w:ascii="Arial" w:hAnsi="Arial"/>
        </w:rPr>
        <w:tab/>
      </w:r>
      <w:r w:rsidRPr="00392567">
        <w:rPr>
          <w:rFonts w:ascii="Arial" w:hAnsi="Arial"/>
        </w:rPr>
        <w:tab/>
        <w:t>Data ................... podpis ........................</w:t>
      </w:r>
    </w:p>
    <w:p w14:paraId="64D9094F" w14:textId="77777777" w:rsidR="001F073C" w:rsidRPr="00392567" w:rsidRDefault="001F073C" w:rsidP="00A67D6C">
      <w:pPr>
        <w:spacing w:before="100"/>
        <w:jc w:val="both"/>
        <w:rPr>
          <w:rFonts w:ascii="Arial" w:hAnsi="Arial"/>
        </w:rPr>
      </w:pPr>
      <w:r w:rsidRPr="00392567">
        <w:rPr>
          <w:rFonts w:ascii="Arial" w:hAnsi="Arial"/>
        </w:rPr>
        <w:t>z dopisaną odręcznie godziną wpływu.</w:t>
      </w:r>
    </w:p>
    <w:p w14:paraId="75471814" w14:textId="77777777" w:rsidR="001F073C" w:rsidRPr="00392567" w:rsidRDefault="001F073C" w:rsidP="00A67D6C">
      <w:pPr>
        <w:spacing w:before="100"/>
        <w:jc w:val="both"/>
        <w:rPr>
          <w:rFonts w:ascii="Arial" w:hAnsi="Arial"/>
        </w:rPr>
      </w:pPr>
    </w:p>
    <w:p w14:paraId="4373A530" w14:textId="3650B958" w:rsidR="001F073C" w:rsidRPr="00392567" w:rsidRDefault="001F073C" w:rsidP="00A67D6C">
      <w:pPr>
        <w:spacing w:before="100"/>
        <w:jc w:val="both"/>
        <w:rPr>
          <w:rFonts w:ascii="Arial" w:hAnsi="Arial"/>
        </w:rPr>
      </w:pPr>
      <w:r w:rsidRPr="004D25FB">
        <w:rPr>
          <w:rFonts w:ascii="Arial" w:hAnsi="Arial"/>
          <w:b/>
        </w:rPr>
        <w:t>2.</w:t>
      </w:r>
      <w:r w:rsidR="00715C8B" w:rsidRPr="004D25FB">
        <w:rPr>
          <w:rFonts w:ascii="Arial" w:hAnsi="Arial"/>
          <w:b/>
        </w:rPr>
        <w:t xml:space="preserve"> </w:t>
      </w:r>
      <w:r w:rsidRPr="004D25FB">
        <w:rPr>
          <w:rFonts w:ascii="Arial" w:hAnsi="Arial"/>
          <w:b/>
        </w:rPr>
        <w:t xml:space="preserve">Otwarcie ofert jest jawne i nastąpi w dniu </w:t>
      </w:r>
      <w:r w:rsidR="009835FC">
        <w:rPr>
          <w:rFonts w:ascii="Arial" w:hAnsi="Arial"/>
          <w:b/>
        </w:rPr>
        <w:t xml:space="preserve">  </w:t>
      </w:r>
      <w:r w:rsidR="00797D2E">
        <w:rPr>
          <w:rFonts w:ascii="Arial" w:hAnsi="Arial"/>
          <w:b/>
        </w:rPr>
        <w:t>24.02.2020</w:t>
      </w:r>
      <w:r w:rsidRPr="004D25FB">
        <w:rPr>
          <w:rFonts w:ascii="Arial" w:hAnsi="Arial"/>
          <w:b/>
        </w:rPr>
        <w:t xml:space="preserve"> r. o godzinie</w:t>
      </w:r>
      <w:r w:rsidRPr="00392567">
        <w:rPr>
          <w:rFonts w:ascii="Arial" w:hAnsi="Arial"/>
          <w:b/>
        </w:rPr>
        <w:t xml:space="preserve"> 10.30  </w:t>
      </w:r>
      <w:r w:rsidRPr="00392567">
        <w:rPr>
          <w:rFonts w:ascii="Arial" w:hAnsi="Arial"/>
        </w:rPr>
        <w:t xml:space="preserve">w Zakładzie </w:t>
      </w:r>
      <w:r w:rsidR="00313783">
        <w:rPr>
          <w:rFonts w:ascii="Arial" w:hAnsi="Arial"/>
        </w:rPr>
        <w:t>Sieci</w:t>
      </w:r>
      <w:r w:rsidRPr="00392567">
        <w:rPr>
          <w:rFonts w:ascii="Arial" w:hAnsi="Arial"/>
        </w:rPr>
        <w:t xml:space="preserve">   na I piętrze  Miejskiego Przedsiębiorstwa Wodociągów i Kanalizacji Sp. z o.o. w Łomży, ul. Zjazd 23. Otwarcia ofert dokona komisja przetargowa powołana przez Prezesa Zarządu MPWiK Sp. z o.o. w Łomży. </w:t>
      </w:r>
      <w:r w:rsidR="009835FC">
        <w:rPr>
          <w:rFonts w:ascii="Arial" w:hAnsi="Arial"/>
        </w:rPr>
        <w:br/>
      </w:r>
      <w:r w:rsidRPr="00392567">
        <w:rPr>
          <w:rFonts w:ascii="Arial" w:hAnsi="Arial"/>
        </w:rPr>
        <w:t xml:space="preserve">Oferty będą otwierane w kolejności składania w MPWiK Sp. z o.o. </w:t>
      </w:r>
      <w:r w:rsidR="009835FC">
        <w:rPr>
          <w:rFonts w:ascii="Arial" w:hAnsi="Arial"/>
        </w:rPr>
        <w:br/>
      </w:r>
      <w:r w:rsidRPr="00392567">
        <w:rPr>
          <w:rFonts w:ascii="Arial" w:hAnsi="Arial"/>
        </w:rPr>
        <w:t xml:space="preserve">Bezpośrednio przed otwarciem ofert przewodniczący komisji poda kwotę, którą </w:t>
      </w:r>
      <w:r w:rsidRPr="00392567">
        <w:rPr>
          <w:rFonts w:ascii="Arial" w:hAnsi="Arial"/>
        </w:rPr>
        <w:lastRenderedPageBreak/>
        <w:t xml:space="preserve">Zamawiający zamierza przeznaczyć na sfinansowanie zamówienia. </w:t>
      </w:r>
      <w:r w:rsidR="009835FC">
        <w:rPr>
          <w:rFonts w:ascii="Arial" w:hAnsi="Arial"/>
        </w:rPr>
        <w:br/>
      </w:r>
      <w:r w:rsidRPr="00392567">
        <w:rPr>
          <w:rFonts w:ascii="Arial" w:hAnsi="Arial"/>
        </w:rPr>
        <w:t xml:space="preserve">Po otwarciu każdej oferty przewodniczący komisji odczyta imię i nazwisko, nazwę (firmę) oraz adres wykonawcy (siedzibę), którego oferta jest otwierana, a także informacje dotyczące ceny oferty, terminu wykonania zamówienia, warunków płatności i okresu gwarancji. Informacje te odnotowane </w:t>
      </w:r>
      <w:r w:rsidR="00173ECB" w:rsidRPr="00392567">
        <w:rPr>
          <w:rFonts w:ascii="Arial" w:hAnsi="Arial"/>
        </w:rPr>
        <w:t>zostaną</w:t>
      </w:r>
      <w:r w:rsidRPr="00392567">
        <w:rPr>
          <w:rFonts w:ascii="Arial" w:hAnsi="Arial"/>
        </w:rPr>
        <w:t xml:space="preserve"> w protokole postępowania. </w:t>
      </w:r>
    </w:p>
    <w:p w14:paraId="4694E7E5" w14:textId="77777777" w:rsidR="001F073C" w:rsidRDefault="001F073C" w:rsidP="00A67D6C">
      <w:pPr>
        <w:spacing w:before="100"/>
        <w:jc w:val="both"/>
        <w:rPr>
          <w:rFonts w:ascii="Arial" w:hAnsi="Arial"/>
        </w:rPr>
      </w:pPr>
      <w:r w:rsidRPr="00392567">
        <w:rPr>
          <w:rFonts w:ascii="Arial" w:hAnsi="Arial"/>
        </w:rPr>
        <w:t>Po odczytaniu ofert przewodniczący komisji ogłasza część</w:t>
      </w:r>
      <w:r w:rsidR="00C26A03">
        <w:rPr>
          <w:rFonts w:ascii="Arial" w:hAnsi="Arial"/>
        </w:rPr>
        <w:t xml:space="preserve"> jawną przetargu za zakończoną.</w:t>
      </w:r>
    </w:p>
    <w:p w14:paraId="599124A4" w14:textId="77777777" w:rsidR="00C26A03" w:rsidRPr="00392567" w:rsidRDefault="00C26A03" w:rsidP="00A67D6C">
      <w:pPr>
        <w:spacing w:before="100"/>
        <w:jc w:val="both"/>
        <w:rPr>
          <w:rFonts w:ascii="Arial" w:hAnsi="Arial"/>
        </w:rPr>
      </w:pPr>
    </w:p>
    <w:p w14:paraId="3037895C" w14:textId="77777777" w:rsidR="001F073C" w:rsidRPr="009835FC" w:rsidRDefault="00547275" w:rsidP="00A67D6C">
      <w:pPr>
        <w:spacing w:before="100"/>
        <w:jc w:val="both"/>
        <w:rPr>
          <w:rFonts w:ascii="Arial" w:hAnsi="Arial"/>
          <w:b/>
        </w:rPr>
      </w:pPr>
      <w:r w:rsidRPr="009835FC">
        <w:rPr>
          <w:rFonts w:ascii="Arial" w:hAnsi="Arial"/>
          <w:b/>
        </w:rPr>
        <w:t>17</w:t>
      </w:r>
      <w:r w:rsidR="001F073C" w:rsidRPr="009835FC">
        <w:rPr>
          <w:rFonts w:ascii="Arial" w:hAnsi="Arial"/>
          <w:b/>
        </w:rPr>
        <w:t>. Opis sposobu obliczenia ceny.</w:t>
      </w:r>
    </w:p>
    <w:p w14:paraId="5D9D69D5" w14:textId="77777777" w:rsidR="001F073C" w:rsidRPr="00392567" w:rsidRDefault="001F073C" w:rsidP="00A67D6C">
      <w:pPr>
        <w:spacing w:before="100"/>
        <w:jc w:val="both"/>
        <w:rPr>
          <w:rFonts w:ascii="Arial" w:hAnsi="Arial"/>
        </w:rPr>
      </w:pPr>
      <w:r w:rsidRPr="00392567">
        <w:rPr>
          <w:rFonts w:ascii="Arial" w:hAnsi="Arial"/>
        </w:rPr>
        <w:t>W ofercie</w:t>
      </w:r>
      <w:r w:rsidR="002F63E9">
        <w:rPr>
          <w:rFonts w:ascii="Arial" w:hAnsi="Arial"/>
        </w:rPr>
        <w:t xml:space="preserve"> należy podać cenę netto, </w:t>
      </w:r>
      <w:r w:rsidRPr="00392567">
        <w:rPr>
          <w:rFonts w:ascii="Arial" w:hAnsi="Arial"/>
        </w:rPr>
        <w:t xml:space="preserve"> kwotę podatku VAT oraz </w:t>
      </w:r>
      <w:r w:rsidR="00C26A03">
        <w:rPr>
          <w:rFonts w:ascii="Arial" w:hAnsi="Arial"/>
        </w:rPr>
        <w:t>cenę brutto w polskich złotych.</w:t>
      </w:r>
      <w:r w:rsidR="00E069E6">
        <w:rPr>
          <w:rFonts w:ascii="Arial" w:hAnsi="Arial"/>
        </w:rPr>
        <w:t xml:space="preserve"> </w:t>
      </w:r>
      <w:r w:rsidRPr="00392567">
        <w:rPr>
          <w:rFonts w:ascii="Arial" w:hAnsi="Arial"/>
        </w:rPr>
        <w:t>Do porównania ofert brana będzie pod uwagę cena brutto w PLN.</w:t>
      </w:r>
    </w:p>
    <w:p w14:paraId="7AF2014B" w14:textId="44C41ABA" w:rsidR="001F073C" w:rsidRPr="00392567" w:rsidRDefault="001F073C" w:rsidP="00A67D6C">
      <w:pPr>
        <w:spacing w:before="100"/>
        <w:jc w:val="both"/>
        <w:rPr>
          <w:rFonts w:ascii="Arial" w:hAnsi="Arial"/>
        </w:rPr>
      </w:pPr>
      <w:r w:rsidRPr="00392567">
        <w:rPr>
          <w:rFonts w:ascii="Arial" w:hAnsi="Arial"/>
        </w:rPr>
        <w:t xml:space="preserve">Wartość ofertową należy </w:t>
      </w:r>
      <w:r w:rsidR="00100E65">
        <w:rPr>
          <w:rFonts w:ascii="Arial" w:hAnsi="Arial"/>
        </w:rPr>
        <w:t>podać w formularzu ofertowym</w:t>
      </w:r>
      <w:r w:rsidR="00F004B9">
        <w:rPr>
          <w:rFonts w:ascii="Arial" w:hAnsi="Arial"/>
        </w:rPr>
        <w:t xml:space="preserve"> stanowiącym </w:t>
      </w:r>
      <w:r w:rsidR="00100E65">
        <w:rPr>
          <w:rFonts w:ascii="Arial" w:hAnsi="Arial"/>
          <w:b/>
        </w:rPr>
        <w:t xml:space="preserve">załącznik nr 1 </w:t>
      </w:r>
      <w:r w:rsidRPr="00392567">
        <w:rPr>
          <w:rFonts w:ascii="Arial" w:hAnsi="Arial"/>
        </w:rPr>
        <w:t xml:space="preserve">do specyfikacji. </w:t>
      </w:r>
      <w:r w:rsidR="009835FC">
        <w:rPr>
          <w:rFonts w:ascii="Arial" w:hAnsi="Arial"/>
        </w:rPr>
        <w:br/>
      </w:r>
      <w:r w:rsidRPr="00392567">
        <w:rPr>
          <w:rFonts w:ascii="Arial" w:hAnsi="Arial"/>
        </w:rPr>
        <w:t xml:space="preserve">Podana wartość powinna </w:t>
      </w:r>
      <w:r w:rsidR="008866C7">
        <w:rPr>
          <w:rFonts w:ascii="Arial" w:hAnsi="Arial"/>
        </w:rPr>
        <w:t xml:space="preserve">obejmować </w:t>
      </w:r>
      <w:r w:rsidR="00AD1975">
        <w:rPr>
          <w:rFonts w:ascii="Arial" w:hAnsi="Arial"/>
        </w:rPr>
        <w:t xml:space="preserve">wszystkie </w:t>
      </w:r>
      <w:r w:rsidRPr="008866C7">
        <w:rPr>
          <w:rFonts w:ascii="Arial" w:hAnsi="Arial"/>
        </w:rPr>
        <w:t xml:space="preserve">koszty </w:t>
      </w:r>
      <w:r w:rsidR="00AD1975">
        <w:rPr>
          <w:rFonts w:ascii="Arial" w:hAnsi="Arial"/>
        </w:rPr>
        <w:t>związane z realizacją zamówienia (transport, montaż, uruchomienie, przeszkolenie personelu</w:t>
      </w:r>
      <w:r w:rsidRPr="008866C7">
        <w:rPr>
          <w:rFonts w:ascii="Arial" w:hAnsi="Arial"/>
        </w:rPr>
        <w:t xml:space="preserve">) </w:t>
      </w:r>
      <w:r w:rsidR="00A7613F">
        <w:rPr>
          <w:rFonts w:ascii="Arial" w:hAnsi="Arial"/>
        </w:rPr>
        <w:t xml:space="preserve"> systemu  dezynfekcji wody promieniami UV  </w:t>
      </w:r>
      <w:r w:rsidR="001342AD">
        <w:rPr>
          <w:rFonts w:ascii="Arial" w:hAnsi="Arial"/>
        </w:rPr>
        <w:t>na ujęcie RYBAKI</w:t>
      </w:r>
      <w:r w:rsidRPr="008866C7">
        <w:rPr>
          <w:rFonts w:ascii="Arial" w:hAnsi="Arial"/>
        </w:rPr>
        <w:t xml:space="preserve"> w Łomży</w:t>
      </w:r>
      <w:r w:rsidRPr="00392567">
        <w:rPr>
          <w:rFonts w:ascii="Arial" w:hAnsi="Arial"/>
        </w:rPr>
        <w:t xml:space="preserve"> oraz musi gwarantować pełne wykonanie zakresu rzeczowego i nie podlega negocjacji. </w:t>
      </w:r>
    </w:p>
    <w:p w14:paraId="3128902F" w14:textId="77777777" w:rsidR="001F073C" w:rsidRPr="00392567" w:rsidRDefault="001F073C" w:rsidP="00A67D6C">
      <w:pPr>
        <w:spacing w:before="100"/>
        <w:jc w:val="both"/>
        <w:rPr>
          <w:rFonts w:ascii="Arial" w:hAnsi="Arial"/>
        </w:rPr>
      </w:pPr>
    </w:p>
    <w:p w14:paraId="7C303150" w14:textId="77777777" w:rsidR="001F073C" w:rsidRPr="009835FC" w:rsidRDefault="00547275" w:rsidP="00A67D6C">
      <w:pPr>
        <w:spacing w:before="100"/>
        <w:jc w:val="both"/>
        <w:rPr>
          <w:rFonts w:ascii="Arial" w:hAnsi="Arial"/>
          <w:b/>
        </w:rPr>
      </w:pPr>
      <w:r w:rsidRPr="009835FC">
        <w:rPr>
          <w:rFonts w:ascii="Arial" w:hAnsi="Arial"/>
          <w:b/>
        </w:rPr>
        <w:t>18</w:t>
      </w:r>
      <w:r w:rsidR="001F073C" w:rsidRPr="009835FC">
        <w:rPr>
          <w:rFonts w:ascii="Arial" w:hAnsi="Arial"/>
          <w:b/>
        </w:rPr>
        <w:t>. Informacje dotyczące walut obcych, w jakich mogą być prowadzone rozliczenia między zamawiającym a wykonawcą.</w:t>
      </w:r>
    </w:p>
    <w:p w14:paraId="5FE0CCE3" w14:textId="77777777" w:rsidR="001F073C" w:rsidRPr="00392567" w:rsidRDefault="001F073C" w:rsidP="00A67D6C">
      <w:pPr>
        <w:spacing w:before="100"/>
        <w:jc w:val="both"/>
        <w:rPr>
          <w:rFonts w:ascii="Arial" w:hAnsi="Arial"/>
        </w:rPr>
      </w:pPr>
      <w:r w:rsidRPr="00392567">
        <w:rPr>
          <w:rFonts w:ascii="Arial" w:hAnsi="Arial"/>
        </w:rPr>
        <w:t>Rozliczenia między zamawiającym a wykonawcą będą prowadzone w złotych polskich.</w:t>
      </w:r>
    </w:p>
    <w:p w14:paraId="4E20FFFF" w14:textId="77777777" w:rsidR="009835FC" w:rsidRDefault="009835FC" w:rsidP="00A67D6C">
      <w:pPr>
        <w:spacing w:before="100"/>
        <w:jc w:val="both"/>
        <w:rPr>
          <w:rFonts w:ascii="Arial" w:hAnsi="Arial"/>
          <w:b/>
          <w:u w:val="single"/>
        </w:rPr>
      </w:pPr>
    </w:p>
    <w:p w14:paraId="6309CA2D" w14:textId="77777777" w:rsidR="001F073C" w:rsidRPr="009835FC" w:rsidRDefault="00547275" w:rsidP="00A67D6C">
      <w:pPr>
        <w:spacing w:before="100"/>
        <w:jc w:val="both"/>
        <w:rPr>
          <w:rFonts w:ascii="Arial" w:hAnsi="Arial"/>
          <w:b/>
        </w:rPr>
      </w:pPr>
      <w:r w:rsidRPr="009835FC">
        <w:rPr>
          <w:rFonts w:ascii="Arial" w:hAnsi="Arial"/>
          <w:b/>
        </w:rPr>
        <w:t>19</w:t>
      </w:r>
      <w:r w:rsidR="001F073C" w:rsidRPr="009835FC">
        <w:rPr>
          <w:rFonts w:ascii="Arial" w:hAnsi="Arial"/>
          <w:b/>
        </w:rPr>
        <w:t>. Opis kryteriów, którymi zamawiający będzie się kierował przy wyborze oferty wraz z podaniem znaczenia tych kryteriów oraz sposobu oceny ofert.</w:t>
      </w:r>
    </w:p>
    <w:p w14:paraId="099E19CF" w14:textId="77777777" w:rsidR="001F073C" w:rsidRPr="00392567" w:rsidRDefault="001F073C" w:rsidP="00A67D6C">
      <w:pPr>
        <w:spacing w:before="100"/>
        <w:jc w:val="both"/>
        <w:rPr>
          <w:rFonts w:ascii="Arial" w:hAnsi="Arial"/>
          <w:u w:val="single"/>
        </w:rPr>
      </w:pPr>
      <w:r w:rsidRPr="00392567">
        <w:rPr>
          <w:rFonts w:ascii="Arial" w:hAnsi="Arial"/>
          <w:u w:val="single"/>
        </w:rPr>
        <w:t xml:space="preserve">Przy wyborze najkorzystniejszej oferty zamawiający będzie kierował się następującym kryterium w : </w:t>
      </w:r>
    </w:p>
    <w:p w14:paraId="1150DE89" w14:textId="77777777" w:rsidR="001F073C" w:rsidRPr="00392567" w:rsidRDefault="001F073C" w:rsidP="00A67D6C">
      <w:pPr>
        <w:spacing w:before="100"/>
        <w:jc w:val="both"/>
        <w:rPr>
          <w:rFonts w:ascii="Arial" w:hAnsi="Arial"/>
        </w:rPr>
      </w:pPr>
    </w:p>
    <w:p w14:paraId="6675FA6B" w14:textId="77777777" w:rsidR="001F073C" w:rsidRPr="00392567" w:rsidRDefault="001F073C" w:rsidP="00A67D6C">
      <w:pPr>
        <w:spacing w:before="100"/>
        <w:jc w:val="both"/>
        <w:rPr>
          <w:rFonts w:ascii="Arial" w:hAnsi="Arial"/>
          <w:b/>
        </w:rPr>
      </w:pPr>
      <w:r w:rsidRPr="00392567">
        <w:rPr>
          <w:rFonts w:ascii="Arial" w:hAnsi="Arial"/>
          <w:b/>
        </w:rPr>
        <w:t>- najniższa wartość łączna brutto  - 100 %</w:t>
      </w:r>
    </w:p>
    <w:p w14:paraId="5714D41B" w14:textId="77777777" w:rsidR="001F073C" w:rsidRPr="00392567" w:rsidRDefault="001F073C" w:rsidP="00A67D6C">
      <w:pPr>
        <w:spacing w:before="100"/>
        <w:jc w:val="both"/>
        <w:rPr>
          <w:rFonts w:ascii="Arial" w:hAnsi="Arial"/>
        </w:rPr>
      </w:pPr>
      <w:r w:rsidRPr="00392567">
        <w:rPr>
          <w:rFonts w:ascii="Arial" w:hAnsi="Arial"/>
        </w:rPr>
        <w:t>obliczona zgodnie z for</w:t>
      </w:r>
      <w:r w:rsidR="009835FC">
        <w:rPr>
          <w:rFonts w:ascii="Arial" w:hAnsi="Arial"/>
        </w:rPr>
        <w:t>m</w:t>
      </w:r>
      <w:r w:rsidR="00100E65">
        <w:rPr>
          <w:rFonts w:ascii="Arial" w:hAnsi="Arial"/>
        </w:rPr>
        <w:t>ularzem ofertowym (załącznik nr 1</w:t>
      </w:r>
      <w:r w:rsidRPr="00392567">
        <w:rPr>
          <w:rFonts w:ascii="Arial" w:hAnsi="Arial"/>
        </w:rPr>
        <w:t>)</w:t>
      </w:r>
    </w:p>
    <w:p w14:paraId="5519E59A" w14:textId="77777777" w:rsidR="001F073C" w:rsidRPr="00392567" w:rsidRDefault="001F073C" w:rsidP="00A67D6C">
      <w:pPr>
        <w:spacing w:before="100"/>
        <w:jc w:val="both"/>
        <w:rPr>
          <w:rFonts w:ascii="Arial" w:hAnsi="Arial"/>
        </w:rPr>
      </w:pPr>
    </w:p>
    <w:p w14:paraId="5D8A1DF5" w14:textId="77777777" w:rsidR="001F073C" w:rsidRPr="00392567" w:rsidRDefault="001F073C" w:rsidP="00A67D6C">
      <w:pPr>
        <w:spacing w:before="100"/>
        <w:jc w:val="both"/>
        <w:rPr>
          <w:rFonts w:ascii="Arial" w:hAnsi="Arial"/>
        </w:rPr>
      </w:pPr>
      <w:r w:rsidRPr="00392567">
        <w:rPr>
          <w:rFonts w:ascii="Arial" w:hAnsi="Arial"/>
        </w:rPr>
        <w:t>Ocena kryterium nastąpi w skali punktowej od 0 do 100.</w:t>
      </w:r>
    </w:p>
    <w:p w14:paraId="16AC381E" w14:textId="77777777" w:rsidR="001F073C" w:rsidRDefault="001F073C" w:rsidP="00A67D6C">
      <w:pPr>
        <w:spacing w:before="100"/>
        <w:jc w:val="both"/>
        <w:rPr>
          <w:rFonts w:ascii="Arial" w:hAnsi="Arial"/>
        </w:rPr>
      </w:pPr>
      <w:r w:rsidRPr="00392567">
        <w:rPr>
          <w:rFonts w:ascii="Arial" w:hAnsi="Arial"/>
        </w:rPr>
        <w:t>Ilość punktów będzie przyznawana z zastosowaniem następującego wzoru arytmetycznego:</w:t>
      </w:r>
    </w:p>
    <w:p w14:paraId="67F190E4" w14:textId="77777777" w:rsidR="00E23F77" w:rsidRPr="00392567" w:rsidRDefault="00E23F77" w:rsidP="00A67D6C">
      <w:pPr>
        <w:spacing w:before="100"/>
        <w:jc w:val="both"/>
        <w:rPr>
          <w:rFonts w:ascii="Arial" w:hAnsi="Arial"/>
        </w:rPr>
      </w:pPr>
    </w:p>
    <w:p w14:paraId="39506B4C" w14:textId="77777777" w:rsidR="001F073C" w:rsidRPr="002F63E9" w:rsidRDefault="002F63E9" w:rsidP="00A67D6C">
      <w:pPr>
        <w:spacing w:before="100"/>
        <w:jc w:val="both"/>
        <w:rPr>
          <w:rFonts w:ascii="Arial" w:hAnsi="Arial"/>
          <w:sz w:val="20"/>
          <w:szCs w:val="20"/>
        </w:rPr>
      </w:pPr>
      <w:r>
        <w:rPr>
          <w:rFonts w:ascii="Arial" w:hAnsi="Arial"/>
        </w:rPr>
        <w:tab/>
      </w:r>
      <w:r>
        <w:rPr>
          <w:rFonts w:ascii="Arial" w:hAnsi="Arial"/>
        </w:rPr>
        <w:tab/>
      </w:r>
      <w:r w:rsidR="001F073C" w:rsidRPr="002F63E9">
        <w:rPr>
          <w:rFonts w:ascii="Arial" w:hAnsi="Arial"/>
          <w:sz w:val="20"/>
          <w:szCs w:val="20"/>
        </w:rPr>
        <w:t>najniższa wartość łączna brutto z zaoferowanych</w:t>
      </w:r>
      <w:r w:rsidRPr="002F63E9">
        <w:rPr>
          <w:rFonts w:ascii="Arial" w:hAnsi="Arial"/>
          <w:sz w:val="20"/>
          <w:szCs w:val="20"/>
        </w:rPr>
        <w:t xml:space="preserve"> ofert</w:t>
      </w:r>
    </w:p>
    <w:p w14:paraId="5D310EBC" w14:textId="77777777" w:rsidR="001F073C" w:rsidRPr="00392567" w:rsidRDefault="001F073C" w:rsidP="00A67D6C">
      <w:pPr>
        <w:spacing w:before="100"/>
        <w:jc w:val="both"/>
        <w:rPr>
          <w:rFonts w:ascii="Arial" w:hAnsi="Arial"/>
        </w:rPr>
      </w:pPr>
      <w:r w:rsidRPr="00392567">
        <w:rPr>
          <w:rFonts w:ascii="Arial" w:hAnsi="Arial"/>
        </w:rPr>
        <w:t xml:space="preserve">Ilość punktów =   -------------------------------------------------------  </w:t>
      </w:r>
      <w:r w:rsidR="002F63E9">
        <w:rPr>
          <w:rFonts w:ascii="Arial" w:hAnsi="Arial"/>
        </w:rPr>
        <w:t xml:space="preserve">           </w:t>
      </w:r>
      <w:r w:rsidRPr="00392567">
        <w:rPr>
          <w:rFonts w:ascii="Arial" w:hAnsi="Arial"/>
        </w:rPr>
        <w:t>x  100</w:t>
      </w:r>
    </w:p>
    <w:p w14:paraId="3E0F311E" w14:textId="77777777" w:rsidR="001F073C" w:rsidRPr="002F63E9" w:rsidRDefault="001F073C" w:rsidP="00A67D6C">
      <w:pPr>
        <w:spacing w:before="100"/>
        <w:jc w:val="both"/>
        <w:rPr>
          <w:rFonts w:ascii="Arial" w:hAnsi="Arial"/>
          <w:sz w:val="20"/>
          <w:szCs w:val="20"/>
        </w:rPr>
      </w:pPr>
      <w:r w:rsidRPr="00392567">
        <w:rPr>
          <w:rFonts w:ascii="Arial" w:hAnsi="Arial"/>
        </w:rPr>
        <w:tab/>
      </w:r>
      <w:r w:rsidRPr="00392567">
        <w:rPr>
          <w:rFonts w:ascii="Arial" w:hAnsi="Arial"/>
        </w:rPr>
        <w:tab/>
      </w:r>
      <w:r w:rsidRPr="00392567">
        <w:rPr>
          <w:rFonts w:ascii="Arial" w:hAnsi="Arial"/>
        </w:rPr>
        <w:tab/>
      </w:r>
      <w:r w:rsidRPr="002F63E9">
        <w:rPr>
          <w:rFonts w:ascii="Arial" w:hAnsi="Arial"/>
          <w:sz w:val="20"/>
          <w:szCs w:val="20"/>
        </w:rPr>
        <w:t>wartość łączna brutto badanej oferty</w:t>
      </w:r>
    </w:p>
    <w:p w14:paraId="67DC182C" w14:textId="77777777" w:rsidR="001F073C" w:rsidRPr="00392567" w:rsidRDefault="001F073C" w:rsidP="00A67D6C">
      <w:pPr>
        <w:spacing w:before="100"/>
        <w:jc w:val="both"/>
        <w:rPr>
          <w:rFonts w:ascii="Arial" w:hAnsi="Arial"/>
        </w:rPr>
      </w:pPr>
    </w:p>
    <w:p w14:paraId="01984CBE" w14:textId="77777777" w:rsidR="001F073C" w:rsidRPr="00392567" w:rsidRDefault="001F073C" w:rsidP="00A67D6C">
      <w:pPr>
        <w:spacing w:before="100" w:line="204" w:lineRule="auto"/>
        <w:jc w:val="both"/>
        <w:rPr>
          <w:rFonts w:ascii="Arial" w:hAnsi="Arial"/>
        </w:rPr>
      </w:pPr>
      <w:r w:rsidRPr="00392567">
        <w:rPr>
          <w:rFonts w:ascii="Arial" w:hAnsi="Arial"/>
        </w:rPr>
        <w:t>Za najkorzystniejszą uznana zostanie ta oferta, która w sumie uzyska największą ilość punktów.</w:t>
      </w:r>
    </w:p>
    <w:p w14:paraId="4AC4D90F" w14:textId="77777777" w:rsidR="001F073C" w:rsidRPr="00392567" w:rsidRDefault="001F073C" w:rsidP="00A67D6C">
      <w:pPr>
        <w:spacing w:before="100" w:line="204" w:lineRule="auto"/>
        <w:jc w:val="both"/>
        <w:rPr>
          <w:rFonts w:ascii="Arial" w:hAnsi="Arial"/>
        </w:rPr>
      </w:pPr>
      <w:r w:rsidRPr="00392567">
        <w:rPr>
          <w:rFonts w:ascii="Arial" w:hAnsi="Arial"/>
        </w:rPr>
        <w:t>Wybrana przez komisję oferta podlega zaakceptowaniu przez Prezesa Zarządu.</w:t>
      </w:r>
    </w:p>
    <w:p w14:paraId="7CC7EB97" w14:textId="77777777" w:rsidR="001F073C" w:rsidRPr="00392567" w:rsidRDefault="001F073C" w:rsidP="00A67D6C">
      <w:pPr>
        <w:spacing w:before="100" w:line="204" w:lineRule="auto"/>
        <w:jc w:val="both"/>
        <w:rPr>
          <w:rFonts w:ascii="Arial" w:hAnsi="Arial"/>
        </w:rPr>
      </w:pPr>
    </w:p>
    <w:p w14:paraId="1CA5EEAD" w14:textId="77777777" w:rsidR="001F073C" w:rsidRPr="009835FC" w:rsidRDefault="00547275" w:rsidP="00A67D6C">
      <w:pPr>
        <w:spacing w:before="100" w:line="204" w:lineRule="auto"/>
        <w:jc w:val="both"/>
        <w:rPr>
          <w:rFonts w:ascii="Arial" w:hAnsi="Arial"/>
          <w:b/>
        </w:rPr>
      </w:pPr>
      <w:r w:rsidRPr="009835FC">
        <w:rPr>
          <w:rFonts w:ascii="Arial" w:hAnsi="Arial"/>
          <w:b/>
        </w:rPr>
        <w:lastRenderedPageBreak/>
        <w:t>20</w:t>
      </w:r>
      <w:r w:rsidR="001F073C" w:rsidRPr="009835FC">
        <w:rPr>
          <w:rFonts w:ascii="Arial" w:hAnsi="Arial"/>
          <w:b/>
        </w:rPr>
        <w:t xml:space="preserve">. Informacje o formalnościach, jakie powinny zostać dopełnione po wyborze oferty w celu zawarcia umowy w sprawie zamówienia </w:t>
      </w:r>
    </w:p>
    <w:p w14:paraId="24C22F34" w14:textId="77777777" w:rsidR="001F073C" w:rsidRPr="00392567" w:rsidRDefault="001F073C" w:rsidP="00A67D6C">
      <w:pPr>
        <w:spacing w:before="100" w:line="204" w:lineRule="auto"/>
        <w:jc w:val="both"/>
        <w:rPr>
          <w:rFonts w:ascii="Arial" w:hAnsi="Arial"/>
        </w:rPr>
      </w:pPr>
      <w:r w:rsidRPr="00392567">
        <w:rPr>
          <w:rFonts w:ascii="Arial" w:hAnsi="Arial"/>
        </w:rPr>
        <w:t>1. Zamawiający pisemnie powiadomi wykonawców biorących udział w postępowaniu o wyborze najkorzystniejszej oferty. Ponadto informacja o dokonanym wyborze zostanie wywieszona na tablicy ogłoszeń w siedzibie Zamawiającego.</w:t>
      </w:r>
    </w:p>
    <w:p w14:paraId="489994E3" w14:textId="77777777" w:rsidR="001F073C" w:rsidRPr="00392567" w:rsidRDefault="001F073C" w:rsidP="00A67D6C">
      <w:pPr>
        <w:spacing w:before="100" w:line="204" w:lineRule="auto"/>
        <w:jc w:val="both"/>
        <w:rPr>
          <w:rFonts w:ascii="Arial" w:hAnsi="Arial"/>
        </w:rPr>
      </w:pPr>
      <w:r w:rsidRPr="00392567">
        <w:rPr>
          <w:rFonts w:ascii="Arial" w:hAnsi="Arial"/>
        </w:rPr>
        <w:t>2. Wykonawca, którego oferta została wybrana za najkorzystniejszą, ma obowiązek zawarcia umowy zgodnie ze wzorem załączonym do SIWZ.</w:t>
      </w:r>
    </w:p>
    <w:p w14:paraId="46F1AEBE" w14:textId="77777777" w:rsidR="001F073C" w:rsidRPr="00392567" w:rsidRDefault="001F073C" w:rsidP="00A67D6C">
      <w:pPr>
        <w:spacing w:before="100" w:line="204" w:lineRule="auto"/>
        <w:jc w:val="both"/>
        <w:rPr>
          <w:rFonts w:ascii="Arial" w:hAnsi="Arial"/>
        </w:rPr>
      </w:pPr>
      <w:r w:rsidRPr="00392567">
        <w:rPr>
          <w:rFonts w:ascii="Arial" w:hAnsi="Arial"/>
        </w:rPr>
        <w:t>3. Umowa winna być zawarta nie później niż przed upływem terminu związania ofertą.</w:t>
      </w:r>
    </w:p>
    <w:p w14:paraId="40C9868A" w14:textId="77777777" w:rsidR="001F073C" w:rsidRPr="00392567" w:rsidRDefault="001F073C" w:rsidP="00A67D6C">
      <w:pPr>
        <w:spacing w:before="100" w:line="204" w:lineRule="auto"/>
        <w:jc w:val="both"/>
        <w:rPr>
          <w:rFonts w:ascii="Arial" w:hAnsi="Arial"/>
        </w:rPr>
      </w:pPr>
      <w:r w:rsidRPr="00392567">
        <w:rPr>
          <w:rFonts w:ascii="Arial" w:hAnsi="Arial"/>
        </w:rPr>
        <w:t>4. Termin na podpisanie umowy zostanie określony w zawiadomieniu o wyborze oferty.</w:t>
      </w:r>
    </w:p>
    <w:p w14:paraId="0E3B3BF8" w14:textId="77777777" w:rsidR="001F073C" w:rsidRPr="00392567" w:rsidRDefault="001F073C" w:rsidP="00A67D6C">
      <w:pPr>
        <w:spacing w:before="100" w:line="204" w:lineRule="auto"/>
        <w:jc w:val="both"/>
        <w:rPr>
          <w:rFonts w:ascii="Arial" w:hAnsi="Arial"/>
        </w:rPr>
      </w:pPr>
    </w:p>
    <w:p w14:paraId="117858C9" w14:textId="77777777" w:rsidR="001F073C" w:rsidRPr="009835FC" w:rsidRDefault="00547275" w:rsidP="00A67D6C">
      <w:pPr>
        <w:spacing w:before="100" w:line="204" w:lineRule="auto"/>
        <w:jc w:val="both"/>
        <w:rPr>
          <w:rFonts w:ascii="Arial" w:hAnsi="Arial"/>
          <w:b/>
        </w:rPr>
      </w:pPr>
      <w:r w:rsidRPr="009835FC">
        <w:rPr>
          <w:rFonts w:ascii="Arial" w:hAnsi="Arial"/>
          <w:b/>
        </w:rPr>
        <w:t>21</w:t>
      </w:r>
      <w:r w:rsidR="001F073C" w:rsidRPr="009835FC">
        <w:rPr>
          <w:rFonts w:ascii="Arial" w:hAnsi="Arial"/>
          <w:b/>
        </w:rPr>
        <w:t>. Wymagania dotyczące zabezpieczenia należytego wykonania umowy.</w:t>
      </w:r>
    </w:p>
    <w:p w14:paraId="50F2D9A1" w14:textId="77777777" w:rsidR="001F073C" w:rsidRPr="00392567" w:rsidRDefault="001F073C" w:rsidP="00A67D6C">
      <w:pPr>
        <w:spacing w:before="100" w:line="204" w:lineRule="auto"/>
        <w:jc w:val="both"/>
        <w:rPr>
          <w:rFonts w:ascii="Arial" w:hAnsi="Arial"/>
        </w:rPr>
      </w:pPr>
    </w:p>
    <w:p w14:paraId="0F93E1B0" w14:textId="77777777" w:rsidR="001F073C" w:rsidRPr="00392567" w:rsidRDefault="001F073C" w:rsidP="00A67D6C">
      <w:pPr>
        <w:spacing w:before="100" w:line="204" w:lineRule="auto"/>
        <w:jc w:val="both"/>
        <w:rPr>
          <w:rFonts w:ascii="Arial" w:hAnsi="Arial"/>
        </w:rPr>
      </w:pPr>
      <w:r w:rsidRPr="00392567">
        <w:rPr>
          <w:rFonts w:ascii="Arial" w:hAnsi="Arial"/>
        </w:rPr>
        <w:t xml:space="preserve">Zamawiający nie wymaga  złożenia zabezpieczenia wykonania umowy. </w:t>
      </w:r>
    </w:p>
    <w:p w14:paraId="3745DB81" w14:textId="77777777" w:rsidR="001F073C" w:rsidRPr="00392567" w:rsidRDefault="001F073C" w:rsidP="00A67D6C">
      <w:pPr>
        <w:spacing w:before="100" w:line="204" w:lineRule="auto"/>
        <w:jc w:val="both"/>
        <w:rPr>
          <w:rFonts w:ascii="Arial" w:hAnsi="Arial"/>
        </w:rPr>
      </w:pPr>
    </w:p>
    <w:p w14:paraId="0E02B10B" w14:textId="77777777" w:rsidR="001F073C" w:rsidRPr="009835FC" w:rsidRDefault="00547275" w:rsidP="00A67D6C">
      <w:pPr>
        <w:spacing w:before="100" w:line="204" w:lineRule="auto"/>
        <w:jc w:val="both"/>
        <w:rPr>
          <w:rFonts w:ascii="Arial" w:hAnsi="Arial"/>
          <w:b/>
        </w:rPr>
      </w:pPr>
      <w:r w:rsidRPr="009835FC">
        <w:rPr>
          <w:rFonts w:ascii="Arial" w:hAnsi="Arial"/>
          <w:b/>
        </w:rPr>
        <w:t>22</w:t>
      </w:r>
      <w:r w:rsidR="001F073C" w:rsidRPr="009835FC">
        <w:rPr>
          <w:rFonts w:ascii="Arial" w:hAnsi="Arial"/>
          <w:b/>
        </w:rPr>
        <w:t>. Istotne dla stron postanowienia, które zostaną wprowadzone do treści zawieranej umowy w sprawie zamówienia , ogólne warunki umowy albo wzór umowy.</w:t>
      </w:r>
    </w:p>
    <w:p w14:paraId="184EA9EC" w14:textId="77777777" w:rsidR="001F073C" w:rsidRPr="00392567" w:rsidRDefault="001F073C" w:rsidP="00A67D6C">
      <w:pPr>
        <w:spacing w:before="100" w:line="204" w:lineRule="auto"/>
        <w:jc w:val="both"/>
        <w:rPr>
          <w:rFonts w:ascii="Arial" w:hAnsi="Arial"/>
          <w:b/>
          <w:u w:val="single"/>
        </w:rPr>
      </w:pPr>
    </w:p>
    <w:p w14:paraId="1CD97BAF" w14:textId="5A123340" w:rsidR="001F073C" w:rsidRPr="00392567" w:rsidRDefault="001F073C" w:rsidP="00A67D6C">
      <w:pPr>
        <w:spacing w:before="100" w:line="204" w:lineRule="auto"/>
        <w:jc w:val="both"/>
        <w:rPr>
          <w:rFonts w:ascii="Arial" w:hAnsi="Arial"/>
        </w:rPr>
      </w:pPr>
      <w:r w:rsidRPr="00392567">
        <w:rPr>
          <w:rFonts w:ascii="Arial" w:hAnsi="Arial"/>
        </w:rPr>
        <w:t>Umowa zostanie zawarta wg wzor</w:t>
      </w:r>
      <w:r w:rsidR="009835FC">
        <w:rPr>
          <w:rFonts w:ascii="Arial" w:hAnsi="Arial"/>
        </w:rPr>
        <w:t xml:space="preserve">u dołączonego do SIWZ – załącznik nr </w:t>
      </w:r>
      <w:r w:rsidR="004F7F28">
        <w:rPr>
          <w:rFonts w:ascii="Arial" w:hAnsi="Arial"/>
        </w:rPr>
        <w:t>5</w:t>
      </w:r>
      <w:bookmarkStart w:id="0" w:name="_GoBack"/>
      <w:bookmarkEnd w:id="0"/>
      <w:r w:rsidR="009835FC">
        <w:rPr>
          <w:rFonts w:ascii="Arial" w:hAnsi="Arial"/>
        </w:rPr>
        <w:t>.</w:t>
      </w:r>
    </w:p>
    <w:p w14:paraId="5E6A9DD9" w14:textId="77777777" w:rsidR="00380282" w:rsidRPr="00392567" w:rsidRDefault="00380282" w:rsidP="00A67D6C">
      <w:pPr>
        <w:spacing w:before="100" w:line="204" w:lineRule="auto"/>
        <w:jc w:val="both"/>
        <w:rPr>
          <w:rFonts w:ascii="Arial" w:hAnsi="Arial"/>
        </w:rPr>
      </w:pPr>
    </w:p>
    <w:p w14:paraId="13DB8B43" w14:textId="77777777" w:rsidR="0029249A" w:rsidRDefault="0029249A" w:rsidP="0029249A">
      <w:pPr>
        <w:pStyle w:val="Nagwek1"/>
        <w:keepNext w:val="0"/>
        <w:numPr>
          <w:ilvl w:val="0"/>
          <w:numId w:val="0"/>
        </w:numPr>
        <w:jc w:val="both"/>
        <w:rPr>
          <w:rFonts w:cs="Arial"/>
          <w:sz w:val="24"/>
          <w:u w:val="none"/>
        </w:rPr>
      </w:pPr>
      <w:r w:rsidRPr="00573686">
        <w:rPr>
          <w:rFonts w:cs="Arial"/>
          <w:sz w:val="24"/>
          <w:u w:val="none"/>
        </w:rPr>
        <w:t>23.Klauzula informacyjna z art. 13 RODO do zastosowania przez Zamawiających w celu związanym z postępowaniem o udzielenie</w:t>
      </w:r>
      <w:r w:rsidRPr="00760EF9">
        <w:rPr>
          <w:rFonts w:cs="Arial"/>
          <w:sz w:val="24"/>
        </w:rPr>
        <w:t xml:space="preserve"> </w:t>
      </w:r>
      <w:r w:rsidRPr="00573686">
        <w:rPr>
          <w:rFonts w:cs="Arial"/>
          <w:sz w:val="24"/>
          <w:u w:val="none"/>
        </w:rPr>
        <w:t>zamówienia publicznego</w:t>
      </w:r>
    </w:p>
    <w:p w14:paraId="687A3432" w14:textId="77777777" w:rsidR="0029249A" w:rsidRPr="006B6F8E" w:rsidRDefault="0029249A" w:rsidP="0029249A"/>
    <w:p w14:paraId="33315E79" w14:textId="77777777" w:rsidR="0029249A" w:rsidRPr="006B6F8E" w:rsidRDefault="0029249A" w:rsidP="0029249A">
      <w:pPr>
        <w:pStyle w:val="Nagwek1"/>
        <w:ind w:left="0" w:firstLine="0"/>
        <w:jc w:val="both"/>
        <w:rPr>
          <w:rFonts w:cs="Arial"/>
          <w:b w:val="0"/>
          <w:sz w:val="24"/>
          <w:u w:val="none"/>
        </w:rPr>
      </w:pPr>
      <w:r w:rsidRPr="006B6F8E">
        <w:rPr>
          <w:rFonts w:cs="Arial"/>
          <w:b w:val="0"/>
          <w:sz w:val="24"/>
          <w:u w: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02088D" w14:textId="77777777"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administratorem Państwa danych osobowych jest Miejskie Przedsiębiorstwo Wodociągów i Kanalizacji Sp. z o.o. w Łomży, ul. Zjazd 23, 18-400 Łomża;</w:t>
      </w:r>
    </w:p>
    <w:p w14:paraId="510EAC5D" w14:textId="54C46890"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inspektorem ochrony danych osobowych w Miejskie Przedsiębiorstwo Wodociągów i Kanalizacji Sp. z o.o. w Łomży jest</w:t>
      </w:r>
      <w:r w:rsidR="00E14ABD">
        <w:rPr>
          <w:rFonts w:cs="Arial"/>
          <w:b w:val="0"/>
          <w:sz w:val="24"/>
          <w:u w:val="none"/>
        </w:rPr>
        <w:t xml:space="preserve"> Marta  Szymańska</w:t>
      </w:r>
      <w:r w:rsidRPr="006B6F8E">
        <w:rPr>
          <w:rFonts w:cs="Arial"/>
          <w:b w:val="0"/>
          <w:sz w:val="24"/>
          <w:u w:val="none"/>
        </w:rPr>
        <w:t xml:space="preserve"> tel. 86 216 62 77, e-mail: iod@mpwik.lomza.pl</w:t>
      </w:r>
    </w:p>
    <w:p w14:paraId="3AF74CE5" w14:textId="7DDE144E"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Państwa dane osobowe przetwarzane będą na podstawie art. 6 ust. 1 lit. c RODO w celu związanym z postępowaniem o udzielenie zamówienia publicznego  CZ</w:t>
      </w:r>
      <w:r w:rsidR="00E14ABD">
        <w:rPr>
          <w:rFonts w:cs="Arial"/>
          <w:b w:val="0"/>
          <w:sz w:val="24"/>
          <w:u w:val="none"/>
        </w:rPr>
        <w:t xml:space="preserve"> 5/2020</w:t>
      </w:r>
      <w:r w:rsidRPr="006B6F8E">
        <w:rPr>
          <w:rFonts w:cs="Arial"/>
          <w:b w:val="0"/>
          <w:sz w:val="24"/>
          <w:u w:val="none"/>
        </w:rPr>
        <w:t xml:space="preserve"> prowadzonym w trybie przetargu  nieograniczonego</w:t>
      </w:r>
    </w:p>
    <w:p w14:paraId="3C4DB041" w14:textId="77777777"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B6F76E6" w14:textId="77777777"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4E30FB65" w14:textId="77777777"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 xml:space="preserve">obowiązek podania przez Państwa danych osobowych bezpośrednio Państwa dotyczących jest wymogiem ustawowym określonym w przepisach </w:t>
      </w:r>
      <w:r w:rsidRPr="006B6F8E">
        <w:rPr>
          <w:rFonts w:cs="Arial"/>
          <w:b w:val="0"/>
          <w:sz w:val="24"/>
          <w:u w:val="none"/>
        </w:rPr>
        <w:lastRenderedPageBreak/>
        <w:t xml:space="preserve">ustawy Pzp, związanym z udziałem w postępowaniu o udzielenie zamówienia publicznego; konsekwencje niepodania określonych danych wynikają z ustawy Pzp;  </w:t>
      </w:r>
    </w:p>
    <w:p w14:paraId="4829211D" w14:textId="6BBAB29B"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w odniesieniu do Państwa danych osobowych decyzje nie będą podejmowane w sposób zautomatyzowany, stosownie do art. 22 RODO;</w:t>
      </w:r>
    </w:p>
    <w:p w14:paraId="6CE8440D" w14:textId="77777777"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posiadacie Państwo:</w:t>
      </w:r>
    </w:p>
    <w:p w14:paraId="2587A3DB" w14:textId="77777777" w:rsidR="0029249A" w:rsidRPr="006B6F8E" w:rsidRDefault="0029249A" w:rsidP="0029249A">
      <w:pPr>
        <w:pStyle w:val="Nagwek1"/>
        <w:keepNext w:val="0"/>
        <w:widowControl/>
        <w:numPr>
          <w:ilvl w:val="0"/>
          <w:numId w:val="27"/>
        </w:numPr>
        <w:suppressAutoHyphens w:val="0"/>
        <w:overflowPunct/>
        <w:jc w:val="both"/>
        <w:rPr>
          <w:rFonts w:cs="Arial"/>
          <w:b w:val="0"/>
          <w:sz w:val="24"/>
          <w:u w:val="none"/>
        </w:rPr>
      </w:pPr>
      <w:r w:rsidRPr="006B6F8E">
        <w:rPr>
          <w:rFonts w:cs="Arial"/>
          <w:b w:val="0"/>
          <w:sz w:val="24"/>
          <w:u w:val="none"/>
        </w:rPr>
        <w:t>na podstawie art. 15 RODO prawo dostępu do danych osobowych Państwa dotyczących;</w:t>
      </w:r>
    </w:p>
    <w:p w14:paraId="5FA5C938" w14:textId="77777777" w:rsidR="0029249A" w:rsidRPr="006B6F8E" w:rsidRDefault="0029249A" w:rsidP="0029249A">
      <w:pPr>
        <w:pStyle w:val="Nagwek1"/>
        <w:keepNext w:val="0"/>
        <w:widowControl/>
        <w:numPr>
          <w:ilvl w:val="0"/>
          <w:numId w:val="27"/>
        </w:numPr>
        <w:suppressAutoHyphens w:val="0"/>
        <w:overflowPunct/>
        <w:jc w:val="both"/>
        <w:rPr>
          <w:rFonts w:cs="Arial"/>
          <w:b w:val="0"/>
          <w:sz w:val="24"/>
          <w:u w:val="none"/>
        </w:rPr>
      </w:pPr>
      <w:r w:rsidRPr="006B6F8E">
        <w:rPr>
          <w:rFonts w:cs="Arial"/>
          <w:b w:val="0"/>
          <w:sz w:val="24"/>
          <w:u w:val="none"/>
        </w:rPr>
        <w:t>na podstawie art. 16 RODO prawo do sprostowania Państwa danych osobowych ;</w:t>
      </w:r>
    </w:p>
    <w:p w14:paraId="7625602D" w14:textId="77777777" w:rsidR="0029249A" w:rsidRPr="006B6F8E" w:rsidRDefault="0029249A" w:rsidP="0029249A">
      <w:pPr>
        <w:pStyle w:val="Nagwek1"/>
        <w:keepNext w:val="0"/>
        <w:widowControl/>
        <w:numPr>
          <w:ilvl w:val="0"/>
          <w:numId w:val="27"/>
        </w:numPr>
        <w:suppressAutoHyphens w:val="0"/>
        <w:overflowPunct/>
        <w:jc w:val="both"/>
        <w:rPr>
          <w:rFonts w:cs="Arial"/>
          <w:b w:val="0"/>
          <w:sz w:val="24"/>
          <w:u w:val="none"/>
        </w:rPr>
      </w:pPr>
      <w:r w:rsidRPr="006B6F8E">
        <w:rPr>
          <w:rFonts w:cs="Arial"/>
          <w:b w:val="0"/>
          <w:sz w:val="24"/>
          <w:u w:val="none"/>
        </w:rPr>
        <w:t xml:space="preserve">na podstawie art. 18 RODO prawo żądania od administratora ograniczenia przetwarzania danych osobowych z zastrzeżeniem przypadków, o których mowa w art. 18 ust. 2 RODO ;  </w:t>
      </w:r>
    </w:p>
    <w:p w14:paraId="12E7A1B3" w14:textId="77777777" w:rsidR="0029249A" w:rsidRPr="006B6F8E" w:rsidRDefault="0029249A" w:rsidP="0029249A">
      <w:pPr>
        <w:pStyle w:val="Nagwek1"/>
        <w:keepNext w:val="0"/>
        <w:widowControl/>
        <w:numPr>
          <w:ilvl w:val="0"/>
          <w:numId w:val="27"/>
        </w:numPr>
        <w:suppressAutoHyphens w:val="0"/>
        <w:overflowPunct/>
        <w:jc w:val="both"/>
        <w:rPr>
          <w:rFonts w:cs="Arial"/>
          <w:b w:val="0"/>
          <w:sz w:val="24"/>
          <w:u w:val="none"/>
        </w:rPr>
      </w:pPr>
      <w:r w:rsidRPr="006B6F8E">
        <w:rPr>
          <w:rFonts w:cs="Arial"/>
          <w:b w:val="0"/>
          <w:sz w:val="24"/>
          <w:u w:val="none"/>
        </w:rPr>
        <w:t>prawo do wniesienia skargi do Prezesa Urzędu Ochrony Danych Osobowych, gdy uznacie Państwo, że przetwarzanie danych osobowych Państwa dotyczących narusza przepisy RODO;</w:t>
      </w:r>
    </w:p>
    <w:p w14:paraId="5B331389" w14:textId="77777777" w:rsidR="0029249A" w:rsidRPr="006B6F8E" w:rsidRDefault="0029249A" w:rsidP="0029249A">
      <w:pPr>
        <w:pStyle w:val="Nagwek1"/>
        <w:keepNext w:val="0"/>
        <w:widowControl/>
        <w:numPr>
          <w:ilvl w:val="1"/>
          <w:numId w:val="26"/>
        </w:numPr>
        <w:suppressAutoHyphens w:val="0"/>
        <w:overflowPunct/>
        <w:ind w:left="0" w:firstLine="0"/>
        <w:jc w:val="both"/>
        <w:rPr>
          <w:rFonts w:cs="Arial"/>
          <w:b w:val="0"/>
          <w:sz w:val="24"/>
          <w:u w:val="none"/>
        </w:rPr>
      </w:pPr>
      <w:r w:rsidRPr="006B6F8E">
        <w:rPr>
          <w:rFonts w:cs="Arial"/>
          <w:b w:val="0"/>
          <w:sz w:val="24"/>
          <w:u w:val="none"/>
        </w:rPr>
        <w:t>nie przysługuje Państwu:</w:t>
      </w:r>
    </w:p>
    <w:p w14:paraId="518161DC" w14:textId="77777777" w:rsidR="0029249A" w:rsidRPr="006B6F8E" w:rsidRDefault="0029249A" w:rsidP="0029249A">
      <w:pPr>
        <w:pStyle w:val="Nagwek1"/>
        <w:keepNext w:val="0"/>
        <w:widowControl/>
        <w:numPr>
          <w:ilvl w:val="1"/>
          <w:numId w:val="28"/>
        </w:numPr>
        <w:suppressAutoHyphens w:val="0"/>
        <w:overflowPunct/>
        <w:jc w:val="both"/>
        <w:rPr>
          <w:rFonts w:cs="Arial"/>
          <w:b w:val="0"/>
          <w:sz w:val="24"/>
          <w:u w:val="none"/>
        </w:rPr>
      </w:pPr>
      <w:r w:rsidRPr="006B6F8E">
        <w:rPr>
          <w:rFonts w:cs="Arial"/>
          <w:b w:val="0"/>
          <w:sz w:val="24"/>
          <w:u w:val="none"/>
        </w:rPr>
        <w:t>w związku z art. 17 ust. 3 lit. b, d lub e RODO prawo do usunięcia danych osobowych;</w:t>
      </w:r>
    </w:p>
    <w:p w14:paraId="6B940EC2" w14:textId="77777777" w:rsidR="0029249A" w:rsidRPr="006B6F8E" w:rsidRDefault="0029249A" w:rsidP="0029249A">
      <w:pPr>
        <w:pStyle w:val="Nagwek1"/>
        <w:keepNext w:val="0"/>
        <w:widowControl/>
        <w:numPr>
          <w:ilvl w:val="1"/>
          <w:numId w:val="28"/>
        </w:numPr>
        <w:suppressAutoHyphens w:val="0"/>
        <w:overflowPunct/>
        <w:jc w:val="both"/>
        <w:rPr>
          <w:rFonts w:cs="Arial"/>
          <w:b w:val="0"/>
          <w:sz w:val="24"/>
          <w:u w:val="none"/>
        </w:rPr>
      </w:pPr>
      <w:r w:rsidRPr="006B6F8E">
        <w:rPr>
          <w:rFonts w:cs="Arial"/>
          <w:b w:val="0"/>
          <w:sz w:val="24"/>
          <w:u w:val="none"/>
        </w:rPr>
        <w:t>prawo do przenoszenia danych osobowych, o którym mowa w art. 20 RODO;</w:t>
      </w:r>
    </w:p>
    <w:p w14:paraId="2A072083" w14:textId="77777777" w:rsidR="0029249A" w:rsidRPr="006B6F8E" w:rsidRDefault="0029249A" w:rsidP="0029249A">
      <w:pPr>
        <w:pStyle w:val="Nagwek1"/>
        <w:keepNext w:val="0"/>
        <w:widowControl/>
        <w:numPr>
          <w:ilvl w:val="1"/>
          <w:numId w:val="28"/>
        </w:numPr>
        <w:suppressAutoHyphens w:val="0"/>
        <w:overflowPunct/>
        <w:jc w:val="both"/>
        <w:rPr>
          <w:rFonts w:cs="Arial"/>
          <w:b w:val="0"/>
          <w:sz w:val="24"/>
          <w:u w:val="none"/>
        </w:rPr>
      </w:pPr>
      <w:r w:rsidRPr="006B6F8E">
        <w:rPr>
          <w:rFonts w:cs="Arial"/>
          <w:b w:val="0"/>
          <w:sz w:val="24"/>
          <w:u w:val="none"/>
        </w:rPr>
        <w:t xml:space="preserve">na podstawie art. 21 RODO prawo sprzeciwu, wobec przetwarzania danych osobowych, gdyż podstawą prawną przetwarzania Pani/Pana danych osobowych jest art. 6 ust. 1 lit. c RODO. </w:t>
      </w:r>
    </w:p>
    <w:p w14:paraId="6E771B20" w14:textId="77777777" w:rsidR="0029249A" w:rsidRPr="006B6F8E" w:rsidRDefault="0029249A" w:rsidP="0029249A">
      <w:pPr>
        <w:spacing w:before="100"/>
        <w:jc w:val="both"/>
        <w:rPr>
          <w:rFonts w:ascii="Arial" w:hAnsi="Arial"/>
        </w:rPr>
      </w:pPr>
    </w:p>
    <w:p w14:paraId="6A589D26" w14:textId="77777777" w:rsidR="0029249A" w:rsidRPr="00392567" w:rsidRDefault="0029249A" w:rsidP="0029249A">
      <w:pPr>
        <w:spacing w:before="100" w:line="204" w:lineRule="auto"/>
        <w:jc w:val="both"/>
        <w:rPr>
          <w:rFonts w:ascii="Arial" w:hAnsi="Arial"/>
        </w:rPr>
      </w:pPr>
    </w:p>
    <w:p w14:paraId="3B366D4B" w14:textId="77777777" w:rsidR="00380282" w:rsidRPr="00392567" w:rsidRDefault="00380282" w:rsidP="00A67D6C">
      <w:pPr>
        <w:spacing w:before="100" w:line="204" w:lineRule="auto"/>
        <w:jc w:val="both"/>
        <w:rPr>
          <w:rFonts w:ascii="Arial" w:hAnsi="Arial"/>
        </w:rPr>
      </w:pPr>
    </w:p>
    <w:p w14:paraId="320B9975" w14:textId="77777777" w:rsidR="00380282" w:rsidRPr="00392567" w:rsidRDefault="00380282" w:rsidP="00A67D6C">
      <w:pPr>
        <w:spacing w:before="100" w:line="204" w:lineRule="auto"/>
        <w:jc w:val="both"/>
        <w:rPr>
          <w:rFonts w:ascii="Arial" w:hAnsi="Arial"/>
        </w:rPr>
      </w:pPr>
    </w:p>
    <w:p w14:paraId="020AF4B9" w14:textId="77777777" w:rsidR="001F073C" w:rsidRPr="00392567" w:rsidRDefault="001F073C" w:rsidP="00A67D6C">
      <w:pPr>
        <w:spacing w:before="100" w:line="204" w:lineRule="auto"/>
        <w:jc w:val="both"/>
        <w:rPr>
          <w:rFonts w:ascii="Arial" w:hAnsi="Arial"/>
          <w:u w:val="single"/>
        </w:rPr>
      </w:pPr>
      <w:r w:rsidRPr="00392567">
        <w:rPr>
          <w:rFonts w:ascii="Arial" w:hAnsi="Arial"/>
          <w:u w:val="single"/>
        </w:rPr>
        <w:t>ZAŁĄCZNIKI:</w:t>
      </w:r>
    </w:p>
    <w:p w14:paraId="795B212A" w14:textId="77777777" w:rsidR="001F073C" w:rsidRPr="00392567" w:rsidRDefault="001F073C" w:rsidP="00A67D6C">
      <w:pPr>
        <w:spacing w:before="100" w:line="204" w:lineRule="auto"/>
        <w:jc w:val="both"/>
        <w:rPr>
          <w:rFonts w:ascii="Arial" w:hAnsi="Arial"/>
          <w:u w:val="single"/>
        </w:rPr>
      </w:pPr>
    </w:p>
    <w:p w14:paraId="38143ECC" w14:textId="77777777" w:rsidR="001F073C" w:rsidRPr="00392567" w:rsidRDefault="00127EBA" w:rsidP="00A67D6C">
      <w:pPr>
        <w:spacing w:before="100" w:line="204" w:lineRule="auto"/>
        <w:jc w:val="both"/>
        <w:rPr>
          <w:rFonts w:ascii="Arial" w:hAnsi="Arial"/>
        </w:rPr>
      </w:pPr>
      <w:r w:rsidRPr="00392567">
        <w:rPr>
          <w:rFonts w:ascii="Arial" w:hAnsi="Arial"/>
        </w:rPr>
        <w:t>1. Formularz ofertowy</w:t>
      </w:r>
      <w:r w:rsidRPr="00392567">
        <w:rPr>
          <w:rFonts w:ascii="Arial" w:hAnsi="Arial"/>
        </w:rPr>
        <w:tab/>
      </w:r>
      <w:r w:rsidRPr="00392567">
        <w:rPr>
          <w:rFonts w:ascii="Arial" w:hAnsi="Arial"/>
        </w:rPr>
        <w:tab/>
      </w:r>
      <w:r w:rsidR="001F073C" w:rsidRPr="00392567">
        <w:rPr>
          <w:rFonts w:ascii="Arial" w:hAnsi="Arial"/>
        </w:rPr>
        <w:t>- zał. Nr 1</w:t>
      </w:r>
    </w:p>
    <w:p w14:paraId="7BB9F04C" w14:textId="299E7CDE" w:rsidR="001F073C" w:rsidRDefault="00100E65" w:rsidP="00A67D6C">
      <w:pPr>
        <w:spacing w:before="100" w:line="204" w:lineRule="auto"/>
        <w:jc w:val="both"/>
        <w:rPr>
          <w:rFonts w:ascii="Arial" w:hAnsi="Arial"/>
        </w:rPr>
      </w:pPr>
      <w:r>
        <w:rPr>
          <w:rFonts w:ascii="Arial" w:hAnsi="Arial"/>
        </w:rPr>
        <w:t>2</w:t>
      </w:r>
      <w:r w:rsidR="00127EBA" w:rsidRPr="00392567">
        <w:rPr>
          <w:rFonts w:ascii="Arial" w:hAnsi="Arial"/>
        </w:rPr>
        <w:t>. Oświadczeni</w:t>
      </w:r>
      <w:r w:rsidR="00412B85">
        <w:rPr>
          <w:rFonts w:ascii="Arial" w:hAnsi="Arial"/>
        </w:rPr>
        <w:t>a</w:t>
      </w:r>
      <w:r w:rsidR="00127EBA" w:rsidRPr="00392567">
        <w:rPr>
          <w:rFonts w:ascii="Arial" w:hAnsi="Arial"/>
        </w:rPr>
        <w:tab/>
      </w:r>
      <w:r w:rsidR="00127EBA" w:rsidRPr="00392567">
        <w:rPr>
          <w:rFonts w:ascii="Arial" w:hAnsi="Arial"/>
        </w:rPr>
        <w:tab/>
        <w:t xml:space="preserve">    </w:t>
      </w:r>
      <w:r w:rsidR="00127EBA" w:rsidRPr="00392567">
        <w:rPr>
          <w:rFonts w:ascii="Arial" w:hAnsi="Arial"/>
        </w:rPr>
        <w:tab/>
      </w:r>
      <w:r w:rsidR="00DB043F">
        <w:rPr>
          <w:rFonts w:ascii="Arial" w:hAnsi="Arial"/>
        </w:rPr>
        <w:t>- zał. Nr 2 i 2a</w:t>
      </w:r>
    </w:p>
    <w:p w14:paraId="40291129" w14:textId="508F7B56" w:rsidR="00A77F3D" w:rsidRDefault="00A77F3D" w:rsidP="00A67D6C">
      <w:pPr>
        <w:spacing w:before="100" w:line="204" w:lineRule="auto"/>
        <w:jc w:val="both"/>
        <w:rPr>
          <w:rFonts w:ascii="Arial" w:hAnsi="Arial"/>
        </w:rPr>
      </w:pPr>
      <w:r>
        <w:rPr>
          <w:rFonts w:ascii="Arial" w:hAnsi="Arial"/>
        </w:rPr>
        <w:t>3.Oświadczenie  o  przynależności  lub  braku  przynależności  do  tej  samej  grupy  kapitałowej</w:t>
      </w:r>
      <w:r w:rsidR="003C778A">
        <w:rPr>
          <w:rFonts w:ascii="Arial" w:hAnsi="Arial"/>
        </w:rPr>
        <w:tab/>
      </w:r>
      <w:r w:rsidR="003C778A">
        <w:rPr>
          <w:rFonts w:ascii="Arial" w:hAnsi="Arial"/>
        </w:rPr>
        <w:tab/>
      </w:r>
      <w:r w:rsidR="003C778A">
        <w:rPr>
          <w:rFonts w:ascii="Arial" w:hAnsi="Arial"/>
        </w:rPr>
        <w:tab/>
      </w:r>
      <w:r w:rsidR="003C778A">
        <w:rPr>
          <w:rFonts w:ascii="Arial" w:hAnsi="Arial"/>
        </w:rPr>
        <w:tab/>
        <w:t>- zał. Nr 3</w:t>
      </w:r>
    </w:p>
    <w:p w14:paraId="27448BCC" w14:textId="17CC0609" w:rsidR="00491A8B" w:rsidRPr="00392567" w:rsidRDefault="00A77F3D" w:rsidP="00A67D6C">
      <w:pPr>
        <w:spacing w:before="100" w:line="204" w:lineRule="auto"/>
        <w:jc w:val="both"/>
        <w:rPr>
          <w:rFonts w:ascii="Arial" w:hAnsi="Arial"/>
        </w:rPr>
      </w:pPr>
      <w:r>
        <w:rPr>
          <w:rFonts w:ascii="Arial" w:hAnsi="Arial"/>
        </w:rPr>
        <w:t>4</w:t>
      </w:r>
      <w:r w:rsidR="00491A8B">
        <w:rPr>
          <w:rFonts w:ascii="Arial" w:hAnsi="Arial"/>
        </w:rPr>
        <w:t xml:space="preserve">. Wykaz  dostaw                         - zał. Nr </w:t>
      </w:r>
      <w:r>
        <w:rPr>
          <w:rFonts w:ascii="Arial" w:hAnsi="Arial"/>
        </w:rPr>
        <w:t>4</w:t>
      </w:r>
    </w:p>
    <w:p w14:paraId="0BB3D213" w14:textId="4E5A06AE" w:rsidR="001F073C" w:rsidRDefault="00A77F3D" w:rsidP="00A67D6C">
      <w:pPr>
        <w:spacing w:before="100" w:line="204" w:lineRule="auto"/>
        <w:jc w:val="both"/>
      </w:pPr>
      <w:r>
        <w:rPr>
          <w:rFonts w:ascii="Arial" w:hAnsi="Arial"/>
        </w:rPr>
        <w:t>5</w:t>
      </w:r>
      <w:r w:rsidR="00127EBA" w:rsidRPr="00392567">
        <w:rPr>
          <w:rFonts w:ascii="Arial" w:hAnsi="Arial"/>
        </w:rPr>
        <w:t>. Wzór umowy</w:t>
      </w:r>
      <w:r w:rsidR="00127EBA" w:rsidRPr="00392567">
        <w:rPr>
          <w:rFonts w:ascii="Arial" w:hAnsi="Arial"/>
        </w:rPr>
        <w:tab/>
      </w:r>
      <w:r w:rsidR="00127EBA" w:rsidRPr="00392567">
        <w:rPr>
          <w:rFonts w:ascii="Arial" w:hAnsi="Arial"/>
        </w:rPr>
        <w:tab/>
      </w:r>
      <w:r w:rsidR="00127EBA" w:rsidRPr="00392567">
        <w:rPr>
          <w:rFonts w:ascii="Arial" w:hAnsi="Arial"/>
        </w:rPr>
        <w:tab/>
      </w:r>
      <w:r w:rsidR="001F073C" w:rsidRPr="00392567">
        <w:rPr>
          <w:rFonts w:ascii="Arial" w:hAnsi="Arial"/>
        </w:rPr>
        <w:t xml:space="preserve">- zał. Nr </w:t>
      </w:r>
      <w:r>
        <w:rPr>
          <w:rFonts w:ascii="Arial" w:hAnsi="Arial"/>
        </w:rPr>
        <w:t>5</w:t>
      </w:r>
    </w:p>
    <w:sectPr w:rsidR="001F073C" w:rsidSect="009364F0">
      <w:headerReference w:type="default" r:id="rId10"/>
      <w:footerReference w:type="default" r:id="rId11"/>
      <w:pgSz w:w="11899" w:h="16838"/>
      <w:pgMar w:top="993" w:right="1409" w:bottom="1135"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EDA9" w14:textId="77777777" w:rsidR="001D73C0" w:rsidRDefault="001D73C0">
      <w:r>
        <w:separator/>
      </w:r>
    </w:p>
  </w:endnote>
  <w:endnote w:type="continuationSeparator" w:id="0">
    <w:p w14:paraId="17AA8A08" w14:textId="77777777" w:rsidR="001D73C0" w:rsidRDefault="001D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StarSymbol">
    <w:altName w:val="Times New Roman"/>
    <w:charset w:val="EE"/>
    <w:family w:val="auto"/>
    <w:pitch w:val="default"/>
  </w:font>
  <w:font w:name="Thorndale">
    <w:altName w:val="Times New Roman"/>
    <w:charset w:val="00"/>
    <w:family w:val="roman"/>
    <w:pitch w:val="variable"/>
  </w:font>
  <w:font w:name="HG Mincho Light J">
    <w:altName w:val="msmincho"/>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2C24" w14:textId="77777777" w:rsidR="008D5883" w:rsidRDefault="008D5883">
    <w:pPr>
      <w:pStyle w:val="Stopka"/>
      <w:jc w:val="right"/>
    </w:pPr>
    <w:r>
      <w:fldChar w:fldCharType="begin"/>
    </w:r>
    <w:r>
      <w:instrText xml:space="preserve"> PAGE   \* MERGEFORMAT </w:instrText>
    </w:r>
    <w:r>
      <w:fldChar w:fldCharType="separate"/>
    </w:r>
    <w:r w:rsidR="00D51BC1">
      <w:rPr>
        <w:noProof/>
      </w:rPr>
      <w:t>12</w:t>
    </w:r>
    <w:r>
      <w:fldChar w:fldCharType="end"/>
    </w:r>
  </w:p>
  <w:p w14:paraId="4BDC27BC" w14:textId="77777777" w:rsidR="008D5883" w:rsidRDefault="008D5883">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200B" w14:textId="77777777" w:rsidR="001D73C0" w:rsidRDefault="001D73C0">
      <w:r>
        <w:separator/>
      </w:r>
    </w:p>
  </w:footnote>
  <w:footnote w:type="continuationSeparator" w:id="0">
    <w:p w14:paraId="5CB7902B" w14:textId="77777777" w:rsidR="001D73C0" w:rsidRDefault="001D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277E" w14:textId="77777777" w:rsidR="008D5883" w:rsidRDefault="008D5883">
    <w:pPr>
      <w:tabs>
        <w:tab w:val="center" w:pos="453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Microsoft YaHei"/>
        <w:sz w:val="18"/>
        <w:szCs w:val="18"/>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cs="Microsoft YaHei"/>
        <w:sz w:val="18"/>
        <w:szCs w:val="18"/>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Symbol" w:hAnsi="Symbol" w:cs="Microsoft YaHei"/>
        <w:sz w:val="18"/>
        <w:szCs w:val="18"/>
      </w:r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ymbol" w:hAnsi="Symbol" w:cs="Microsoft YaHei"/>
        <w:sz w:val="18"/>
        <w:szCs w:val="18"/>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Symbol" w:hAnsi="Symbol" w:cs="Microsoft YaHei"/>
        <w:sz w:val="18"/>
        <w:szCs w:val="18"/>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cs="Microsoft YaHei"/>
        <w:sz w:val="18"/>
        <w:szCs w:val="18"/>
      </w:r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Symbol" w:hAnsi="Symbol"/>
      </w:rPr>
    </w:lvl>
  </w:abstractNum>
  <w:abstractNum w:abstractNumId="8" w15:restartNumberingAfterBreak="0">
    <w:nsid w:val="005A2AC9"/>
    <w:multiLevelType w:val="hybridMultilevel"/>
    <w:tmpl w:val="24868DD2"/>
    <w:lvl w:ilvl="0" w:tplc="B9F8DB44">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F271A1"/>
    <w:multiLevelType w:val="hybridMultilevel"/>
    <w:tmpl w:val="ECA61E54"/>
    <w:lvl w:ilvl="0" w:tplc="00000005">
      <w:numFmt w:val="bullet"/>
      <w:lvlText w:val=""/>
      <w:lvlJc w:val="left"/>
      <w:pPr>
        <w:ind w:left="360" w:hanging="360"/>
      </w:pPr>
      <w:rPr>
        <w:rFonts w:ascii="Symbol" w:hAnsi="Symbol" w:cs="Microsoft YaHei"/>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1910B20"/>
    <w:multiLevelType w:val="hybridMultilevel"/>
    <w:tmpl w:val="148EEDE2"/>
    <w:lvl w:ilvl="0" w:tplc="B03A0C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091710"/>
    <w:multiLevelType w:val="hybridMultilevel"/>
    <w:tmpl w:val="114600E6"/>
    <w:lvl w:ilvl="0" w:tplc="00000003">
      <w:numFmt w:val="bullet"/>
      <w:lvlText w:val=""/>
      <w:lvlJc w:val="left"/>
      <w:pPr>
        <w:ind w:left="360" w:hanging="360"/>
      </w:pPr>
      <w:rPr>
        <w:rFonts w:ascii="Symbol" w:hAnsi="Symbol" w:cs="Microsoft YaHei"/>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F02882"/>
    <w:multiLevelType w:val="hybridMultilevel"/>
    <w:tmpl w:val="193A4AA2"/>
    <w:lvl w:ilvl="0" w:tplc="D2A0F84C">
      <w:start w:val="1"/>
      <w:numFmt w:val="lowerLetter"/>
      <w:lvlText w:val="%1)"/>
      <w:lvlJc w:val="left"/>
      <w:pPr>
        <w:ind w:left="2483" w:hanging="360"/>
      </w:pPr>
      <w:rPr>
        <w:rFonts w:ascii="Arial" w:hAnsi="Arial" w:hint="default"/>
        <w:b w:val="0"/>
        <w:i w:val="0"/>
        <w:sz w:val="20"/>
      </w:rPr>
    </w:lvl>
    <w:lvl w:ilvl="1" w:tplc="04150019">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3" w15:restartNumberingAfterBreak="0">
    <w:nsid w:val="29A438EE"/>
    <w:multiLevelType w:val="singleLevel"/>
    <w:tmpl w:val="268C0F34"/>
    <w:lvl w:ilvl="0">
      <w:start w:val="1"/>
      <w:numFmt w:val="decimal"/>
      <w:lvlText w:val="%1)"/>
      <w:legacy w:legacy="1" w:legacySpace="0" w:legacyIndent="269"/>
      <w:lvlJc w:val="left"/>
      <w:rPr>
        <w:rFonts w:ascii="Times New Roman" w:hAnsi="Times New Roman" w:hint="default"/>
      </w:rPr>
    </w:lvl>
  </w:abstractNum>
  <w:abstractNum w:abstractNumId="14" w15:restartNumberingAfterBreak="0">
    <w:nsid w:val="2DBB1A25"/>
    <w:multiLevelType w:val="hybridMultilevel"/>
    <w:tmpl w:val="8B408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101D8"/>
    <w:multiLevelType w:val="hybridMultilevel"/>
    <w:tmpl w:val="D88ADC18"/>
    <w:lvl w:ilvl="0" w:tplc="A5DA3636">
      <w:start w:val="1"/>
      <w:numFmt w:val="lowerLetter"/>
      <w:lvlText w:val="%1)"/>
      <w:lvlJc w:val="left"/>
      <w:pPr>
        <w:ind w:left="360" w:hanging="360"/>
      </w:pPr>
      <w:rPr>
        <w:rFonts w:ascii="Arial" w:hAnsi="Arial" w:hint="default"/>
        <w:b w:val="0"/>
        <w:i w:val="0"/>
        <w:color w:val="auto"/>
        <w:sz w:val="20"/>
        <w:szCs w:val="22"/>
      </w:rPr>
    </w:lvl>
    <w:lvl w:ilvl="1" w:tplc="04150019">
      <w:start w:val="1"/>
      <w:numFmt w:val="lowerLetter"/>
      <w:lvlText w:val="%2."/>
      <w:lvlJc w:val="left"/>
      <w:pPr>
        <w:ind w:left="1080" w:hanging="360"/>
      </w:pPr>
    </w:lvl>
    <w:lvl w:ilvl="2" w:tplc="A5DA3636">
      <w:start w:val="1"/>
      <w:numFmt w:val="lowerLetter"/>
      <w:lvlText w:val="%3)"/>
      <w:lvlJc w:val="left"/>
      <w:pPr>
        <w:ind w:left="1800" w:hanging="180"/>
      </w:pPr>
      <w:rPr>
        <w:rFonts w:ascii="Arial" w:hAnsi="Arial" w:hint="default"/>
        <w:b w:val="0"/>
        <w:i w:val="0"/>
        <w:color w:val="auto"/>
        <w:sz w:val="20"/>
        <w:szCs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7" w15:restartNumberingAfterBreak="0">
    <w:nsid w:val="39C14EBF"/>
    <w:multiLevelType w:val="multilevel"/>
    <w:tmpl w:val="7986876C"/>
    <w:lvl w:ilvl="0">
      <w:numFmt w:val="bullet"/>
      <w:lvlText w:val=""/>
      <w:lvlJc w:val="left"/>
      <w:pPr>
        <w:tabs>
          <w:tab w:val="num" w:pos="360"/>
        </w:tabs>
        <w:ind w:left="360" w:hanging="360"/>
      </w:pPr>
      <w:rPr>
        <w:rFonts w:ascii="Symbol" w:hAnsi="Symbol" w:cs="Microsoft YaHei" w:hint="default"/>
        <w:sz w:val="18"/>
        <w:szCs w:val="18"/>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8" w15:restartNumberingAfterBreak="0">
    <w:nsid w:val="3DF22D9B"/>
    <w:multiLevelType w:val="hybridMultilevel"/>
    <w:tmpl w:val="B3A2EA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FD16EAF"/>
    <w:multiLevelType w:val="singleLevel"/>
    <w:tmpl w:val="268C0F34"/>
    <w:lvl w:ilvl="0">
      <w:start w:val="1"/>
      <w:numFmt w:val="decimal"/>
      <w:lvlText w:val="%1)"/>
      <w:legacy w:legacy="1" w:legacySpace="0" w:legacyIndent="269"/>
      <w:lvlJc w:val="left"/>
      <w:rPr>
        <w:rFonts w:ascii="Times New Roman" w:hAnsi="Times New Roman" w:hint="default"/>
      </w:rPr>
    </w:lvl>
  </w:abstractNum>
  <w:abstractNum w:abstractNumId="20" w15:restartNumberingAfterBreak="0">
    <w:nsid w:val="42574FE2"/>
    <w:multiLevelType w:val="hybridMultilevel"/>
    <w:tmpl w:val="AF12DED4"/>
    <w:lvl w:ilvl="0" w:tplc="00000005">
      <w:numFmt w:val="bullet"/>
      <w:lvlText w:val=""/>
      <w:lvlJc w:val="left"/>
      <w:pPr>
        <w:ind w:left="360" w:hanging="360"/>
      </w:pPr>
      <w:rPr>
        <w:rFonts w:ascii="Symbol" w:hAnsi="Symbol" w:cs="Microsoft YaHei"/>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8BC29C2"/>
    <w:multiLevelType w:val="hybridMultilevel"/>
    <w:tmpl w:val="6BC84484"/>
    <w:lvl w:ilvl="0" w:tplc="00000005">
      <w:numFmt w:val="bullet"/>
      <w:lvlText w:val=""/>
      <w:lvlJc w:val="left"/>
      <w:pPr>
        <w:ind w:left="360" w:hanging="360"/>
      </w:pPr>
      <w:rPr>
        <w:rFonts w:ascii="Symbol" w:hAnsi="Symbol" w:cs="Microsoft YaHei"/>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1033384"/>
    <w:multiLevelType w:val="multilevel"/>
    <w:tmpl w:val="0C8482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3" w15:restartNumberingAfterBreak="0">
    <w:nsid w:val="5EB46346"/>
    <w:multiLevelType w:val="hybridMultilevel"/>
    <w:tmpl w:val="4A24A232"/>
    <w:lvl w:ilvl="0" w:tplc="FE34DCE2">
      <w:start w:val="1"/>
      <w:numFmt w:val="lowerLetter"/>
      <w:lvlText w:val="%1)"/>
      <w:lvlJc w:val="left"/>
      <w:pPr>
        <w:ind w:left="495" w:hanging="360"/>
      </w:pPr>
      <w:rPr>
        <w:rFonts w:ascii="Times New Roman" w:eastAsia="Times New Roman" w:hAnsi="Times New Roman" w:cs="Times New Roman"/>
      </w:rPr>
    </w:lvl>
    <w:lvl w:ilvl="1" w:tplc="04150019">
      <w:start w:val="1"/>
      <w:numFmt w:val="lowerLetter"/>
      <w:lvlText w:val="%2."/>
      <w:lvlJc w:val="left"/>
      <w:pPr>
        <w:ind w:left="1215" w:hanging="360"/>
      </w:pPr>
    </w:lvl>
    <w:lvl w:ilvl="2" w:tplc="0415001B">
      <w:start w:val="1"/>
      <w:numFmt w:val="lowerRoman"/>
      <w:lvlText w:val="%3."/>
      <w:lvlJc w:val="right"/>
      <w:pPr>
        <w:ind w:left="1935" w:hanging="180"/>
      </w:pPr>
    </w:lvl>
    <w:lvl w:ilvl="3" w:tplc="0415000F">
      <w:start w:val="1"/>
      <w:numFmt w:val="decimal"/>
      <w:lvlText w:val="%4."/>
      <w:lvlJc w:val="left"/>
      <w:pPr>
        <w:ind w:left="2655" w:hanging="360"/>
      </w:pPr>
    </w:lvl>
    <w:lvl w:ilvl="4" w:tplc="04150019">
      <w:start w:val="1"/>
      <w:numFmt w:val="lowerLetter"/>
      <w:lvlText w:val="%5."/>
      <w:lvlJc w:val="left"/>
      <w:pPr>
        <w:ind w:left="3375" w:hanging="360"/>
      </w:pPr>
    </w:lvl>
    <w:lvl w:ilvl="5" w:tplc="0415001B">
      <w:start w:val="1"/>
      <w:numFmt w:val="lowerRoman"/>
      <w:lvlText w:val="%6."/>
      <w:lvlJc w:val="right"/>
      <w:pPr>
        <w:ind w:left="4095" w:hanging="180"/>
      </w:pPr>
    </w:lvl>
    <w:lvl w:ilvl="6" w:tplc="0415000F">
      <w:start w:val="1"/>
      <w:numFmt w:val="decimal"/>
      <w:lvlText w:val="%7."/>
      <w:lvlJc w:val="left"/>
      <w:pPr>
        <w:ind w:left="4815" w:hanging="360"/>
      </w:pPr>
    </w:lvl>
    <w:lvl w:ilvl="7" w:tplc="04150019">
      <w:start w:val="1"/>
      <w:numFmt w:val="lowerLetter"/>
      <w:lvlText w:val="%8."/>
      <w:lvlJc w:val="left"/>
      <w:pPr>
        <w:ind w:left="5535" w:hanging="360"/>
      </w:pPr>
    </w:lvl>
    <w:lvl w:ilvl="8" w:tplc="0415001B">
      <w:start w:val="1"/>
      <w:numFmt w:val="lowerRoman"/>
      <w:lvlText w:val="%9."/>
      <w:lvlJc w:val="right"/>
      <w:pPr>
        <w:ind w:left="6255" w:hanging="180"/>
      </w:pPr>
    </w:lvl>
  </w:abstractNum>
  <w:abstractNum w:abstractNumId="24" w15:restartNumberingAfterBreak="0">
    <w:nsid w:val="639C1B4B"/>
    <w:multiLevelType w:val="hybridMultilevel"/>
    <w:tmpl w:val="2E8C1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BE1BA8"/>
    <w:multiLevelType w:val="hybridMultilevel"/>
    <w:tmpl w:val="44C49C0C"/>
    <w:lvl w:ilvl="0" w:tplc="04150001">
      <w:start w:val="1"/>
      <w:numFmt w:val="bullet"/>
      <w:lvlText w:val=""/>
      <w:lvlJc w:val="left"/>
      <w:pPr>
        <w:ind w:left="1068" w:hanging="360"/>
      </w:pPr>
      <w:rPr>
        <w:rFonts w:ascii="Symbol" w:hAnsi="Symbol" w:hint="default"/>
      </w:rPr>
    </w:lvl>
    <w:lvl w:ilvl="1" w:tplc="0415000F">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6A9A66AA"/>
    <w:multiLevelType w:val="hybridMultilevel"/>
    <w:tmpl w:val="C6207182"/>
    <w:lvl w:ilvl="0" w:tplc="1D906FE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7F7BAA"/>
    <w:multiLevelType w:val="singleLevel"/>
    <w:tmpl w:val="EBB2CC6C"/>
    <w:lvl w:ilvl="0">
      <w:start w:val="1"/>
      <w:numFmt w:val="decimal"/>
      <w:lvlText w:val="%1)"/>
      <w:legacy w:legacy="1" w:legacySpace="0" w:legacyIndent="240"/>
      <w:lvlJc w:val="left"/>
      <w:rPr>
        <w:rFonts w:ascii="Arial" w:hAnsi="Arial" w:cs="Arial" w:hint="default"/>
      </w:rPr>
    </w:lvl>
  </w:abstractNum>
  <w:abstractNum w:abstractNumId="28" w15:restartNumberingAfterBreak="0">
    <w:nsid w:val="6F5314EB"/>
    <w:multiLevelType w:val="hybridMultilevel"/>
    <w:tmpl w:val="BCE8C3D4"/>
    <w:lvl w:ilvl="0" w:tplc="B9F8DB44">
      <w:start w:val="1"/>
      <w:numFmt w:val="decimal"/>
      <w:lvlText w:val="%1."/>
      <w:lvlJc w:val="left"/>
      <w:pPr>
        <w:ind w:left="720" w:hanging="360"/>
      </w:pPr>
    </w:lvl>
    <w:lvl w:ilvl="1" w:tplc="5262ECBC">
      <w:start w:val="1"/>
      <w:numFmt w:val="lowerLetter"/>
      <w:lvlText w:val="%2)"/>
      <w:lvlJc w:val="left"/>
      <w:pPr>
        <w:ind w:left="1070" w:hanging="360"/>
      </w:pPr>
      <w:rPr>
        <w:rFonts w:ascii="Verdana" w:eastAsia="Batang" w:hAnsi="Verdana"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4F647A"/>
    <w:multiLevelType w:val="hybridMultilevel"/>
    <w:tmpl w:val="7B2E0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13"/>
  </w:num>
  <w:num w:numId="11">
    <w:abstractNumId w:val="27"/>
  </w:num>
  <w:num w:numId="12">
    <w:abstractNumId w:val="22"/>
  </w:num>
  <w:num w:numId="13">
    <w:abstractNumId w:val="24"/>
  </w:num>
  <w:num w:numId="14">
    <w:abstractNumId w:val="18"/>
  </w:num>
  <w:num w:numId="15">
    <w:abstractNumId w:val="10"/>
  </w:num>
  <w:num w:numId="16">
    <w:abstractNumId w:val="15"/>
  </w:num>
  <w:num w:numId="17">
    <w:abstractNumId w:val="12"/>
  </w:num>
  <w:num w:numId="18">
    <w:abstractNumId w:val="16"/>
  </w:num>
  <w:num w:numId="19">
    <w:abstractNumId w:val="29"/>
  </w:num>
  <w:num w:numId="20">
    <w:abstractNumId w:val="9"/>
  </w:num>
  <w:num w:numId="21">
    <w:abstractNumId w:val="11"/>
  </w:num>
  <w:num w:numId="22">
    <w:abstractNumId w:val="17"/>
  </w:num>
  <w:num w:numId="23">
    <w:abstractNumId w:val="21"/>
  </w:num>
  <w:num w:numId="24">
    <w:abstractNumId w:val="20"/>
  </w:num>
  <w:num w:numId="25">
    <w:abstractNumId w:val="2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3C"/>
    <w:rsid w:val="00002F7B"/>
    <w:rsid w:val="00031F03"/>
    <w:rsid w:val="000511F9"/>
    <w:rsid w:val="0005372A"/>
    <w:rsid w:val="0006142D"/>
    <w:rsid w:val="00061D34"/>
    <w:rsid w:val="000816C1"/>
    <w:rsid w:val="000816C7"/>
    <w:rsid w:val="0008570A"/>
    <w:rsid w:val="000918E2"/>
    <w:rsid w:val="00092BB7"/>
    <w:rsid w:val="000B5A4A"/>
    <w:rsid w:val="000E73F8"/>
    <w:rsid w:val="000F05A3"/>
    <w:rsid w:val="00100E65"/>
    <w:rsid w:val="00102588"/>
    <w:rsid w:val="001060D7"/>
    <w:rsid w:val="00127EBA"/>
    <w:rsid w:val="001309BC"/>
    <w:rsid w:val="00130C7F"/>
    <w:rsid w:val="00132A26"/>
    <w:rsid w:val="001342AD"/>
    <w:rsid w:val="0014643D"/>
    <w:rsid w:val="001543EA"/>
    <w:rsid w:val="0017361B"/>
    <w:rsid w:val="00173ECB"/>
    <w:rsid w:val="00176872"/>
    <w:rsid w:val="0018029C"/>
    <w:rsid w:val="00181552"/>
    <w:rsid w:val="001824BC"/>
    <w:rsid w:val="001867EB"/>
    <w:rsid w:val="001A1D2F"/>
    <w:rsid w:val="001D73C0"/>
    <w:rsid w:val="001E2589"/>
    <w:rsid w:val="001E2F56"/>
    <w:rsid w:val="001E58DF"/>
    <w:rsid w:val="001F073C"/>
    <w:rsid w:val="001F228D"/>
    <w:rsid w:val="002161AD"/>
    <w:rsid w:val="002439A0"/>
    <w:rsid w:val="00254C52"/>
    <w:rsid w:val="002577DE"/>
    <w:rsid w:val="00265D23"/>
    <w:rsid w:val="00270462"/>
    <w:rsid w:val="00276455"/>
    <w:rsid w:val="00277B1E"/>
    <w:rsid w:val="00281718"/>
    <w:rsid w:val="0029249A"/>
    <w:rsid w:val="002B33ED"/>
    <w:rsid w:val="002C43B3"/>
    <w:rsid w:val="002F0439"/>
    <w:rsid w:val="002F1B28"/>
    <w:rsid w:val="002F3A1A"/>
    <w:rsid w:val="002F63E9"/>
    <w:rsid w:val="002F692C"/>
    <w:rsid w:val="002F7AFB"/>
    <w:rsid w:val="00301490"/>
    <w:rsid w:val="003020B0"/>
    <w:rsid w:val="00304067"/>
    <w:rsid w:val="00313783"/>
    <w:rsid w:val="00321D27"/>
    <w:rsid w:val="00332D26"/>
    <w:rsid w:val="00334C93"/>
    <w:rsid w:val="00334E65"/>
    <w:rsid w:val="0034425B"/>
    <w:rsid w:val="00361CC2"/>
    <w:rsid w:val="00371668"/>
    <w:rsid w:val="00373374"/>
    <w:rsid w:val="00374E76"/>
    <w:rsid w:val="003765F5"/>
    <w:rsid w:val="00380282"/>
    <w:rsid w:val="00385804"/>
    <w:rsid w:val="00392567"/>
    <w:rsid w:val="003A549C"/>
    <w:rsid w:val="003C16B1"/>
    <w:rsid w:val="003C371B"/>
    <w:rsid w:val="003C3FE0"/>
    <w:rsid w:val="003C778A"/>
    <w:rsid w:val="003D481D"/>
    <w:rsid w:val="003F587F"/>
    <w:rsid w:val="00412B85"/>
    <w:rsid w:val="004138BA"/>
    <w:rsid w:val="00413A8D"/>
    <w:rsid w:val="004516BD"/>
    <w:rsid w:val="004521A6"/>
    <w:rsid w:val="004736E5"/>
    <w:rsid w:val="00473DF5"/>
    <w:rsid w:val="00491A8B"/>
    <w:rsid w:val="004C6CAE"/>
    <w:rsid w:val="004C796D"/>
    <w:rsid w:val="004D25FB"/>
    <w:rsid w:val="004D2C1C"/>
    <w:rsid w:val="004D2ED2"/>
    <w:rsid w:val="004E20D2"/>
    <w:rsid w:val="004E2A22"/>
    <w:rsid w:val="004E359A"/>
    <w:rsid w:val="004E3CFA"/>
    <w:rsid w:val="004F0120"/>
    <w:rsid w:val="004F7F28"/>
    <w:rsid w:val="005171EA"/>
    <w:rsid w:val="005274A4"/>
    <w:rsid w:val="00547275"/>
    <w:rsid w:val="00580484"/>
    <w:rsid w:val="005832CE"/>
    <w:rsid w:val="005A3241"/>
    <w:rsid w:val="005E1F8A"/>
    <w:rsid w:val="005E41E8"/>
    <w:rsid w:val="005F0445"/>
    <w:rsid w:val="00601DD6"/>
    <w:rsid w:val="006038A3"/>
    <w:rsid w:val="006066F1"/>
    <w:rsid w:val="00611231"/>
    <w:rsid w:val="00615727"/>
    <w:rsid w:val="00623D4D"/>
    <w:rsid w:val="006243E3"/>
    <w:rsid w:val="006309E0"/>
    <w:rsid w:val="00631C4D"/>
    <w:rsid w:val="0063630B"/>
    <w:rsid w:val="00642997"/>
    <w:rsid w:val="00651D36"/>
    <w:rsid w:val="0065234B"/>
    <w:rsid w:val="00653903"/>
    <w:rsid w:val="00660C2A"/>
    <w:rsid w:val="006615BC"/>
    <w:rsid w:val="00662D1D"/>
    <w:rsid w:val="00665355"/>
    <w:rsid w:val="0067020A"/>
    <w:rsid w:val="00674664"/>
    <w:rsid w:val="006757D2"/>
    <w:rsid w:val="006764B4"/>
    <w:rsid w:val="0068351B"/>
    <w:rsid w:val="00683B70"/>
    <w:rsid w:val="006A5E72"/>
    <w:rsid w:val="006A7DC8"/>
    <w:rsid w:val="006D0C83"/>
    <w:rsid w:val="006D2B33"/>
    <w:rsid w:val="006F43E5"/>
    <w:rsid w:val="00701854"/>
    <w:rsid w:val="00706D06"/>
    <w:rsid w:val="00712EF1"/>
    <w:rsid w:val="00714893"/>
    <w:rsid w:val="00715C8B"/>
    <w:rsid w:val="00720D41"/>
    <w:rsid w:val="007245B1"/>
    <w:rsid w:val="0074253B"/>
    <w:rsid w:val="00777DF5"/>
    <w:rsid w:val="007836CA"/>
    <w:rsid w:val="00783E96"/>
    <w:rsid w:val="00783F03"/>
    <w:rsid w:val="00792B7A"/>
    <w:rsid w:val="00797D2E"/>
    <w:rsid w:val="007B5FF9"/>
    <w:rsid w:val="007B7ACD"/>
    <w:rsid w:val="007C02CD"/>
    <w:rsid w:val="007C4D59"/>
    <w:rsid w:val="007C5478"/>
    <w:rsid w:val="007D1D67"/>
    <w:rsid w:val="007D73CF"/>
    <w:rsid w:val="007E4024"/>
    <w:rsid w:val="007E422C"/>
    <w:rsid w:val="007E4CF3"/>
    <w:rsid w:val="007E7165"/>
    <w:rsid w:val="007F46D1"/>
    <w:rsid w:val="007F7E6E"/>
    <w:rsid w:val="00833AD0"/>
    <w:rsid w:val="008350C1"/>
    <w:rsid w:val="00837FB1"/>
    <w:rsid w:val="00852B80"/>
    <w:rsid w:val="00876D8D"/>
    <w:rsid w:val="008841CC"/>
    <w:rsid w:val="008866C7"/>
    <w:rsid w:val="00886FA1"/>
    <w:rsid w:val="008926C4"/>
    <w:rsid w:val="008957F4"/>
    <w:rsid w:val="008C256F"/>
    <w:rsid w:val="008D4C63"/>
    <w:rsid w:val="008D5883"/>
    <w:rsid w:val="008E05E9"/>
    <w:rsid w:val="008E2EBA"/>
    <w:rsid w:val="008E5ED8"/>
    <w:rsid w:val="008E5FEF"/>
    <w:rsid w:val="008F26E9"/>
    <w:rsid w:val="008F5A50"/>
    <w:rsid w:val="0090404F"/>
    <w:rsid w:val="00907787"/>
    <w:rsid w:val="009155DC"/>
    <w:rsid w:val="0092577C"/>
    <w:rsid w:val="009364F0"/>
    <w:rsid w:val="00946A45"/>
    <w:rsid w:val="0096149E"/>
    <w:rsid w:val="009835FC"/>
    <w:rsid w:val="00984657"/>
    <w:rsid w:val="009856A3"/>
    <w:rsid w:val="0099011D"/>
    <w:rsid w:val="00996FE4"/>
    <w:rsid w:val="009B0D6D"/>
    <w:rsid w:val="009C151D"/>
    <w:rsid w:val="009C15C8"/>
    <w:rsid w:val="009C27CE"/>
    <w:rsid w:val="009D0627"/>
    <w:rsid w:val="009E0F72"/>
    <w:rsid w:val="009E61ED"/>
    <w:rsid w:val="00A05311"/>
    <w:rsid w:val="00A15CA4"/>
    <w:rsid w:val="00A15D36"/>
    <w:rsid w:val="00A24CE4"/>
    <w:rsid w:val="00A269AF"/>
    <w:rsid w:val="00A42B3D"/>
    <w:rsid w:val="00A43033"/>
    <w:rsid w:val="00A44E69"/>
    <w:rsid w:val="00A67D6C"/>
    <w:rsid w:val="00A7613F"/>
    <w:rsid w:val="00A77F3D"/>
    <w:rsid w:val="00A81BC5"/>
    <w:rsid w:val="00AB1CC6"/>
    <w:rsid w:val="00AB2584"/>
    <w:rsid w:val="00AB3136"/>
    <w:rsid w:val="00AB6CA1"/>
    <w:rsid w:val="00AB7685"/>
    <w:rsid w:val="00AC3EFD"/>
    <w:rsid w:val="00AC6140"/>
    <w:rsid w:val="00AD1975"/>
    <w:rsid w:val="00AD627B"/>
    <w:rsid w:val="00AF6947"/>
    <w:rsid w:val="00B03806"/>
    <w:rsid w:val="00B10570"/>
    <w:rsid w:val="00B12751"/>
    <w:rsid w:val="00B12CDF"/>
    <w:rsid w:val="00B13CB7"/>
    <w:rsid w:val="00B27EF7"/>
    <w:rsid w:val="00B31071"/>
    <w:rsid w:val="00B37974"/>
    <w:rsid w:val="00B40E6E"/>
    <w:rsid w:val="00B4582D"/>
    <w:rsid w:val="00B521F9"/>
    <w:rsid w:val="00B56D74"/>
    <w:rsid w:val="00B930CF"/>
    <w:rsid w:val="00B93168"/>
    <w:rsid w:val="00BA316F"/>
    <w:rsid w:val="00BB3B48"/>
    <w:rsid w:val="00BC378A"/>
    <w:rsid w:val="00BC43AB"/>
    <w:rsid w:val="00BD7B43"/>
    <w:rsid w:val="00BE2141"/>
    <w:rsid w:val="00BF1728"/>
    <w:rsid w:val="00BF6D7A"/>
    <w:rsid w:val="00C062D0"/>
    <w:rsid w:val="00C14C7A"/>
    <w:rsid w:val="00C20629"/>
    <w:rsid w:val="00C261EF"/>
    <w:rsid w:val="00C26A03"/>
    <w:rsid w:val="00C26DCA"/>
    <w:rsid w:val="00C301B8"/>
    <w:rsid w:val="00C471B6"/>
    <w:rsid w:val="00C67315"/>
    <w:rsid w:val="00C722E5"/>
    <w:rsid w:val="00C753BB"/>
    <w:rsid w:val="00C76B13"/>
    <w:rsid w:val="00C83662"/>
    <w:rsid w:val="00C8403C"/>
    <w:rsid w:val="00C94537"/>
    <w:rsid w:val="00CA2E43"/>
    <w:rsid w:val="00CD4487"/>
    <w:rsid w:val="00CF355C"/>
    <w:rsid w:val="00D13CD4"/>
    <w:rsid w:val="00D27BC8"/>
    <w:rsid w:val="00D40B10"/>
    <w:rsid w:val="00D51BC1"/>
    <w:rsid w:val="00D60AA8"/>
    <w:rsid w:val="00D704B3"/>
    <w:rsid w:val="00D82619"/>
    <w:rsid w:val="00D853FB"/>
    <w:rsid w:val="00DA205C"/>
    <w:rsid w:val="00DB043F"/>
    <w:rsid w:val="00DB25DB"/>
    <w:rsid w:val="00DC3F54"/>
    <w:rsid w:val="00DC449A"/>
    <w:rsid w:val="00DC50BA"/>
    <w:rsid w:val="00DC7BF6"/>
    <w:rsid w:val="00DD5C12"/>
    <w:rsid w:val="00DF351D"/>
    <w:rsid w:val="00DF3F2A"/>
    <w:rsid w:val="00E01FC1"/>
    <w:rsid w:val="00E0346A"/>
    <w:rsid w:val="00E03B61"/>
    <w:rsid w:val="00E069E6"/>
    <w:rsid w:val="00E126FF"/>
    <w:rsid w:val="00E14ABD"/>
    <w:rsid w:val="00E167AC"/>
    <w:rsid w:val="00E2014B"/>
    <w:rsid w:val="00E23F77"/>
    <w:rsid w:val="00E25BB2"/>
    <w:rsid w:val="00E27034"/>
    <w:rsid w:val="00E27D12"/>
    <w:rsid w:val="00E35644"/>
    <w:rsid w:val="00E75EC7"/>
    <w:rsid w:val="00E8711F"/>
    <w:rsid w:val="00E959A9"/>
    <w:rsid w:val="00EA5F57"/>
    <w:rsid w:val="00EB4183"/>
    <w:rsid w:val="00EB5CDC"/>
    <w:rsid w:val="00EB7E18"/>
    <w:rsid w:val="00EC5872"/>
    <w:rsid w:val="00EC7B28"/>
    <w:rsid w:val="00F004B9"/>
    <w:rsid w:val="00F00BBF"/>
    <w:rsid w:val="00F154F1"/>
    <w:rsid w:val="00F21BAD"/>
    <w:rsid w:val="00F22364"/>
    <w:rsid w:val="00F31B93"/>
    <w:rsid w:val="00F3590A"/>
    <w:rsid w:val="00F435A6"/>
    <w:rsid w:val="00F72447"/>
    <w:rsid w:val="00F742D9"/>
    <w:rsid w:val="00F74B4B"/>
    <w:rsid w:val="00F75534"/>
    <w:rsid w:val="00F81015"/>
    <w:rsid w:val="00F96E50"/>
    <w:rsid w:val="00F972CB"/>
    <w:rsid w:val="00FA2341"/>
    <w:rsid w:val="00FA4538"/>
    <w:rsid w:val="00FB0FBB"/>
    <w:rsid w:val="00FC2EF0"/>
    <w:rsid w:val="00FC5487"/>
    <w:rsid w:val="00FD5558"/>
    <w:rsid w:val="00FE14E6"/>
    <w:rsid w:val="00FF3ECC"/>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DD9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overflowPunct w:val="0"/>
    </w:pPr>
    <w:rPr>
      <w:rFonts w:cs="Arial Unicode MS"/>
      <w:kern w:val="1"/>
      <w:sz w:val="24"/>
      <w:szCs w:val="24"/>
      <w:lang w:eastAsia="ar-SA"/>
    </w:rPr>
  </w:style>
  <w:style w:type="paragraph" w:styleId="Nagwek1">
    <w:name w:val="heading 1"/>
    <w:basedOn w:val="Normalny"/>
    <w:next w:val="Normalny"/>
    <w:qFormat/>
    <w:pPr>
      <w:keepNext/>
      <w:numPr>
        <w:numId w:val="1"/>
      </w:numPr>
      <w:outlineLvl w:val="0"/>
    </w:pPr>
    <w:rPr>
      <w:rFonts w:ascii="Arial" w:hAnsi="Arial"/>
      <w:b/>
      <w:sz w:val="28"/>
      <w:u w:val="single"/>
    </w:rPr>
  </w:style>
  <w:style w:type="paragraph" w:styleId="Nagwek7">
    <w:name w:val="heading 7"/>
    <w:basedOn w:val="Normalny"/>
    <w:next w:val="Normalny"/>
    <w:qFormat/>
    <w:pPr>
      <w:keepNext/>
      <w:widowControl/>
      <w:numPr>
        <w:ilvl w:val="6"/>
        <w:numId w:val="1"/>
      </w:numPr>
      <w:overflowPunct/>
      <w:outlineLvl w:val="6"/>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Wingdings" w:hAnsi="Wingdings" w:cs="Microsoft YaHei"/>
      <w:sz w:val="18"/>
      <w:szCs w:val="18"/>
    </w:rPr>
  </w:style>
  <w:style w:type="character" w:customStyle="1" w:styleId="WW8Num3z0">
    <w:name w:val="WW8Num3z0"/>
    <w:rPr>
      <w:rFonts w:ascii="Wingdings" w:hAnsi="Wingdings" w:cs="Microsoft YaHei"/>
      <w:sz w:val="18"/>
      <w:szCs w:val="18"/>
    </w:rPr>
  </w:style>
  <w:style w:type="character" w:customStyle="1" w:styleId="WW8Num4z0">
    <w:name w:val="WW8Num4z0"/>
    <w:rPr>
      <w:rFonts w:ascii="Wingdings" w:hAnsi="Wingdings" w:cs="Microsoft YaHei"/>
      <w:sz w:val="18"/>
      <w:szCs w:val="18"/>
    </w:rPr>
  </w:style>
  <w:style w:type="character" w:customStyle="1" w:styleId="WW8Num5z0">
    <w:name w:val="WW8Num5z0"/>
    <w:rPr>
      <w:rFonts w:ascii="Wingdings" w:hAnsi="Wingdings" w:cs="Microsoft YaHei"/>
      <w:sz w:val="18"/>
      <w:szCs w:val="18"/>
    </w:rPr>
  </w:style>
  <w:style w:type="character" w:customStyle="1" w:styleId="WW8Num6z0">
    <w:name w:val="WW8Num6z0"/>
    <w:rPr>
      <w:rFonts w:ascii="Wingdings" w:hAnsi="Wingdings" w:cs="Microsoft YaHei"/>
      <w:sz w:val="18"/>
      <w:szCs w:val="18"/>
    </w:rPr>
  </w:style>
  <w:style w:type="character" w:customStyle="1" w:styleId="WW8Num7z0">
    <w:name w:val="WW8Num7z0"/>
    <w:rPr>
      <w:rFonts w:ascii="Wingdings" w:hAnsi="Wingdings" w:cs="Microsoft YaHei"/>
      <w:sz w:val="18"/>
      <w:szCs w:val="18"/>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cs="Microsoft YaHei"/>
      <w:sz w:val="18"/>
      <w:szCs w:val="18"/>
    </w:rPr>
  </w:style>
  <w:style w:type="character" w:customStyle="1" w:styleId="WW8Num1z1">
    <w:name w:val="WW8Num1z1"/>
    <w:rPr>
      <w:rFonts w:ascii="Wingdings 2" w:hAnsi="Wingdings 2" w:cs="Microsoft YaHei"/>
      <w:sz w:val="18"/>
      <w:szCs w:val="18"/>
    </w:rPr>
  </w:style>
  <w:style w:type="character" w:customStyle="1" w:styleId="WW8Num1z2">
    <w:name w:val="WW8Num1z2"/>
    <w:rPr>
      <w:rFonts w:ascii="StarSymbol" w:hAnsi="StarSymbol" w:cs="Microsoft YaHei"/>
      <w:sz w:val="18"/>
      <w:szCs w:val="18"/>
    </w:rPr>
  </w:style>
  <w:style w:type="character" w:customStyle="1" w:styleId="WW8Num2z1">
    <w:name w:val="WW8Num2z1"/>
    <w:rPr>
      <w:rFonts w:ascii="Wingdings 2" w:hAnsi="Wingdings 2" w:cs="Microsoft YaHei"/>
      <w:sz w:val="18"/>
      <w:szCs w:val="18"/>
    </w:rPr>
  </w:style>
  <w:style w:type="character" w:customStyle="1" w:styleId="WW8Num2z2">
    <w:name w:val="WW8Num2z2"/>
    <w:rPr>
      <w:rFonts w:ascii="StarSymbol" w:hAnsi="StarSymbol" w:cs="Microsoft YaHei"/>
      <w:sz w:val="18"/>
      <w:szCs w:val="18"/>
    </w:rPr>
  </w:style>
  <w:style w:type="character" w:customStyle="1" w:styleId="WW8Num3z1">
    <w:name w:val="WW8Num3z1"/>
    <w:rPr>
      <w:rFonts w:ascii="Wingdings 2" w:hAnsi="Wingdings 2" w:cs="Microsoft YaHei"/>
      <w:sz w:val="18"/>
      <w:szCs w:val="18"/>
    </w:rPr>
  </w:style>
  <w:style w:type="character" w:customStyle="1" w:styleId="WW8Num3z2">
    <w:name w:val="WW8Num3z2"/>
    <w:rPr>
      <w:rFonts w:ascii="StarSymbol" w:hAnsi="StarSymbol" w:cs="Microsoft YaHei"/>
      <w:sz w:val="18"/>
      <w:szCs w:val="18"/>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Wingdings 2" w:hAnsi="Wingdings 2" w:cs="Microsoft YaHei"/>
      <w:sz w:val="18"/>
      <w:szCs w:val="18"/>
    </w:rPr>
  </w:style>
  <w:style w:type="character" w:customStyle="1" w:styleId="WW8Num7z1">
    <w:name w:val="WW8Num7z1"/>
    <w:rPr>
      <w:rFonts w:ascii="Wingdings 2" w:hAnsi="Wingdings 2" w:cs="Microsoft YaHei"/>
      <w:sz w:val="18"/>
      <w:szCs w:val="18"/>
    </w:rPr>
  </w:style>
  <w:style w:type="character" w:customStyle="1" w:styleId="WW8Num7z2">
    <w:name w:val="WW8Num7z2"/>
    <w:rPr>
      <w:rFonts w:ascii="StarSymbol" w:hAnsi="StarSymbol" w:cs="Microsoft YaHei"/>
      <w:sz w:val="18"/>
      <w:szCs w:val="18"/>
    </w:rPr>
  </w:style>
  <w:style w:type="character" w:customStyle="1" w:styleId="WW8Num9z0">
    <w:name w:val="WW8Num9z0"/>
    <w:rPr>
      <w:rFonts w:ascii="Symbol" w:hAnsi="Symbol"/>
    </w:rPr>
  </w:style>
  <w:style w:type="character" w:customStyle="1" w:styleId="WW-Domylnaczcionkaakapitu">
    <w:name w:val="WW-Domyślna czcionka akapitu"/>
  </w:style>
  <w:style w:type="character" w:customStyle="1" w:styleId="WW-Absatz-Standardschriftart111">
    <w:name w:val="WW-Absatz-Standardschriftart111"/>
  </w:style>
  <w:style w:type="character" w:customStyle="1" w:styleId="WW8Num4z2">
    <w:name w:val="WW8Num4z2"/>
    <w:rPr>
      <w:rFonts w:ascii="StarSymbol" w:hAnsi="StarSymbol" w:cs="Microsoft YaHei"/>
      <w:sz w:val="18"/>
      <w:szCs w:val="18"/>
    </w:rPr>
  </w:style>
  <w:style w:type="character" w:customStyle="1" w:styleId="WW8Num5z1">
    <w:name w:val="WW8Num5z1"/>
    <w:rPr>
      <w:rFonts w:ascii="Wingdings 2" w:hAnsi="Wingdings 2" w:cs="Microsoft YaHei"/>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5z2">
    <w:name w:val="WW8Num5z2"/>
    <w:rPr>
      <w:rFonts w:ascii="StarSymbol" w:hAnsi="StarSymbol" w:cs="Microsoft YaHei"/>
      <w:sz w:val="18"/>
      <w:szCs w:val="18"/>
    </w:rPr>
  </w:style>
  <w:style w:type="character" w:customStyle="1" w:styleId="WW8Num6z1">
    <w:name w:val="WW8Num6z1"/>
    <w:rPr>
      <w:rFonts w:ascii="Wingdings 2" w:hAnsi="Wingdings 2" w:cs="Microsoft YaHei"/>
      <w:sz w:val="18"/>
      <w:szCs w:val="18"/>
    </w:rPr>
  </w:style>
  <w:style w:type="character" w:customStyle="1" w:styleId="WW8Num6z2">
    <w:name w:val="WW8Num6z2"/>
    <w:rPr>
      <w:rFonts w:ascii="StarSymbol" w:hAnsi="StarSymbol" w:cs="Microsoft YaHei"/>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StarSymbol" w:eastAsia="StarSymbol" w:hAnsi="StarSymbol" w:cs="Microsoft YaHei"/>
      <w:sz w:val="18"/>
      <w:szCs w:val="18"/>
    </w:rPr>
  </w:style>
  <w:style w:type="character" w:customStyle="1" w:styleId="WW8Num13z0">
    <w:name w:val="WW8Num13z0"/>
    <w:rPr>
      <w:rFonts w:ascii="Times New Roman" w:hAnsi="Times New Roman"/>
    </w:rPr>
  </w:style>
  <w:style w:type="paragraph" w:customStyle="1" w:styleId="Nagwek2">
    <w:name w:val="Nagłówek2"/>
    <w:basedOn w:val="Normalny"/>
    <w:next w:val="Tekstpodstawowy"/>
    <w:pPr>
      <w:keepNext/>
      <w:spacing w:before="240" w:after="120"/>
    </w:pPr>
    <w:rPr>
      <w:rFonts w:ascii="Arial" w:eastAsia="Microsoft YaHei" w:hAnsi="Arial" w:cs="Thorndale"/>
      <w:sz w:val="28"/>
      <w:szCs w:val="28"/>
    </w:rPr>
  </w:style>
  <w:style w:type="paragraph" w:styleId="Tekstpodstawowy">
    <w:name w:val="Body Text"/>
    <w:basedOn w:val="Normalny"/>
    <w:pPr>
      <w:spacing w:after="120"/>
    </w:pPr>
  </w:style>
  <w:style w:type="paragraph" w:styleId="Lista">
    <w:name w:val="List"/>
    <w:basedOn w:val="Tekstpodstawowy"/>
    <w:rPr>
      <w:rFonts w:cs="HG Mincho Light J"/>
    </w:rPr>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rPr>
      <w:rFonts w:cs="HG Mincho Light J"/>
    </w:rPr>
  </w:style>
  <w:style w:type="paragraph" w:customStyle="1" w:styleId="Nagwek10">
    <w:name w:val="Nagłówek1"/>
    <w:basedOn w:val="Normalny"/>
    <w:next w:val="Tekstpodstawowy"/>
    <w:pPr>
      <w:keepNext/>
      <w:spacing w:before="240" w:after="120"/>
    </w:pPr>
    <w:rPr>
      <w:rFonts w:ascii="Arial" w:eastAsia="Lucida Sans Unicode" w:hAnsi="Arial" w:cs="HG Mincho Light J"/>
      <w:sz w:val="28"/>
      <w:szCs w:val="28"/>
    </w:rPr>
  </w:style>
  <w:style w:type="paragraph" w:customStyle="1" w:styleId="Podpis1">
    <w:name w:val="Podpis1"/>
    <w:basedOn w:val="Normalny"/>
    <w:pPr>
      <w:suppressLineNumbers/>
      <w:spacing w:before="120" w:after="120"/>
    </w:pPr>
    <w:rPr>
      <w:rFonts w:cs="HG Mincho Light J"/>
      <w:i/>
      <w:iCs/>
    </w:rPr>
  </w:style>
  <w:style w:type="paragraph" w:styleId="Stopka">
    <w:name w:val="footer"/>
    <w:basedOn w:val="Normalny"/>
    <w:link w:val="StopkaZnak"/>
    <w:uiPriority w:val="99"/>
    <w:pPr>
      <w:tabs>
        <w:tab w:val="center" w:pos="4536"/>
        <w:tab w:val="right" w:pos="9072"/>
      </w:tabs>
    </w:pPr>
    <w:rPr>
      <w:rFonts w:cs="Times New Roman"/>
      <w:lang w:val="x-none"/>
    </w:rPr>
  </w:style>
  <w:style w:type="paragraph" w:styleId="Tekstdymka">
    <w:name w:val="Balloon Text"/>
    <w:basedOn w:val="Normalny"/>
    <w:rPr>
      <w:rFonts w:ascii="Tahoma" w:hAnsi="Tahoma" w:cs="HG Mincho Light J"/>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Nagwek">
    <w:name w:val="header"/>
    <w:basedOn w:val="Normalny"/>
    <w:pPr>
      <w:suppressLineNumbers/>
      <w:tabs>
        <w:tab w:val="center" w:pos="4818"/>
        <w:tab w:val="right" w:pos="9637"/>
      </w:tabs>
    </w:pPr>
  </w:style>
  <w:style w:type="paragraph" w:customStyle="1" w:styleId="Tytutabeli">
    <w:name w:val="Tytuł tabeli"/>
    <w:basedOn w:val="Zawartotabeli"/>
    <w:pPr>
      <w:overflowPunct/>
      <w:spacing w:after="120"/>
      <w:jc w:val="center"/>
    </w:pPr>
    <w:rPr>
      <w:rFonts w:ascii="Thorndale" w:eastAsia="HG Mincho Light J" w:hAnsi="Thorndale"/>
      <w:b/>
      <w:i/>
      <w:color w:val="000000"/>
    </w:rPr>
  </w:style>
  <w:style w:type="paragraph" w:customStyle="1" w:styleId="Tekstpodstawowy21">
    <w:name w:val="Tekst podstawowy 21"/>
    <w:basedOn w:val="Normalny"/>
    <w:pPr>
      <w:spacing w:before="100"/>
    </w:pPr>
    <w:rPr>
      <w:rFonts w:ascii="Arial" w:hAnsi="Arial"/>
      <w:color w:val="FF0000"/>
    </w:rPr>
  </w:style>
  <w:style w:type="paragraph" w:styleId="Tekstpodstawowywcity">
    <w:name w:val="Body Text Indent"/>
    <w:basedOn w:val="Normalny"/>
    <w:pPr>
      <w:shd w:val="clear" w:color="auto" w:fill="FFFFFF"/>
      <w:tabs>
        <w:tab w:val="left" w:pos="567"/>
      </w:tabs>
      <w:spacing w:before="100"/>
      <w:ind w:left="567"/>
    </w:pPr>
    <w:rPr>
      <w:rFonts w:ascii="Arial" w:hAnsi="Arial"/>
      <w:color w:val="000000"/>
    </w:rPr>
  </w:style>
  <w:style w:type="character" w:styleId="Odwoaniedokomentarza">
    <w:name w:val="annotation reference"/>
    <w:rsid w:val="00130C7F"/>
    <w:rPr>
      <w:sz w:val="16"/>
      <w:szCs w:val="16"/>
    </w:rPr>
  </w:style>
  <w:style w:type="paragraph" w:styleId="Tekstkomentarza">
    <w:name w:val="annotation text"/>
    <w:basedOn w:val="Normalny"/>
    <w:link w:val="TekstkomentarzaZnak"/>
    <w:rsid w:val="00130C7F"/>
    <w:rPr>
      <w:rFonts w:cs="Times New Roman"/>
      <w:sz w:val="20"/>
      <w:szCs w:val="20"/>
      <w:lang w:val="x-none"/>
    </w:rPr>
  </w:style>
  <w:style w:type="character" w:customStyle="1" w:styleId="TekstkomentarzaZnak">
    <w:name w:val="Tekst komentarza Znak"/>
    <w:link w:val="Tekstkomentarza"/>
    <w:rsid w:val="00130C7F"/>
    <w:rPr>
      <w:rFonts w:cs="Arial Unicode MS"/>
      <w:kern w:val="1"/>
      <w:lang w:eastAsia="ar-SA"/>
    </w:rPr>
  </w:style>
  <w:style w:type="paragraph" w:styleId="Tematkomentarza">
    <w:name w:val="annotation subject"/>
    <w:basedOn w:val="Tekstkomentarza"/>
    <w:next w:val="Tekstkomentarza"/>
    <w:link w:val="TematkomentarzaZnak"/>
    <w:rsid w:val="00130C7F"/>
    <w:rPr>
      <w:b/>
      <w:bCs/>
    </w:rPr>
  </w:style>
  <w:style w:type="character" w:customStyle="1" w:styleId="TematkomentarzaZnak">
    <w:name w:val="Temat komentarza Znak"/>
    <w:link w:val="Tematkomentarza"/>
    <w:rsid w:val="00130C7F"/>
    <w:rPr>
      <w:rFonts w:cs="Arial Unicode MS"/>
      <w:b/>
      <w:bCs/>
      <w:kern w:val="1"/>
      <w:lang w:eastAsia="ar-SA"/>
    </w:rPr>
  </w:style>
  <w:style w:type="character" w:styleId="Hipercze">
    <w:name w:val="Hyperlink"/>
    <w:rsid w:val="00886FA1"/>
    <w:rPr>
      <w:color w:val="0000FF"/>
      <w:u w:val="single"/>
    </w:rPr>
  </w:style>
  <w:style w:type="character" w:customStyle="1" w:styleId="StopkaZnak">
    <w:name w:val="Stopka Znak"/>
    <w:link w:val="Stopka"/>
    <w:uiPriority w:val="99"/>
    <w:rsid w:val="004D25FB"/>
    <w:rPr>
      <w:rFonts w:cs="Arial Unicode MS"/>
      <w:kern w:val="1"/>
      <w:sz w:val="24"/>
      <w:szCs w:val="24"/>
      <w:lang w:eastAsia="ar-SA"/>
    </w:rPr>
  </w:style>
  <w:style w:type="paragraph" w:styleId="NormalnyWeb">
    <w:name w:val="Normal (Web)"/>
    <w:basedOn w:val="Normalny"/>
    <w:rsid w:val="001A1D2F"/>
    <w:pPr>
      <w:widowControl/>
      <w:overflowPunct/>
      <w:spacing w:before="280" w:after="280"/>
      <w:jc w:val="both"/>
    </w:pPr>
    <w:rPr>
      <w:rFonts w:cs="Lucida Sans Unicode"/>
      <w:sz w:val="20"/>
      <w:szCs w:val="20"/>
    </w:rPr>
  </w:style>
  <w:style w:type="paragraph" w:styleId="Zwykytekst">
    <w:name w:val="Plain Text"/>
    <w:basedOn w:val="Normalny"/>
    <w:link w:val="ZwykytekstZnak"/>
    <w:uiPriority w:val="99"/>
    <w:unhideWhenUsed/>
    <w:rsid w:val="00FC5487"/>
    <w:pPr>
      <w:widowControl/>
      <w:suppressAutoHyphens w:val="0"/>
      <w:overflowPunct/>
    </w:pPr>
    <w:rPr>
      <w:rFonts w:ascii="Consolas" w:eastAsia="Cambria" w:hAnsi="Consolas" w:cs="Times New Roman"/>
      <w:kern w:val="0"/>
      <w:sz w:val="21"/>
      <w:szCs w:val="21"/>
      <w:lang w:eastAsia="en-US"/>
    </w:rPr>
  </w:style>
  <w:style w:type="character" w:customStyle="1" w:styleId="ZwykytekstZnak">
    <w:name w:val="Zwykły tekst Znak"/>
    <w:basedOn w:val="Domylnaczcionkaakapitu"/>
    <w:link w:val="Zwykytekst"/>
    <w:uiPriority w:val="99"/>
    <w:rsid w:val="00FC5487"/>
    <w:rPr>
      <w:rFonts w:ascii="Consolas" w:eastAsia="Cambria" w:hAnsi="Consolas"/>
      <w:sz w:val="21"/>
      <w:szCs w:val="21"/>
      <w:lang w:eastAsia="en-US"/>
    </w:rPr>
  </w:style>
  <w:style w:type="paragraph" w:styleId="Akapitzlist">
    <w:name w:val="List Paragraph"/>
    <w:basedOn w:val="Normalny"/>
    <w:qFormat/>
    <w:rsid w:val="00C14C7A"/>
    <w:pPr>
      <w:ind w:left="720"/>
      <w:contextualSpacing/>
    </w:pPr>
  </w:style>
  <w:style w:type="paragraph" w:customStyle="1" w:styleId="Akapitzlist1">
    <w:name w:val="Akapit z listą1"/>
    <w:basedOn w:val="Normalny"/>
    <w:rsid w:val="00DD5C12"/>
    <w:pPr>
      <w:widowControl/>
      <w:suppressAutoHyphens w:val="0"/>
      <w:overflowPunct/>
      <w:spacing w:after="200" w:line="276" w:lineRule="auto"/>
      <w:ind w:left="720"/>
    </w:pPr>
    <w:rPr>
      <w:rFonts w:ascii="Calibri" w:hAnsi="Calibri" w:cs="Calibri"/>
      <w:kern w:val="0"/>
      <w:sz w:val="22"/>
      <w:szCs w:val="22"/>
      <w:lang w:eastAsia="en-US"/>
    </w:rPr>
  </w:style>
  <w:style w:type="paragraph" w:customStyle="1" w:styleId="tytakt">
    <w:name w:val="tytakt"/>
    <w:basedOn w:val="Normalny"/>
    <w:rsid w:val="00DD5C12"/>
    <w:pPr>
      <w:widowControl/>
      <w:suppressAutoHyphens w:val="0"/>
      <w:overflowPunct/>
      <w:spacing w:before="131" w:after="131"/>
      <w:jc w:val="center"/>
    </w:pPr>
    <w:rPr>
      <w:rFonts w:cs="Times New Roman"/>
      <w:b/>
      <w:bCs/>
      <w:color w:val="150A59"/>
      <w:kern w:val="0"/>
      <w:sz w:val="29"/>
      <w:szCs w:val="2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wik.lom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wik.bip-lo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5540-2B0C-4828-AB1B-222173AE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5043</Words>
  <Characters>30263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Znak sprawy: TT      /20</vt:lpstr>
    </vt:vector>
  </TitlesOfParts>
  <Company/>
  <LinksUpToDate>false</LinksUpToDate>
  <CharactersWithSpaces>35236</CharactersWithSpaces>
  <SharedDoc>false</SharedDoc>
  <HLinks>
    <vt:vector size="12" baseType="variant">
      <vt:variant>
        <vt:i4>7798900</vt:i4>
      </vt:variant>
      <vt:variant>
        <vt:i4>3</vt:i4>
      </vt:variant>
      <vt:variant>
        <vt:i4>0</vt:i4>
      </vt:variant>
      <vt:variant>
        <vt:i4>5</vt:i4>
      </vt:variant>
      <vt:variant>
        <vt:lpwstr>http://www.mpwik.bip-lomza.pl/</vt:lpwstr>
      </vt:variant>
      <vt:variant>
        <vt:lpwstr/>
      </vt:variant>
      <vt:variant>
        <vt:i4>6619184</vt:i4>
      </vt:variant>
      <vt:variant>
        <vt:i4>0</vt:i4>
      </vt:variant>
      <vt:variant>
        <vt:i4>0</vt:i4>
      </vt:variant>
      <vt:variant>
        <vt:i4>5</vt:i4>
      </vt:variant>
      <vt:variant>
        <vt:lpwstr>http://www.mpwik.lomza.pl/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TT      /20</dc:title>
  <dc:subject/>
  <dc:creator/>
  <cp:keywords/>
  <cp:lastModifiedBy/>
  <cp:revision>1</cp:revision>
  <cp:lastPrinted>2016-03-31T10:08:00Z</cp:lastPrinted>
  <dcterms:created xsi:type="dcterms:W3CDTF">2020-01-28T07:38:00Z</dcterms:created>
  <dcterms:modified xsi:type="dcterms:W3CDTF">2020-02-07T07:44:00Z</dcterms:modified>
</cp:coreProperties>
</file>