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D86B3E" w14:textId="73E751D3" w:rsidR="001F073C" w:rsidRPr="00936D6E" w:rsidRDefault="00B73D81">
      <w:pPr>
        <w:spacing w:before="100"/>
        <w:rPr>
          <w:rFonts w:ascii="Calibri" w:hAnsi="Calibri" w:cs="Calibri"/>
        </w:rPr>
      </w:pPr>
      <w:r w:rsidRPr="00936D6E">
        <w:rPr>
          <w:rFonts w:ascii="Calibri" w:hAnsi="Calibri" w:cs="Calibri"/>
        </w:rPr>
        <w:t xml:space="preserve">Znak sprawy: </w:t>
      </w:r>
      <w:r w:rsidR="0014643D" w:rsidRPr="00936D6E">
        <w:rPr>
          <w:rFonts w:ascii="Calibri" w:hAnsi="Calibri" w:cs="Calibri"/>
        </w:rPr>
        <w:t xml:space="preserve"> </w:t>
      </w:r>
      <w:r w:rsidR="003F3FFD" w:rsidRPr="00936D6E">
        <w:rPr>
          <w:rFonts w:ascii="Calibri" w:hAnsi="Calibri" w:cs="Calibri"/>
        </w:rPr>
        <w:t>PG</w:t>
      </w:r>
      <w:r w:rsidR="00A43900" w:rsidRPr="00936D6E">
        <w:rPr>
          <w:rFonts w:ascii="Calibri" w:hAnsi="Calibri" w:cs="Calibri"/>
        </w:rPr>
        <w:t xml:space="preserve">  </w:t>
      </w:r>
      <w:r w:rsidR="008555B1">
        <w:rPr>
          <w:rFonts w:ascii="Calibri" w:hAnsi="Calibri" w:cs="Calibri"/>
        </w:rPr>
        <w:t xml:space="preserve"> 23</w:t>
      </w:r>
      <w:r w:rsidR="00A43900" w:rsidRPr="00936D6E">
        <w:rPr>
          <w:rFonts w:ascii="Calibri" w:hAnsi="Calibri" w:cs="Calibri"/>
        </w:rPr>
        <w:t xml:space="preserve"> /2021</w:t>
      </w:r>
    </w:p>
    <w:p w14:paraId="2F9711D3" w14:textId="77777777" w:rsidR="001F073C" w:rsidRPr="00936D6E" w:rsidRDefault="001F073C">
      <w:pPr>
        <w:spacing w:before="100"/>
        <w:rPr>
          <w:rFonts w:ascii="Calibri" w:hAnsi="Calibri" w:cs="Calibri"/>
        </w:rPr>
      </w:pPr>
    </w:p>
    <w:p w14:paraId="51939F7F" w14:textId="77777777" w:rsidR="001F073C" w:rsidRPr="00936D6E" w:rsidRDefault="001F073C">
      <w:pPr>
        <w:spacing w:before="100"/>
        <w:rPr>
          <w:rFonts w:ascii="Calibri" w:hAnsi="Calibri" w:cs="Calibri"/>
        </w:rPr>
      </w:pPr>
    </w:p>
    <w:p w14:paraId="275AAECB" w14:textId="77777777" w:rsidR="001F073C" w:rsidRPr="00936D6E" w:rsidRDefault="001F073C">
      <w:pPr>
        <w:spacing w:before="100"/>
        <w:rPr>
          <w:rFonts w:ascii="Calibri" w:hAnsi="Calibri" w:cs="Calibri"/>
        </w:rPr>
      </w:pPr>
    </w:p>
    <w:p w14:paraId="5CF06B8D" w14:textId="77777777" w:rsidR="001F073C" w:rsidRPr="00936D6E" w:rsidRDefault="001F073C">
      <w:pPr>
        <w:spacing w:before="100"/>
        <w:rPr>
          <w:rFonts w:ascii="Calibri" w:hAnsi="Calibri" w:cs="Calibri"/>
        </w:rPr>
      </w:pPr>
    </w:p>
    <w:p w14:paraId="0E5AD6D8" w14:textId="77777777" w:rsidR="001F073C" w:rsidRPr="00936D6E" w:rsidRDefault="001F073C">
      <w:pPr>
        <w:spacing w:before="100"/>
        <w:rPr>
          <w:rFonts w:ascii="Calibri" w:hAnsi="Calibri" w:cs="Calibri"/>
        </w:rPr>
      </w:pPr>
    </w:p>
    <w:p w14:paraId="4DF0CF0B" w14:textId="77777777" w:rsidR="001F073C" w:rsidRPr="00936D6E" w:rsidRDefault="001F073C">
      <w:pPr>
        <w:spacing w:before="100"/>
        <w:rPr>
          <w:rFonts w:ascii="Calibri" w:hAnsi="Calibri" w:cs="Calibri"/>
        </w:rPr>
      </w:pPr>
    </w:p>
    <w:p w14:paraId="2A43CA24" w14:textId="77777777" w:rsidR="001F073C" w:rsidRPr="00936D6E" w:rsidRDefault="001F073C">
      <w:pPr>
        <w:spacing w:before="100"/>
        <w:rPr>
          <w:rFonts w:ascii="Calibri" w:hAnsi="Calibri" w:cs="Calibri"/>
        </w:rPr>
      </w:pPr>
    </w:p>
    <w:p w14:paraId="05AE8533" w14:textId="77777777" w:rsidR="001F073C" w:rsidRPr="00936D6E" w:rsidRDefault="001F073C">
      <w:pPr>
        <w:spacing w:before="100"/>
        <w:rPr>
          <w:rFonts w:ascii="Calibri" w:hAnsi="Calibri" w:cs="Calibri"/>
        </w:rPr>
      </w:pPr>
    </w:p>
    <w:p w14:paraId="133898E6" w14:textId="77777777" w:rsidR="001F073C" w:rsidRPr="00936D6E" w:rsidRDefault="001F073C">
      <w:pPr>
        <w:spacing w:before="100"/>
        <w:rPr>
          <w:rFonts w:ascii="Calibri" w:hAnsi="Calibri" w:cs="Calibri"/>
        </w:rPr>
      </w:pPr>
    </w:p>
    <w:p w14:paraId="7D4E58D6" w14:textId="77777777" w:rsidR="001F073C" w:rsidRPr="00936D6E" w:rsidRDefault="00363435">
      <w:pPr>
        <w:spacing w:before="100"/>
        <w:jc w:val="center"/>
        <w:rPr>
          <w:rFonts w:ascii="Calibri" w:hAnsi="Calibri" w:cs="Calibri"/>
          <w:b/>
        </w:rPr>
      </w:pPr>
      <w:r w:rsidRPr="00936D6E">
        <w:rPr>
          <w:rFonts w:ascii="Calibri" w:hAnsi="Calibri" w:cs="Calibri"/>
          <w:b/>
        </w:rPr>
        <w:t xml:space="preserve">SPECYFIKACJA   WARUNKÓW  ZAMÓWIENIA </w:t>
      </w:r>
    </w:p>
    <w:p w14:paraId="41B30D2B" w14:textId="77777777" w:rsidR="001F073C" w:rsidRPr="00936D6E" w:rsidRDefault="001F073C">
      <w:pPr>
        <w:spacing w:before="100"/>
        <w:jc w:val="center"/>
        <w:rPr>
          <w:rFonts w:ascii="Calibri" w:hAnsi="Calibri" w:cs="Calibri"/>
          <w:b/>
        </w:rPr>
      </w:pPr>
    </w:p>
    <w:p w14:paraId="0D0CF52E" w14:textId="77777777" w:rsidR="001F073C" w:rsidRPr="00936D6E" w:rsidRDefault="001F073C">
      <w:pPr>
        <w:spacing w:before="100"/>
        <w:jc w:val="center"/>
        <w:rPr>
          <w:rFonts w:ascii="Calibri" w:hAnsi="Calibri" w:cs="Calibri"/>
          <w:b/>
        </w:rPr>
      </w:pPr>
    </w:p>
    <w:p w14:paraId="45268EEC" w14:textId="77777777" w:rsidR="00213261" w:rsidRPr="00936D6E" w:rsidRDefault="00682EDA" w:rsidP="00213261">
      <w:pPr>
        <w:spacing w:line="360" w:lineRule="atLeast"/>
        <w:jc w:val="center"/>
        <w:rPr>
          <w:rFonts w:ascii="Calibri" w:hAnsi="Calibri" w:cs="Calibri"/>
          <w:b/>
          <w:bCs/>
        </w:rPr>
      </w:pPr>
      <w:bookmarkStart w:id="0" w:name="_Hlk66951380"/>
      <w:r w:rsidRPr="00936D6E">
        <w:rPr>
          <w:rFonts w:ascii="Calibri" w:hAnsi="Calibri" w:cs="Calibri"/>
          <w:b/>
        </w:rPr>
        <w:t xml:space="preserve">Tryb  podstawowy </w:t>
      </w:r>
      <w:r w:rsidR="001F5BEB" w:rsidRPr="00936D6E">
        <w:rPr>
          <w:rFonts w:ascii="Calibri" w:hAnsi="Calibri" w:cs="Calibri"/>
          <w:b/>
          <w:u w:val="single"/>
        </w:rPr>
        <w:t xml:space="preserve">z możliwością  przeprowadzenia </w:t>
      </w:r>
      <w:r w:rsidRPr="00936D6E">
        <w:rPr>
          <w:rFonts w:ascii="Calibri" w:hAnsi="Calibri" w:cs="Calibri"/>
          <w:b/>
          <w:u w:val="single"/>
        </w:rPr>
        <w:t xml:space="preserve"> negocjacji</w:t>
      </w:r>
      <w:r w:rsidR="00943C23" w:rsidRPr="00936D6E">
        <w:rPr>
          <w:rFonts w:ascii="Calibri" w:hAnsi="Calibri" w:cs="Calibri"/>
          <w:b/>
          <w:u w:val="single"/>
        </w:rPr>
        <w:t xml:space="preserve"> treści  ofert</w:t>
      </w:r>
      <w:r w:rsidRPr="00936D6E">
        <w:rPr>
          <w:rFonts w:ascii="Calibri" w:hAnsi="Calibri" w:cs="Calibri"/>
          <w:b/>
        </w:rPr>
        <w:t xml:space="preserve"> </w:t>
      </w:r>
      <w:bookmarkEnd w:id="0"/>
      <w:r w:rsidRPr="00936D6E">
        <w:rPr>
          <w:rFonts w:ascii="Calibri" w:hAnsi="Calibri" w:cs="Calibri"/>
          <w:b/>
        </w:rPr>
        <w:t>na „</w:t>
      </w:r>
      <w:r w:rsidR="00936D6E">
        <w:rPr>
          <w:rFonts w:ascii="Calibri" w:hAnsi="Calibri" w:cs="Calibri"/>
          <w:b/>
          <w:bCs/>
        </w:rPr>
        <w:t>Wykonanie renowacji kanał</w:t>
      </w:r>
      <w:r w:rsidR="00D04898">
        <w:rPr>
          <w:rFonts w:ascii="Calibri" w:hAnsi="Calibri" w:cs="Calibri"/>
          <w:b/>
          <w:bCs/>
        </w:rPr>
        <w:t xml:space="preserve">ów sanitarnych w ulicach Prusa </w:t>
      </w:r>
      <w:r w:rsidR="00936D6E">
        <w:rPr>
          <w:rFonts w:ascii="Calibri" w:hAnsi="Calibri" w:cs="Calibri"/>
          <w:b/>
          <w:bCs/>
        </w:rPr>
        <w:t>i Broniewskiego w Łomży</w:t>
      </w:r>
      <w:r w:rsidR="00213261" w:rsidRPr="00936D6E">
        <w:rPr>
          <w:rFonts w:ascii="Calibri" w:hAnsi="Calibri" w:cs="Calibri"/>
          <w:b/>
          <w:bCs/>
        </w:rPr>
        <w:t>”</w:t>
      </w:r>
    </w:p>
    <w:p w14:paraId="7345C9D3" w14:textId="77777777" w:rsidR="00213261" w:rsidRPr="00936D6E" w:rsidRDefault="00213261" w:rsidP="00213261">
      <w:pPr>
        <w:rPr>
          <w:rFonts w:ascii="Calibri" w:hAnsi="Calibri" w:cs="Calibri"/>
        </w:rPr>
      </w:pPr>
    </w:p>
    <w:p w14:paraId="575C988A" w14:textId="77777777" w:rsidR="001F5BEB" w:rsidRPr="00936D6E" w:rsidRDefault="001F5BEB" w:rsidP="009945E8">
      <w:pPr>
        <w:pStyle w:val="Akapitzlist"/>
        <w:suppressAutoHyphens w:val="0"/>
        <w:spacing w:after="160" w:line="259" w:lineRule="auto"/>
        <w:contextualSpacing/>
        <w:rPr>
          <w:rFonts w:ascii="Calibri" w:hAnsi="Calibri" w:cs="Calibri"/>
          <w:b/>
          <w:bCs/>
          <w:sz w:val="24"/>
        </w:rPr>
      </w:pPr>
    </w:p>
    <w:p w14:paraId="1654CDC3" w14:textId="77777777" w:rsidR="00F17275" w:rsidRPr="00936D6E" w:rsidRDefault="00F17275" w:rsidP="001F5BEB">
      <w:pPr>
        <w:spacing w:line="360" w:lineRule="atLeast"/>
        <w:jc w:val="center"/>
        <w:rPr>
          <w:rFonts w:ascii="Calibri" w:hAnsi="Calibri" w:cs="Calibri"/>
          <w:b/>
          <w:bCs/>
        </w:rPr>
      </w:pPr>
    </w:p>
    <w:p w14:paraId="4E666D55" w14:textId="77777777" w:rsidR="001F073C" w:rsidRPr="00936D6E" w:rsidRDefault="001F073C">
      <w:pPr>
        <w:spacing w:before="100"/>
        <w:jc w:val="center"/>
        <w:rPr>
          <w:rFonts w:ascii="Calibri" w:hAnsi="Calibri" w:cs="Calibri"/>
          <w:b/>
        </w:rPr>
      </w:pPr>
    </w:p>
    <w:p w14:paraId="4A7D3842" w14:textId="77777777" w:rsidR="001F073C" w:rsidRPr="00936D6E" w:rsidRDefault="001F073C">
      <w:pPr>
        <w:spacing w:before="100"/>
        <w:jc w:val="center"/>
        <w:rPr>
          <w:rFonts w:ascii="Calibri" w:hAnsi="Calibri" w:cs="Calibri"/>
          <w:b/>
        </w:rPr>
      </w:pPr>
    </w:p>
    <w:p w14:paraId="40E428C6" w14:textId="77777777" w:rsidR="001F073C" w:rsidRPr="00936D6E" w:rsidRDefault="001F073C">
      <w:pPr>
        <w:spacing w:before="100"/>
        <w:jc w:val="center"/>
        <w:rPr>
          <w:rFonts w:ascii="Calibri" w:hAnsi="Calibri" w:cs="Calibri"/>
          <w:b/>
        </w:rPr>
      </w:pPr>
    </w:p>
    <w:p w14:paraId="0BFD03E2" w14:textId="77777777" w:rsidR="001F073C" w:rsidRPr="00936D6E" w:rsidRDefault="001F073C">
      <w:pPr>
        <w:spacing w:before="100"/>
        <w:jc w:val="center"/>
        <w:rPr>
          <w:rFonts w:ascii="Calibri" w:hAnsi="Calibri" w:cs="Calibri"/>
          <w:b/>
        </w:rPr>
      </w:pPr>
    </w:p>
    <w:p w14:paraId="048AA150" w14:textId="77777777" w:rsidR="001F073C" w:rsidRPr="00936D6E" w:rsidRDefault="001F073C">
      <w:pPr>
        <w:spacing w:before="100"/>
        <w:jc w:val="center"/>
        <w:rPr>
          <w:rFonts w:ascii="Calibri" w:hAnsi="Calibri" w:cs="Calibri"/>
          <w:b/>
        </w:rPr>
      </w:pPr>
    </w:p>
    <w:p w14:paraId="555B33FB" w14:textId="77777777" w:rsidR="0014643D" w:rsidRDefault="0014643D">
      <w:pPr>
        <w:spacing w:before="100"/>
        <w:jc w:val="center"/>
        <w:rPr>
          <w:rFonts w:ascii="Calibri" w:hAnsi="Calibri" w:cs="Calibri"/>
          <w:b/>
        </w:rPr>
      </w:pPr>
    </w:p>
    <w:p w14:paraId="26E60DAF" w14:textId="77777777" w:rsidR="00D04898" w:rsidRDefault="00D04898">
      <w:pPr>
        <w:spacing w:before="100"/>
        <w:jc w:val="center"/>
        <w:rPr>
          <w:rFonts w:ascii="Calibri" w:hAnsi="Calibri" w:cs="Calibri"/>
          <w:b/>
        </w:rPr>
      </w:pPr>
    </w:p>
    <w:p w14:paraId="62A7C2D2" w14:textId="77777777" w:rsidR="00D04898" w:rsidRPr="00936D6E" w:rsidRDefault="00D04898">
      <w:pPr>
        <w:spacing w:before="100"/>
        <w:jc w:val="center"/>
        <w:rPr>
          <w:rFonts w:ascii="Calibri" w:hAnsi="Calibri" w:cs="Calibri"/>
          <w:b/>
        </w:rPr>
      </w:pPr>
    </w:p>
    <w:p w14:paraId="58E9E0BB" w14:textId="77777777" w:rsidR="0014643D" w:rsidRPr="00936D6E" w:rsidRDefault="0014643D">
      <w:pPr>
        <w:spacing w:before="100"/>
        <w:jc w:val="center"/>
        <w:rPr>
          <w:rFonts w:ascii="Calibri" w:hAnsi="Calibri" w:cs="Calibri"/>
          <w:b/>
        </w:rPr>
      </w:pPr>
    </w:p>
    <w:p w14:paraId="1F5F5C19" w14:textId="77777777" w:rsidR="00F435A6" w:rsidRPr="00936D6E" w:rsidRDefault="00F435A6">
      <w:pPr>
        <w:spacing w:before="100"/>
        <w:jc w:val="center"/>
        <w:rPr>
          <w:rFonts w:ascii="Calibri" w:hAnsi="Calibri" w:cs="Calibri"/>
          <w:b/>
        </w:rPr>
      </w:pPr>
    </w:p>
    <w:p w14:paraId="285CEFB8" w14:textId="77777777" w:rsidR="0014643D" w:rsidRPr="00936D6E" w:rsidRDefault="0014643D">
      <w:pPr>
        <w:spacing w:before="100"/>
        <w:jc w:val="center"/>
        <w:rPr>
          <w:rFonts w:ascii="Calibri" w:hAnsi="Calibri" w:cs="Calibri"/>
          <w:b/>
        </w:rPr>
      </w:pPr>
    </w:p>
    <w:p w14:paraId="10652802" w14:textId="77777777" w:rsidR="001F073C" w:rsidRPr="00936D6E" w:rsidRDefault="001F073C">
      <w:pPr>
        <w:spacing w:before="100"/>
        <w:rPr>
          <w:rFonts w:ascii="Calibri" w:hAnsi="Calibri" w:cs="Calibri"/>
        </w:rPr>
      </w:pPr>
      <w:r w:rsidRPr="00936D6E">
        <w:rPr>
          <w:rFonts w:ascii="Calibri" w:hAnsi="Calibri" w:cs="Calibri"/>
        </w:rPr>
        <w:tab/>
      </w:r>
      <w:r w:rsidRPr="00936D6E">
        <w:rPr>
          <w:rFonts w:ascii="Calibri" w:hAnsi="Calibri" w:cs="Calibri"/>
        </w:rPr>
        <w:tab/>
      </w:r>
    </w:p>
    <w:p w14:paraId="13BC971E" w14:textId="77777777" w:rsidR="001F073C" w:rsidRPr="00936D6E" w:rsidRDefault="001F073C">
      <w:pPr>
        <w:spacing w:before="100"/>
        <w:jc w:val="center"/>
        <w:rPr>
          <w:rFonts w:ascii="Calibri" w:hAnsi="Calibri" w:cs="Calibri"/>
        </w:rPr>
      </w:pPr>
      <w:r w:rsidRPr="00936D6E">
        <w:rPr>
          <w:rFonts w:ascii="Calibri" w:hAnsi="Calibri" w:cs="Calibri"/>
        </w:rPr>
        <w:t xml:space="preserve">                                                                                  ZATWIERDZAM:</w:t>
      </w:r>
    </w:p>
    <w:p w14:paraId="44FE0AD4" w14:textId="77777777" w:rsidR="001F073C" w:rsidRPr="00936D6E" w:rsidRDefault="001F073C">
      <w:pPr>
        <w:spacing w:before="100"/>
        <w:rPr>
          <w:rFonts w:ascii="Calibri" w:hAnsi="Calibri" w:cs="Calibri"/>
        </w:rPr>
      </w:pPr>
    </w:p>
    <w:p w14:paraId="60F231F1" w14:textId="77777777" w:rsidR="001F073C" w:rsidRPr="00936D6E" w:rsidRDefault="001F073C">
      <w:pPr>
        <w:spacing w:before="100"/>
        <w:rPr>
          <w:rFonts w:ascii="Calibri" w:hAnsi="Calibri" w:cs="Calibri"/>
        </w:rPr>
      </w:pPr>
    </w:p>
    <w:p w14:paraId="4672DCF7" w14:textId="77777777" w:rsidR="001F073C" w:rsidRPr="00936D6E" w:rsidRDefault="001F073C">
      <w:pPr>
        <w:spacing w:before="100"/>
        <w:rPr>
          <w:rFonts w:ascii="Calibri" w:hAnsi="Calibri" w:cs="Calibri"/>
        </w:rPr>
      </w:pPr>
    </w:p>
    <w:p w14:paraId="3F93D795" w14:textId="77777777" w:rsidR="001F073C" w:rsidRPr="00936D6E" w:rsidRDefault="001F073C">
      <w:pPr>
        <w:spacing w:before="100"/>
        <w:rPr>
          <w:rFonts w:ascii="Calibri" w:hAnsi="Calibri" w:cs="Calibri"/>
        </w:rPr>
      </w:pPr>
    </w:p>
    <w:p w14:paraId="25C23F87" w14:textId="4CDE895C" w:rsidR="001F073C" w:rsidRPr="00936D6E" w:rsidRDefault="0014643D">
      <w:pPr>
        <w:pStyle w:val="Lista"/>
        <w:spacing w:before="100" w:after="0"/>
        <w:rPr>
          <w:rFonts w:ascii="Calibri" w:hAnsi="Calibri" w:cs="Calibri"/>
        </w:rPr>
      </w:pPr>
      <w:r w:rsidRPr="00936D6E">
        <w:rPr>
          <w:rFonts w:ascii="Calibri" w:hAnsi="Calibri" w:cs="Calibri"/>
        </w:rPr>
        <w:t xml:space="preserve">Łomża, </w:t>
      </w:r>
      <w:r w:rsidR="00363435" w:rsidRPr="00936D6E">
        <w:rPr>
          <w:rFonts w:ascii="Calibri" w:hAnsi="Calibri" w:cs="Calibri"/>
        </w:rPr>
        <w:t>2021</w:t>
      </w:r>
      <w:r w:rsidR="00A43900" w:rsidRPr="00936D6E">
        <w:rPr>
          <w:rFonts w:ascii="Calibri" w:hAnsi="Calibri" w:cs="Calibri"/>
        </w:rPr>
        <w:t>.</w:t>
      </w:r>
      <w:r w:rsidR="00936D6E">
        <w:rPr>
          <w:rFonts w:ascii="Calibri" w:hAnsi="Calibri" w:cs="Calibri"/>
        </w:rPr>
        <w:t>0</w:t>
      </w:r>
      <w:r w:rsidR="00EA2435">
        <w:rPr>
          <w:rFonts w:ascii="Calibri" w:hAnsi="Calibri" w:cs="Calibri"/>
        </w:rPr>
        <w:t>6.1</w:t>
      </w:r>
      <w:r w:rsidR="008555B1">
        <w:rPr>
          <w:rFonts w:ascii="Calibri" w:hAnsi="Calibri" w:cs="Calibri"/>
        </w:rPr>
        <w:t>1</w:t>
      </w:r>
    </w:p>
    <w:p w14:paraId="280BF410" w14:textId="77777777" w:rsidR="009364F0" w:rsidRPr="00936D6E" w:rsidRDefault="009364F0" w:rsidP="0014643D">
      <w:pPr>
        <w:spacing w:before="100"/>
        <w:rPr>
          <w:rFonts w:ascii="Calibri" w:hAnsi="Calibri" w:cs="Calibri"/>
          <w:b/>
        </w:rPr>
      </w:pPr>
    </w:p>
    <w:p w14:paraId="6D9ED15E" w14:textId="77777777" w:rsidR="009364F0" w:rsidRPr="00936D6E" w:rsidRDefault="009364F0" w:rsidP="0014643D">
      <w:pPr>
        <w:spacing w:before="100"/>
        <w:rPr>
          <w:rFonts w:ascii="Calibri" w:hAnsi="Calibri" w:cs="Calibri"/>
          <w:b/>
        </w:rPr>
      </w:pPr>
    </w:p>
    <w:p w14:paraId="00D2EEE6" w14:textId="77777777" w:rsidR="00004CE0" w:rsidRPr="00936D6E" w:rsidRDefault="00F435A6" w:rsidP="00716CC9">
      <w:pPr>
        <w:spacing w:before="100"/>
        <w:jc w:val="both"/>
        <w:rPr>
          <w:rFonts w:ascii="Calibri" w:hAnsi="Calibri" w:cs="Calibri"/>
          <w:b/>
        </w:rPr>
      </w:pPr>
      <w:r w:rsidRPr="00936D6E">
        <w:rPr>
          <w:rFonts w:ascii="Calibri" w:hAnsi="Calibri" w:cs="Calibri"/>
          <w:b/>
        </w:rPr>
        <w:t>1. Nazwa i adres Zamawiającego.</w:t>
      </w:r>
    </w:p>
    <w:p w14:paraId="3723A8D3" w14:textId="77777777" w:rsidR="00004CE0" w:rsidRPr="00936D6E" w:rsidRDefault="00004CE0" w:rsidP="00716CC9">
      <w:pPr>
        <w:spacing w:before="100"/>
        <w:jc w:val="both"/>
        <w:rPr>
          <w:rFonts w:ascii="Calibri" w:hAnsi="Calibri" w:cs="Calibri"/>
          <w:b/>
        </w:rPr>
      </w:pPr>
    </w:p>
    <w:p w14:paraId="6E107420" w14:textId="77777777" w:rsidR="00363435" w:rsidRPr="00936D6E" w:rsidRDefault="00004CE0" w:rsidP="00B05808">
      <w:pPr>
        <w:pStyle w:val="Lista"/>
        <w:tabs>
          <w:tab w:val="left" w:pos="0"/>
        </w:tabs>
        <w:spacing w:after="0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 xml:space="preserve">Miejskie Przedsiębiorstwo Wodociągów i Kanalizacji Sp. z o.o. w Łomży </w:t>
      </w:r>
    </w:p>
    <w:p w14:paraId="0843F440" w14:textId="77777777" w:rsidR="00363435" w:rsidRPr="00936D6E" w:rsidRDefault="00004CE0" w:rsidP="00B05808">
      <w:pPr>
        <w:pStyle w:val="Lista"/>
        <w:tabs>
          <w:tab w:val="left" w:pos="0"/>
        </w:tabs>
        <w:spacing w:after="0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ul. Zjazd 23</w:t>
      </w:r>
    </w:p>
    <w:p w14:paraId="31FE0235" w14:textId="77777777" w:rsidR="00004CE0" w:rsidRPr="00936D6E" w:rsidRDefault="00004CE0" w:rsidP="00B05808">
      <w:pPr>
        <w:pStyle w:val="Lista"/>
        <w:tabs>
          <w:tab w:val="left" w:pos="0"/>
        </w:tabs>
        <w:spacing w:after="0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18-400 Łomża</w:t>
      </w:r>
    </w:p>
    <w:p w14:paraId="78A7859D" w14:textId="77777777" w:rsidR="00004CE0" w:rsidRPr="00936D6E" w:rsidRDefault="00004CE0" w:rsidP="00716CC9">
      <w:pPr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  <w:shd w:val="clear" w:color="auto" w:fill="FFFFFF"/>
        </w:rPr>
        <w:t xml:space="preserve">Telefon: </w:t>
      </w:r>
      <w:r w:rsidRPr="00936D6E">
        <w:rPr>
          <w:rFonts w:ascii="Calibri" w:hAnsi="Calibri" w:cs="Calibri"/>
        </w:rPr>
        <w:t xml:space="preserve"> 86 216  62  77 lub 216 62 78</w:t>
      </w:r>
      <w:r w:rsidR="00363435" w:rsidRPr="00936D6E">
        <w:rPr>
          <w:rFonts w:ascii="Calibri" w:hAnsi="Calibri" w:cs="Calibri"/>
        </w:rPr>
        <w:t xml:space="preserve">  </w:t>
      </w:r>
      <w:r w:rsidRPr="00936D6E">
        <w:rPr>
          <w:rFonts w:ascii="Calibri" w:hAnsi="Calibri" w:cs="Calibri"/>
        </w:rPr>
        <w:t>Fax: 86 216 28 13</w:t>
      </w:r>
    </w:p>
    <w:p w14:paraId="4DBDDA7C" w14:textId="77777777" w:rsidR="00004CE0" w:rsidRPr="00936D6E" w:rsidRDefault="00363435" w:rsidP="00716CC9">
      <w:pPr>
        <w:jc w:val="both"/>
        <w:rPr>
          <w:rFonts w:ascii="Calibri" w:hAnsi="Calibri" w:cs="Calibri"/>
          <w:shd w:val="clear" w:color="auto" w:fill="FFFFFF"/>
        </w:rPr>
      </w:pPr>
      <w:r w:rsidRPr="00936D6E">
        <w:rPr>
          <w:rFonts w:ascii="Calibri" w:hAnsi="Calibri" w:cs="Calibri"/>
          <w:shd w:val="clear" w:color="auto" w:fill="FFFFFF"/>
        </w:rPr>
        <w:t>Adres  poczty  elektronicznej :sekretariat@mpwik.lomza.pl</w:t>
      </w:r>
    </w:p>
    <w:p w14:paraId="0773AA08" w14:textId="77777777" w:rsidR="00363435" w:rsidRPr="00936D6E" w:rsidRDefault="00363435" w:rsidP="00716CC9">
      <w:pPr>
        <w:jc w:val="both"/>
        <w:rPr>
          <w:rFonts w:ascii="Calibri" w:hAnsi="Calibri" w:cs="Calibri"/>
          <w:shd w:val="clear" w:color="auto" w:fill="FFFFFF"/>
        </w:rPr>
      </w:pPr>
      <w:r w:rsidRPr="00936D6E">
        <w:rPr>
          <w:rFonts w:ascii="Calibri" w:hAnsi="Calibri" w:cs="Calibri"/>
          <w:shd w:val="clear" w:color="auto" w:fill="FFFFFF"/>
        </w:rPr>
        <w:t xml:space="preserve">Adres  strony  internetowej prowadzonego  postępowania </w:t>
      </w:r>
      <w:r w:rsidR="009E5138" w:rsidRPr="00936D6E">
        <w:rPr>
          <w:rFonts w:ascii="Calibri" w:hAnsi="Calibri" w:cs="Calibri"/>
          <w:shd w:val="clear" w:color="auto" w:fill="FFFFFF"/>
        </w:rPr>
        <w:t xml:space="preserve"> </w:t>
      </w:r>
      <w:hyperlink r:id="rId8" w:history="1">
        <w:r w:rsidR="009E5138" w:rsidRPr="00936D6E">
          <w:rPr>
            <w:rStyle w:val="Hipercze"/>
            <w:rFonts w:ascii="Calibri" w:hAnsi="Calibri" w:cs="Calibri"/>
          </w:rPr>
          <w:t>www.mpwik.lomza.pl</w:t>
        </w:r>
      </w:hyperlink>
      <w:r w:rsidR="009E5138" w:rsidRPr="00936D6E">
        <w:rPr>
          <w:rFonts w:ascii="Calibri" w:hAnsi="Calibri" w:cs="Calibri"/>
        </w:rPr>
        <w:t>.</w:t>
      </w:r>
    </w:p>
    <w:p w14:paraId="7B4EA65B" w14:textId="77777777" w:rsidR="00004CE0" w:rsidRPr="00936D6E" w:rsidRDefault="00004CE0" w:rsidP="00716CC9">
      <w:pPr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NIP:  718-10-09-763</w:t>
      </w:r>
    </w:p>
    <w:p w14:paraId="1350ECC5" w14:textId="77777777" w:rsidR="00004CE0" w:rsidRPr="00936D6E" w:rsidRDefault="00004CE0" w:rsidP="00716CC9">
      <w:pPr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Godziny urzędowania:  pn. – pt. 7</w:t>
      </w:r>
      <w:r w:rsidRPr="00936D6E">
        <w:rPr>
          <w:rFonts w:ascii="Calibri" w:hAnsi="Calibri" w:cs="Calibri"/>
          <w:vertAlign w:val="superscript"/>
        </w:rPr>
        <w:t>00</w:t>
      </w:r>
      <w:r w:rsidRPr="00936D6E">
        <w:rPr>
          <w:rFonts w:ascii="Calibri" w:hAnsi="Calibri" w:cs="Calibri"/>
        </w:rPr>
        <w:t xml:space="preserve">  -  15</w:t>
      </w:r>
      <w:r w:rsidRPr="00936D6E">
        <w:rPr>
          <w:rFonts w:ascii="Calibri" w:hAnsi="Calibri" w:cs="Calibri"/>
          <w:vertAlign w:val="superscript"/>
        </w:rPr>
        <w:t>00</w:t>
      </w:r>
    </w:p>
    <w:p w14:paraId="2297F0D9" w14:textId="77777777" w:rsidR="00004CE0" w:rsidRPr="00936D6E" w:rsidRDefault="00004CE0" w:rsidP="00716CC9">
      <w:pPr>
        <w:spacing w:before="100"/>
        <w:jc w:val="both"/>
        <w:rPr>
          <w:rFonts w:ascii="Calibri" w:hAnsi="Calibri" w:cs="Calibri"/>
        </w:rPr>
      </w:pPr>
    </w:p>
    <w:p w14:paraId="39FF7FE9" w14:textId="77777777" w:rsidR="001F073C" w:rsidRPr="00936D6E" w:rsidRDefault="001F073C" w:rsidP="00716CC9">
      <w:pPr>
        <w:spacing w:before="100"/>
        <w:jc w:val="both"/>
        <w:rPr>
          <w:rFonts w:ascii="Calibri" w:hAnsi="Calibri" w:cs="Calibri"/>
          <w:b/>
        </w:rPr>
      </w:pPr>
      <w:r w:rsidRPr="00936D6E">
        <w:rPr>
          <w:rFonts w:ascii="Calibri" w:hAnsi="Calibri" w:cs="Calibri"/>
          <w:b/>
        </w:rPr>
        <w:t xml:space="preserve">2. Tryb udzielenia zamówienia. </w:t>
      </w:r>
    </w:p>
    <w:p w14:paraId="19DAE7A3" w14:textId="77777777" w:rsidR="00253669" w:rsidRPr="00936D6E" w:rsidRDefault="00253669" w:rsidP="00716CC9">
      <w:pPr>
        <w:spacing w:before="100"/>
        <w:jc w:val="both"/>
        <w:rPr>
          <w:rFonts w:ascii="Calibri" w:hAnsi="Calibri" w:cs="Calibri"/>
          <w:b/>
        </w:rPr>
      </w:pPr>
    </w:p>
    <w:p w14:paraId="7DF51175" w14:textId="77777777" w:rsidR="005E18CA" w:rsidRPr="00936D6E" w:rsidRDefault="001F073C" w:rsidP="00716CC9">
      <w:pPr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Zamawiający przeprowadzi postępowanie</w:t>
      </w:r>
      <w:r w:rsidR="00363435" w:rsidRPr="00936D6E">
        <w:rPr>
          <w:rFonts w:ascii="Calibri" w:hAnsi="Calibri" w:cs="Calibri"/>
        </w:rPr>
        <w:t xml:space="preserve"> </w:t>
      </w:r>
      <w:r w:rsidRPr="00936D6E">
        <w:rPr>
          <w:rFonts w:ascii="Calibri" w:hAnsi="Calibri" w:cs="Calibri"/>
          <w:b/>
          <w:bCs/>
        </w:rPr>
        <w:t xml:space="preserve">w trybie </w:t>
      </w:r>
      <w:r w:rsidR="00363435" w:rsidRPr="00936D6E">
        <w:rPr>
          <w:rFonts w:ascii="Calibri" w:hAnsi="Calibri" w:cs="Calibri"/>
          <w:b/>
          <w:bCs/>
        </w:rPr>
        <w:t xml:space="preserve">podstawowym  </w:t>
      </w:r>
      <w:r w:rsidR="001F5BEB" w:rsidRPr="00936D6E">
        <w:rPr>
          <w:rFonts w:ascii="Calibri" w:hAnsi="Calibri" w:cs="Calibri"/>
          <w:b/>
          <w:bCs/>
          <w:u w:val="single"/>
        </w:rPr>
        <w:t>z mo</w:t>
      </w:r>
      <w:r w:rsidR="000E3509" w:rsidRPr="00936D6E">
        <w:rPr>
          <w:rFonts w:ascii="Calibri" w:hAnsi="Calibri" w:cs="Calibri"/>
          <w:b/>
          <w:bCs/>
          <w:u w:val="single"/>
        </w:rPr>
        <w:t>ż</w:t>
      </w:r>
      <w:r w:rsidR="001F5BEB" w:rsidRPr="00936D6E">
        <w:rPr>
          <w:rFonts w:ascii="Calibri" w:hAnsi="Calibri" w:cs="Calibri"/>
          <w:b/>
          <w:bCs/>
          <w:u w:val="single"/>
        </w:rPr>
        <w:t xml:space="preserve">liwością  przeprowadzenia </w:t>
      </w:r>
      <w:r w:rsidR="00363435" w:rsidRPr="00936D6E">
        <w:rPr>
          <w:rFonts w:ascii="Calibri" w:hAnsi="Calibri" w:cs="Calibri"/>
          <w:b/>
          <w:bCs/>
          <w:u w:val="single"/>
        </w:rPr>
        <w:t>negocjacji</w:t>
      </w:r>
      <w:r w:rsidR="00943C23" w:rsidRPr="00936D6E">
        <w:rPr>
          <w:rFonts w:ascii="Calibri" w:hAnsi="Calibri" w:cs="Calibri"/>
          <w:b/>
          <w:bCs/>
          <w:u w:val="single"/>
        </w:rPr>
        <w:t xml:space="preserve"> treści  ofert </w:t>
      </w:r>
      <w:r w:rsidR="005E18CA" w:rsidRPr="00936D6E">
        <w:rPr>
          <w:rFonts w:ascii="Calibri" w:hAnsi="Calibri" w:cs="Calibri"/>
          <w:b/>
          <w:bCs/>
          <w:u w:val="single"/>
        </w:rPr>
        <w:t xml:space="preserve"> w celu  ich  ulepszenia</w:t>
      </w:r>
      <w:r w:rsidR="00363435" w:rsidRPr="00936D6E">
        <w:rPr>
          <w:rFonts w:ascii="Calibri" w:hAnsi="Calibri" w:cs="Calibri"/>
          <w:b/>
          <w:bCs/>
        </w:rPr>
        <w:t xml:space="preserve"> </w:t>
      </w:r>
      <w:r w:rsidR="00F74B4B" w:rsidRPr="00936D6E">
        <w:rPr>
          <w:rFonts w:ascii="Calibri" w:hAnsi="Calibri" w:cs="Calibri"/>
          <w:b/>
          <w:bCs/>
        </w:rPr>
        <w:t>zgodnie z R</w:t>
      </w:r>
      <w:r w:rsidRPr="00936D6E">
        <w:rPr>
          <w:rFonts w:ascii="Calibri" w:hAnsi="Calibri" w:cs="Calibri"/>
          <w:b/>
          <w:bCs/>
        </w:rPr>
        <w:t>egulaminem wewnętrznym udzielania zamówień sektorowych przez MPWiK Spółka z o.o. w Łomży</w:t>
      </w:r>
      <w:r w:rsidRPr="00936D6E">
        <w:rPr>
          <w:rFonts w:ascii="Calibri" w:hAnsi="Calibri" w:cs="Calibri"/>
        </w:rPr>
        <w:t>.</w:t>
      </w:r>
    </w:p>
    <w:p w14:paraId="3DABAD04" w14:textId="77777777" w:rsidR="005E18CA" w:rsidRPr="00936D6E" w:rsidRDefault="005E18CA" w:rsidP="005E18CA">
      <w:pPr>
        <w:jc w:val="both"/>
        <w:rPr>
          <w:rFonts w:ascii="Calibri" w:hAnsi="Calibri" w:cs="Calibri"/>
          <w:lang w:eastAsia="en-US"/>
        </w:rPr>
      </w:pPr>
      <w:r w:rsidRPr="00936D6E">
        <w:rPr>
          <w:rFonts w:ascii="Calibri" w:hAnsi="Calibri" w:cs="Calibri"/>
          <w:lang w:eastAsia="en-US"/>
        </w:rPr>
        <w:t xml:space="preserve">Zamawiający  </w:t>
      </w:r>
      <w:r w:rsidRPr="00936D6E">
        <w:rPr>
          <w:rFonts w:ascii="Calibri" w:hAnsi="Calibri" w:cs="Calibri"/>
          <w:b/>
          <w:lang w:eastAsia="en-US"/>
        </w:rPr>
        <w:t>nie przewiduje możliwości</w:t>
      </w:r>
      <w:r w:rsidRPr="00936D6E">
        <w:rPr>
          <w:rFonts w:ascii="Calibri" w:hAnsi="Calibri" w:cs="Calibri"/>
          <w:lang w:eastAsia="en-US"/>
        </w:rPr>
        <w:t xml:space="preserve"> ograniczenia liczby wykonawców.</w:t>
      </w:r>
    </w:p>
    <w:p w14:paraId="7E194180" w14:textId="77777777" w:rsidR="005E18CA" w:rsidRPr="00936D6E" w:rsidRDefault="005E18CA" w:rsidP="005E18CA">
      <w:pPr>
        <w:jc w:val="both"/>
        <w:rPr>
          <w:rFonts w:ascii="Calibri" w:hAnsi="Calibri" w:cs="Calibri"/>
          <w:b/>
          <w:bCs/>
          <w:lang w:eastAsia="en-US"/>
        </w:rPr>
      </w:pPr>
      <w:r w:rsidRPr="00936D6E">
        <w:rPr>
          <w:rFonts w:ascii="Calibri" w:hAnsi="Calibri" w:cs="Calibri"/>
          <w:b/>
          <w:bCs/>
          <w:lang w:eastAsia="en-US"/>
        </w:rPr>
        <w:t>W przypadku skorzystania przez zamawiającego z możliwości negocjowania treści ofert, negocjacje dotyczyć będą wyłącznie tych elementów treści ofert, które podlegają ocenie w ramach kryteriów oceny ofert, o których mowa w punkcie  17 SWZ.</w:t>
      </w:r>
    </w:p>
    <w:p w14:paraId="29F2BD8B" w14:textId="77777777" w:rsidR="005E18CA" w:rsidRPr="00936D6E" w:rsidRDefault="005E18CA" w:rsidP="005E18CA">
      <w:pPr>
        <w:spacing w:after="200" w:line="252" w:lineRule="auto"/>
        <w:contextualSpacing/>
        <w:jc w:val="both"/>
        <w:rPr>
          <w:rFonts w:ascii="Calibri" w:hAnsi="Calibri" w:cs="Calibri"/>
          <w:b/>
          <w:i/>
          <w:color w:val="002060"/>
          <w:lang w:eastAsia="en-US"/>
        </w:rPr>
      </w:pPr>
    </w:p>
    <w:p w14:paraId="605E42A7" w14:textId="77777777" w:rsidR="005E18CA" w:rsidRPr="00936D6E" w:rsidRDefault="005E18CA" w:rsidP="00716CC9">
      <w:pPr>
        <w:jc w:val="both"/>
        <w:rPr>
          <w:rFonts w:ascii="Calibri" w:hAnsi="Calibri" w:cs="Calibri"/>
        </w:rPr>
      </w:pPr>
    </w:p>
    <w:p w14:paraId="1B2FF39C" w14:textId="77777777" w:rsidR="00295BBD" w:rsidRPr="00936D6E" w:rsidRDefault="00B05808" w:rsidP="00716CC9">
      <w:pPr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 xml:space="preserve"> </w:t>
      </w:r>
      <w:r w:rsidR="00212755" w:rsidRPr="00936D6E">
        <w:rPr>
          <w:rFonts w:ascii="Calibri" w:hAnsi="Calibri" w:cs="Calibri"/>
        </w:rPr>
        <w:t xml:space="preserve">Każdy  z  Wykonawców  ma  obowiązek  zapoznania  się  z  Regulaminem  udostępnionym  </w:t>
      </w:r>
      <w:r w:rsidR="001F073C" w:rsidRPr="00936D6E">
        <w:rPr>
          <w:rFonts w:ascii="Calibri" w:hAnsi="Calibri" w:cs="Calibri"/>
        </w:rPr>
        <w:t xml:space="preserve"> </w:t>
      </w:r>
      <w:r w:rsidR="00295BBD" w:rsidRPr="00936D6E">
        <w:rPr>
          <w:rFonts w:ascii="Calibri" w:hAnsi="Calibri" w:cs="Calibri"/>
        </w:rPr>
        <w:t xml:space="preserve">na  stronie  : </w:t>
      </w:r>
      <w:hyperlink r:id="rId9" w:history="1">
        <w:r w:rsidR="00295BBD" w:rsidRPr="00936D6E">
          <w:rPr>
            <w:rStyle w:val="Hipercze"/>
            <w:rFonts w:ascii="Calibri" w:hAnsi="Calibri" w:cs="Calibri"/>
          </w:rPr>
          <w:t>www.mpwik.lomza.pl</w:t>
        </w:r>
      </w:hyperlink>
      <w:r w:rsidR="00295BBD" w:rsidRPr="00936D6E">
        <w:rPr>
          <w:rFonts w:ascii="Calibri" w:hAnsi="Calibri" w:cs="Calibri"/>
        </w:rPr>
        <w:t xml:space="preserve">.  </w:t>
      </w:r>
      <w:hyperlink r:id="rId10" w:history="1">
        <w:r w:rsidR="005E18CA" w:rsidRPr="00936D6E">
          <w:rPr>
            <w:rStyle w:val="Hipercze"/>
            <w:rFonts w:ascii="Calibri" w:hAnsi="Calibri" w:cs="Calibri"/>
          </w:rPr>
          <w:t>www.mpwik.bip-lomza.pl</w:t>
        </w:r>
      </w:hyperlink>
      <w:r w:rsidR="00295BBD" w:rsidRPr="00936D6E">
        <w:rPr>
          <w:rFonts w:ascii="Calibri" w:hAnsi="Calibri" w:cs="Calibri"/>
        </w:rPr>
        <w:t>.</w:t>
      </w:r>
    </w:p>
    <w:p w14:paraId="19A17394" w14:textId="77777777" w:rsidR="005E18CA" w:rsidRPr="00936D6E" w:rsidRDefault="005E18CA" w:rsidP="00716CC9">
      <w:pPr>
        <w:jc w:val="both"/>
        <w:rPr>
          <w:rFonts w:ascii="Calibri" w:hAnsi="Calibri" w:cs="Calibri"/>
        </w:rPr>
      </w:pPr>
    </w:p>
    <w:p w14:paraId="61DBA851" w14:textId="77777777" w:rsidR="001F073C" w:rsidRPr="00936D6E" w:rsidRDefault="00295BBD" w:rsidP="00716CC9">
      <w:pPr>
        <w:spacing w:before="100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  <w:b/>
          <w:bCs/>
        </w:rPr>
        <w:t xml:space="preserve">Do postępowania prowadzonego na zasadach powyższego regulaminu </w:t>
      </w:r>
      <w:r w:rsidR="00B05808" w:rsidRPr="00936D6E">
        <w:rPr>
          <w:rFonts w:ascii="Calibri" w:hAnsi="Calibri" w:cs="Calibri"/>
          <w:b/>
          <w:bCs/>
        </w:rPr>
        <w:t xml:space="preserve"> nie  mają </w:t>
      </w:r>
      <w:r w:rsidR="001F073C" w:rsidRPr="00936D6E">
        <w:rPr>
          <w:rFonts w:ascii="Calibri" w:hAnsi="Calibri" w:cs="Calibri"/>
          <w:b/>
          <w:bCs/>
        </w:rPr>
        <w:t xml:space="preserve">zastosowania </w:t>
      </w:r>
      <w:r w:rsidR="00385804" w:rsidRPr="00936D6E">
        <w:rPr>
          <w:rFonts w:ascii="Calibri" w:hAnsi="Calibri" w:cs="Calibri"/>
          <w:b/>
          <w:bCs/>
        </w:rPr>
        <w:t xml:space="preserve">przepisy ustawy Prawo Zamówień Publicznych i tym samym </w:t>
      </w:r>
      <w:r w:rsidR="001F073C" w:rsidRPr="00936D6E">
        <w:rPr>
          <w:rFonts w:ascii="Calibri" w:hAnsi="Calibri" w:cs="Calibri"/>
          <w:b/>
          <w:bCs/>
        </w:rPr>
        <w:t>procedura odwoławcza</w:t>
      </w:r>
      <w:r w:rsidR="001F073C" w:rsidRPr="00936D6E">
        <w:rPr>
          <w:rFonts w:ascii="Calibri" w:hAnsi="Calibri" w:cs="Calibri"/>
        </w:rPr>
        <w:t>.</w:t>
      </w:r>
    </w:p>
    <w:p w14:paraId="42D50411" w14:textId="77777777" w:rsidR="005E18CA" w:rsidRPr="00936D6E" w:rsidRDefault="005E18CA" w:rsidP="00716CC9">
      <w:pPr>
        <w:spacing w:before="100"/>
        <w:jc w:val="both"/>
        <w:rPr>
          <w:rFonts w:ascii="Calibri" w:hAnsi="Calibri" w:cs="Calibri"/>
        </w:rPr>
      </w:pPr>
    </w:p>
    <w:p w14:paraId="714E4503" w14:textId="77777777" w:rsidR="00936D6E" w:rsidRPr="003D632C" w:rsidRDefault="00F435A6" w:rsidP="003D632C">
      <w:pPr>
        <w:numPr>
          <w:ilvl w:val="0"/>
          <w:numId w:val="29"/>
        </w:numPr>
        <w:spacing w:before="100"/>
        <w:jc w:val="both"/>
        <w:rPr>
          <w:rFonts w:ascii="Calibri" w:hAnsi="Calibri" w:cs="Calibri"/>
          <w:b/>
        </w:rPr>
      </w:pPr>
      <w:r w:rsidRPr="00936D6E">
        <w:rPr>
          <w:rFonts w:ascii="Calibri" w:hAnsi="Calibri" w:cs="Calibri"/>
          <w:b/>
        </w:rPr>
        <w:t>Opis przedmiotu zamówie</w:t>
      </w:r>
      <w:r w:rsidR="003D632C">
        <w:rPr>
          <w:rFonts w:ascii="Calibri" w:hAnsi="Calibri" w:cs="Calibri"/>
          <w:b/>
        </w:rPr>
        <w:t>nia</w:t>
      </w:r>
    </w:p>
    <w:p w14:paraId="62BA72AF" w14:textId="77777777" w:rsidR="00936D6E" w:rsidRPr="006E50E2" w:rsidRDefault="00936D6E" w:rsidP="00936D6E">
      <w:pPr>
        <w:ind w:left="720"/>
        <w:jc w:val="both"/>
        <w:rPr>
          <w:rFonts w:ascii="Calibri" w:hAnsi="Calibri" w:cs="Calibri"/>
        </w:rPr>
      </w:pPr>
    </w:p>
    <w:p w14:paraId="25CE8CDA" w14:textId="77777777" w:rsidR="00936D6E" w:rsidRPr="006E50E2" w:rsidRDefault="00936D6E" w:rsidP="00936D6E">
      <w:pPr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 xml:space="preserve">Przedmiotem </w:t>
      </w:r>
      <w:r w:rsidR="003D632C">
        <w:rPr>
          <w:rFonts w:ascii="Calibri" w:hAnsi="Calibri" w:cs="Calibri"/>
        </w:rPr>
        <w:t xml:space="preserve">zamówienia </w:t>
      </w:r>
      <w:r w:rsidRPr="006E50E2">
        <w:rPr>
          <w:rFonts w:ascii="Calibri" w:hAnsi="Calibri" w:cs="Calibri"/>
        </w:rPr>
        <w:t xml:space="preserve"> są roboty</w:t>
      </w:r>
      <w:r w:rsidR="003D632C">
        <w:rPr>
          <w:rFonts w:ascii="Calibri" w:hAnsi="Calibri" w:cs="Calibri"/>
        </w:rPr>
        <w:t xml:space="preserve"> budowlane  polegające  na renowacji  </w:t>
      </w:r>
      <w:r w:rsidR="003D632C" w:rsidRPr="006E50E2">
        <w:rPr>
          <w:rFonts w:ascii="Calibri" w:hAnsi="Calibri" w:cs="Calibri"/>
        </w:rPr>
        <w:t xml:space="preserve"> sieci kanalizacji sanitarnej w technologii</w:t>
      </w:r>
      <w:r w:rsidRPr="006E50E2">
        <w:rPr>
          <w:rFonts w:ascii="Calibri" w:hAnsi="Calibri" w:cs="Calibri"/>
        </w:rPr>
        <w:t xml:space="preserve"> :</w:t>
      </w:r>
    </w:p>
    <w:p w14:paraId="7FFE4289" w14:textId="5ED9FAF9" w:rsidR="00936D6E" w:rsidRPr="006E50E2" w:rsidRDefault="00904291" w:rsidP="00936D6E">
      <w:pPr>
        <w:pStyle w:val="Akapitzlist"/>
        <w:numPr>
          <w:ilvl w:val="0"/>
          <w:numId w:val="27"/>
        </w:numPr>
        <w:tabs>
          <w:tab w:val="left" w:pos="540"/>
        </w:tabs>
        <w:suppressAutoHyphens w:val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936D6E" w:rsidRPr="006E50E2">
        <w:rPr>
          <w:rFonts w:ascii="Calibri" w:hAnsi="Calibri" w:cs="Calibri"/>
        </w:rPr>
        <w:t xml:space="preserve">krakingu odcinka sieci </w:t>
      </w:r>
      <w:r w:rsidR="003D632C">
        <w:rPr>
          <w:rFonts w:ascii="Calibri" w:hAnsi="Calibri" w:cs="Calibri"/>
        </w:rPr>
        <w:t xml:space="preserve">kanalizacji  sanitarnej  w  ul. Prusa </w:t>
      </w:r>
      <w:r w:rsidR="00936D6E" w:rsidRPr="006E50E2">
        <w:rPr>
          <w:rFonts w:ascii="Calibri" w:hAnsi="Calibri" w:cs="Calibri"/>
        </w:rPr>
        <w:t>wykonanej z rur kami</w:t>
      </w:r>
      <w:r w:rsidR="00B55B8B">
        <w:rPr>
          <w:rFonts w:ascii="Calibri" w:hAnsi="Calibri" w:cs="Calibri"/>
        </w:rPr>
        <w:t>o</w:t>
      </w:r>
      <w:r w:rsidR="00936D6E" w:rsidRPr="006E50E2">
        <w:rPr>
          <w:rFonts w:ascii="Calibri" w:hAnsi="Calibri" w:cs="Calibri"/>
        </w:rPr>
        <w:t>nkowych o średnicy 200 mm i wstawienie rur PE-HD</w:t>
      </w:r>
      <w:r w:rsidR="00EC049C">
        <w:rPr>
          <w:rFonts w:ascii="Calibri" w:hAnsi="Calibri" w:cs="Calibri"/>
        </w:rPr>
        <w:t xml:space="preserve"> 100 RC</w:t>
      </w:r>
      <w:r w:rsidR="00936D6E" w:rsidRPr="006E50E2">
        <w:rPr>
          <w:rFonts w:ascii="Calibri" w:hAnsi="Calibri" w:cs="Calibri"/>
        </w:rPr>
        <w:t xml:space="preserve"> SDR 17 o średnicy zewnętrznej 250 mm na długości </w:t>
      </w:r>
      <w:r w:rsidR="003D632C">
        <w:rPr>
          <w:rFonts w:ascii="Calibri" w:hAnsi="Calibri" w:cs="Calibri"/>
        </w:rPr>
        <w:t>ok.</w:t>
      </w:r>
      <w:r w:rsidR="00936D6E" w:rsidRPr="006E50E2">
        <w:rPr>
          <w:rFonts w:ascii="Calibri" w:hAnsi="Calibri" w:cs="Calibri"/>
        </w:rPr>
        <w:t>120 m</w:t>
      </w:r>
      <w:r w:rsidR="00EA2435">
        <w:rPr>
          <w:rFonts w:ascii="Calibri" w:hAnsi="Calibri" w:cs="Calibri"/>
        </w:rPr>
        <w:t xml:space="preserve"> – </w:t>
      </w:r>
      <w:r w:rsidR="00EA2435" w:rsidRPr="00904291">
        <w:rPr>
          <w:rFonts w:ascii="Calibri" w:hAnsi="Calibri" w:cs="Calibri"/>
          <w:b/>
          <w:bCs/>
        </w:rPr>
        <w:t>zadanie  nr 1</w:t>
      </w:r>
      <w:r>
        <w:rPr>
          <w:rFonts w:ascii="Calibri" w:hAnsi="Calibri" w:cs="Calibri"/>
          <w:b/>
          <w:bCs/>
        </w:rPr>
        <w:t>,</w:t>
      </w:r>
    </w:p>
    <w:p w14:paraId="584B7C93" w14:textId="77777777" w:rsidR="00936D6E" w:rsidRDefault="00936D6E" w:rsidP="00EA2435">
      <w:pPr>
        <w:pStyle w:val="Akapitzlist"/>
        <w:numPr>
          <w:ilvl w:val="0"/>
          <w:numId w:val="27"/>
        </w:numPr>
        <w:tabs>
          <w:tab w:val="left" w:pos="540"/>
        </w:tabs>
        <w:suppressAutoHyphens w:val="0"/>
        <w:contextualSpacing/>
        <w:jc w:val="both"/>
        <w:rPr>
          <w:rFonts w:ascii="Calibri" w:hAnsi="Calibri" w:cs="Calibri"/>
          <w:b/>
          <w:bCs/>
        </w:rPr>
      </w:pPr>
      <w:r w:rsidRPr="00D04898">
        <w:rPr>
          <w:rFonts w:ascii="Calibri" w:hAnsi="Calibri" w:cs="Calibri"/>
        </w:rPr>
        <w:t xml:space="preserve">instalacji </w:t>
      </w:r>
      <w:r w:rsidR="007A15DF" w:rsidRPr="00D04898">
        <w:rPr>
          <w:rFonts w:ascii="Calibri" w:hAnsi="Calibri" w:cs="Calibri"/>
        </w:rPr>
        <w:t xml:space="preserve">rękawa z </w:t>
      </w:r>
      <w:r w:rsidRPr="00D04898">
        <w:rPr>
          <w:rFonts w:ascii="Calibri" w:hAnsi="Calibri" w:cs="Calibri"/>
        </w:rPr>
        <w:t>włókniny nasączonej żywicą poliestrową i utwardzanej termicznie w kanale Dn200 o długości</w:t>
      </w:r>
      <w:r w:rsidR="00D04898">
        <w:rPr>
          <w:rFonts w:ascii="Calibri" w:hAnsi="Calibri" w:cs="Calibri"/>
        </w:rPr>
        <w:t xml:space="preserve"> </w:t>
      </w:r>
      <w:r w:rsidR="003D632C" w:rsidRPr="00D04898">
        <w:rPr>
          <w:rFonts w:ascii="Calibri" w:hAnsi="Calibri" w:cs="Calibri"/>
        </w:rPr>
        <w:t xml:space="preserve">ok. </w:t>
      </w:r>
      <w:r w:rsidRPr="00D04898">
        <w:rPr>
          <w:rFonts w:ascii="Calibri" w:hAnsi="Calibri" w:cs="Calibri"/>
        </w:rPr>
        <w:t xml:space="preserve"> 560 m</w:t>
      </w:r>
      <w:r w:rsidR="00D04898">
        <w:rPr>
          <w:rFonts w:ascii="Calibri" w:hAnsi="Calibri" w:cs="Calibri"/>
        </w:rPr>
        <w:t xml:space="preserve"> w ul. Broniewskiego</w:t>
      </w:r>
      <w:r w:rsidR="00EA2435">
        <w:rPr>
          <w:rFonts w:ascii="Calibri" w:hAnsi="Calibri" w:cs="Calibri"/>
        </w:rPr>
        <w:t xml:space="preserve">- </w:t>
      </w:r>
      <w:r w:rsidR="00EA2435" w:rsidRPr="00904291">
        <w:rPr>
          <w:rFonts w:ascii="Calibri" w:hAnsi="Calibri" w:cs="Calibri"/>
          <w:b/>
          <w:bCs/>
        </w:rPr>
        <w:t>zadanie  nr 2.</w:t>
      </w:r>
    </w:p>
    <w:p w14:paraId="62F70883" w14:textId="77777777" w:rsidR="004030C1" w:rsidRPr="00904291" w:rsidRDefault="004030C1" w:rsidP="004030C1">
      <w:pPr>
        <w:pStyle w:val="Akapitzlist"/>
        <w:tabs>
          <w:tab w:val="left" w:pos="540"/>
        </w:tabs>
        <w:suppressAutoHyphens w:val="0"/>
        <w:contextualSpacing/>
        <w:jc w:val="both"/>
        <w:rPr>
          <w:rFonts w:ascii="Calibri" w:hAnsi="Calibri" w:cs="Calibri"/>
          <w:b/>
          <w:bCs/>
        </w:rPr>
      </w:pPr>
    </w:p>
    <w:p w14:paraId="3A0E861F" w14:textId="77777777" w:rsidR="00936D6E" w:rsidRPr="0022420B" w:rsidRDefault="00D50743" w:rsidP="00936D6E">
      <w:pPr>
        <w:tabs>
          <w:tab w:val="left" w:pos="540"/>
        </w:tabs>
        <w:jc w:val="both"/>
        <w:rPr>
          <w:rFonts w:ascii="Calibri" w:hAnsi="Calibri" w:cs="Calibri"/>
          <w:b/>
          <w:bCs/>
        </w:rPr>
      </w:pPr>
      <w:r w:rsidRPr="0022420B">
        <w:rPr>
          <w:rFonts w:ascii="Calibri" w:hAnsi="Calibri" w:cs="Calibri"/>
          <w:b/>
          <w:bCs/>
        </w:rPr>
        <w:t xml:space="preserve">Zamawiający </w:t>
      </w:r>
      <w:r w:rsidR="004030C1" w:rsidRPr="0022420B">
        <w:rPr>
          <w:rFonts w:ascii="Calibri" w:hAnsi="Calibri" w:cs="Calibri"/>
          <w:b/>
          <w:bCs/>
        </w:rPr>
        <w:t xml:space="preserve"> ma prawo do  rezygnacji z realizacji przez Wykonawcę części przedmiotu zamówienia</w:t>
      </w:r>
      <w:r w:rsidRPr="0022420B">
        <w:rPr>
          <w:rFonts w:ascii="Calibri" w:hAnsi="Calibri" w:cs="Calibri"/>
          <w:b/>
          <w:bCs/>
        </w:rPr>
        <w:t xml:space="preserve">  zadania  nr  2</w:t>
      </w:r>
      <w:r w:rsidR="00A3411E" w:rsidRPr="0022420B">
        <w:rPr>
          <w:rFonts w:ascii="Calibri" w:hAnsi="Calibri" w:cs="Calibri"/>
          <w:b/>
          <w:bCs/>
        </w:rPr>
        <w:t>.</w:t>
      </w:r>
      <w:r w:rsidRPr="0022420B">
        <w:rPr>
          <w:rFonts w:ascii="Calibri" w:hAnsi="Calibri" w:cs="Calibri"/>
          <w:b/>
          <w:bCs/>
        </w:rPr>
        <w:t xml:space="preserve"> </w:t>
      </w:r>
    </w:p>
    <w:p w14:paraId="5A3C28C1" w14:textId="77777777" w:rsidR="00936D6E" w:rsidRPr="006E50E2" w:rsidRDefault="00936D6E" w:rsidP="004030C1">
      <w:pPr>
        <w:tabs>
          <w:tab w:val="left" w:pos="142"/>
        </w:tabs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Prace powinny być wykonywane przez specjalistyczne firmy posiadające doświadczenie w pracach dotyczących przedmiotu zamówienia.</w:t>
      </w:r>
    </w:p>
    <w:p w14:paraId="50F4579E" w14:textId="77777777" w:rsidR="00936D6E" w:rsidRPr="006E50E2" w:rsidRDefault="00936D6E" w:rsidP="004030C1">
      <w:pPr>
        <w:tabs>
          <w:tab w:val="left" w:pos="142"/>
        </w:tabs>
        <w:jc w:val="both"/>
        <w:rPr>
          <w:rFonts w:ascii="Calibri" w:hAnsi="Calibri" w:cs="Calibri"/>
        </w:rPr>
      </w:pPr>
    </w:p>
    <w:p w14:paraId="48D22AA1" w14:textId="77777777" w:rsidR="00936D6E" w:rsidRPr="006E50E2" w:rsidRDefault="00936D6E" w:rsidP="004030C1">
      <w:pPr>
        <w:widowControl/>
        <w:tabs>
          <w:tab w:val="left" w:pos="142"/>
        </w:tabs>
        <w:suppressAutoHyphens w:val="0"/>
        <w:overflowPunct/>
        <w:jc w:val="both"/>
        <w:rPr>
          <w:rFonts w:ascii="Calibri" w:hAnsi="Calibri" w:cs="Calibri"/>
        </w:rPr>
      </w:pPr>
    </w:p>
    <w:p w14:paraId="41BA4159" w14:textId="77777777" w:rsidR="00936D6E" w:rsidRPr="006E50E2" w:rsidRDefault="00936D6E" w:rsidP="00936D6E">
      <w:pPr>
        <w:ind w:left="720"/>
        <w:rPr>
          <w:rFonts w:ascii="Calibri" w:hAnsi="Calibri" w:cs="Calibri"/>
        </w:rPr>
      </w:pPr>
    </w:p>
    <w:p w14:paraId="2169CB86" w14:textId="77777777" w:rsidR="00936D6E" w:rsidRPr="000A769B" w:rsidRDefault="00936D6E" w:rsidP="00936D6E">
      <w:pPr>
        <w:rPr>
          <w:rFonts w:ascii="Calibri" w:hAnsi="Calibri"/>
          <w:color w:val="1F497D"/>
          <w:sz w:val="22"/>
          <w:szCs w:val="22"/>
        </w:rPr>
      </w:pPr>
    </w:p>
    <w:tbl>
      <w:tblPr>
        <w:tblW w:w="7736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096"/>
        <w:gridCol w:w="840"/>
        <w:gridCol w:w="1340"/>
      </w:tblGrid>
      <w:tr w:rsidR="00936D6E" w:rsidRPr="000A769B" w14:paraId="242706D4" w14:textId="77777777" w:rsidTr="00FE1026">
        <w:trPr>
          <w:trHeight w:val="359"/>
        </w:trPr>
        <w:tc>
          <w:tcPr>
            <w:tcW w:w="7736" w:type="dxa"/>
            <w:gridSpan w:val="4"/>
            <w:shd w:val="clear" w:color="auto" w:fill="auto"/>
          </w:tcPr>
          <w:p w14:paraId="72B1A580" w14:textId="77777777" w:rsidR="00936D6E" w:rsidRPr="000A769B" w:rsidRDefault="00936D6E" w:rsidP="00FE10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69B">
              <w:rPr>
                <w:rFonts w:ascii="Arial" w:hAnsi="Arial"/>
                <w:sz w:val="28"/>
              </w:rPr>
              <w:t>ZAKRES ROBÓT</w:t>
            </w:r>
            <w:r w:rsidR="00011F21">
              <w:rPr>
                <w:rFonts w:ascii="Arial" w:hAnsi="Arial"/>
                <w:sz w:val="28"/>
              </w:rPr>
              <w:t>:</w:t>
            </w:r>
          </w:p>
        </w:tc>
      </w:tr>
      <w:tr w:rsidR="00936D6E" w:rsidRPr="000A769B" w14:paraId="63863805" w14:textId="77777777" w:rsidTr="00FE1026">
        <w:trPr>
          <w:trHeight w:val="411"/>
        </w:trPr>
        <w:tc>
          <w:tcPr>
            <w:tcW w:w="460" w:type="dxa"/>
            <w:shd w:val="clear" w:color="auto" w:fill="auto"/>
          </w:tcPr>
          <w:p w14:paraId="083DB914" w14:textId="77777777" w:rsidR="00936D6E" w:rsidRPr="006E50E2" w:rsidRDefault="00936D6E" w:rsidP="00FE10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0E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096" w:type="dxa"/>
            <w:shd w:val="clear" w:color="auto" w:fill="auto"/>
          </w:tcPr>
          <w:p w14:paraId="42F1E15F" w14:textId="6B41346C" w:rsidR="00936D6E" w:rsidRPr="006E50E2" w:rsidRDefault="00936D6E" w:rsidP="00FE1026">
            <w:pPr>
              <w:rPr>
                <w:rFonts w:ascii="Calibri" w:hAnsi="Calibri" w:cs="Calibri"/>
                <w:sz w:val="18"/>
                <w:szCs w:val="18"/>
              </w:rPr>
            </w:pPr>
            <w:r w:rsidRPr="006E50E2">
              <w:rPr>
                <w:rFonts w:ascii="Calibri" w:hAnsi="Calibri" w:cs="Calibri"/>
                <w:sz w:val="18"/>
                <w:szCs w:val="18"/>
              </w:rPr>
              <w:t>Kraking kanału dn200 przy pomocy rur PE-</w:t>
            </w:r>
            <w:r w:rsidR="002C2547">
              <w:rPr>
                <w:rFonts w:ascii="Calibri" w:hAnsi="Calibri" w:cs="Calibri"/>
                <w:sz w:val="18"/>
                <w:szCs w:val="18"/>
              </w:rPr>
              <w:t>HD</w:t>
            </w:r>
            <w:r w:rsidR="00EC049C">
              <w:rPr>
                <w:rFonts w:ascii="Calibri" w:hAnsi="Calibri" w:cs="Calibri"/>
                <w:sz w:val="18"/>
                <w:szCs w:val="18"/>
              </w:rPr>
              <w:t xml:space="preserve"> 100 RC</w:t>
            </w:r>
            <w:r w:rsidRPr="006E50E2">
              <w:rPr>
                <w:rFonts w:ascii="Calibri" w:hAnsi="Calibri" w:cs="Calibri"/>
                <w:sz w:val="18"/>
                <w:szCs w:val="18"/>
              </w:rPr>
              <w:t xml:space="preserve"> o średnicy zewnętrznej 250mm, SDR17  wraz z pracami towarzyszącymi czyli przygotowaniem  niezbędnych wykopów, zgrzaniem rur, oraz wykonaniem inspekcji powykonawczej i </w:t>
            </w:r>
            <w:proofErr w:type="spellStart"/>
            <w:r w:rsidRPr="006E50E2">
              <w:rPr>
                <w:rFonts w:ascii="Calibri" w:hAnsi="Calibri" w:cs="Calibri"/>
                <w:sz w:val="18"/>
                <w:szCs w:val="18"/>
              </w:rPr>
              <w:t>i</w:t>
            </w:r>
            <w:proofErr w:type="spellEnd"/>
            <w:r w:rsidRPr="006E50E2">
              <w:rPr>
                <w:rFonts w:ascii="Calibri" w:hAnsi="Calibri" w:cs="Calibri"/>
                <w:sz w:val="18"/>
                <w:szCs w:val="18"/>
              </w:rPr>
              <w:t xml:space="preserve"> innymi niezbędnymi pracami wynikającymi z wymagań technologii i SIWZ</w:t>
            </w:r>
            <w:r w:rsidR="005E220A">
              <w:rPr>
                <w:rFonts w:ascii="Calibri" w:hAnsi="Calibri" w:cs="Calibri"/>
                <w:sz w:val="18"/>
                <w:szCs w:val="18"/>
              </w:rPr>
              <w:t xml:space="preserve"> ul. Prusa</w:t>
            </w:r>
          </w:p>
        </w:tc>
        <w:tc>
          <w:tcPr>
            <w:tcW w:w="840" w:type="dxa"/>
            <w:shd w:val="clear" w:color="auto" w:fill="auto"/>
          </w:tcPr>
          <w:p w14:paraId="545FE0B0" w14:textId="77777777" w:rsidR="00936D6E" w:rsidRPr="006E50E2" w:rsidRDefault="00936D6E" w:rsidP="00FE10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D3B9E58" w14:textId="77777777" w:rsidR="00936D6E" w:rsidRPr="006E50E2" w:rsidRDefault="00936D6E" w:rsidP="00FE10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3369113" w14:textId="77777777" w:rsidR="00936D6E" w:rsidRPr="006E50E2" w:rsidRDefault="00936D6E" w:rsidP="00FE10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F687087" w14:textId="77777777" w:rsidR="00936D6E" w:rsidRPr="006E50E2" w:rsidRDefault="00936D6E" w:rsidP="00FE10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4B1B0CD" w14:textId="77777777" w:rsidR="00936D6E" w:rsidRPr="006E50E2" w:rsidRDefault="00936D6E" w:rsidP="00FE10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FD8866F" w14:textId="77777777" w:rsidR="00936D6E" w:rsidRPr="006E50E2" w:rsidRDefault="00936D6E" w:rsidP="00FE10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0E2">
              <w:rPr>
                <w:rFonts w:ascii="Calibri" w:hAnsi="Calibri" w:cs="Calibri"/>
                <w:sz w:val="18"/>
                <w:szCs w:val="18"/>
              </w:rPr>
              <w:t>m</w:t>
            </w:r>
          </w:p>
          <w:p w14:paraId="50AA219F" w14:textId="77777777" w:rsidR="00936D6E" w:rsidRPr="006E50E2" w:rsidRDefault="00936D6E" w:rsidP="00FE10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</w:tcPr>
          <w:p w14:paraId="29D8ADAD" w14:textId="77777777" w:rsidR="00936D6E" w:rsidRPr="006E50E2" w:rsidRDefault="00936D6E" w:rsidP="00FE10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88B8250" w14:textId="77777777" w:rsidR="00936D6E" w:rsidRPr="006E50E2" w:rsidRDefault="00936D6E" w:rsidP="00FE10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B13274F" w14:textId="77777777" w:rsidR="00936D6E" w:rsidRPr="006E50E2" w:rsidRDefault="00936D6E" w:rsidP="00FE10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8D7B912" w14:textId="77777777" w:rsidR="00936D6E" w:rsidRPr="006E50E2" w:rsidRDefault="00936D6E" w:rsidP="00FE10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6E3CA4C" w14:textId="77777777" w:rsidR="00936D6E" w:rsidRPr="006E50E2" w:rsidRDefault="00936D6E" w:rsidP="00FE10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BD48885" w14:textId="77777777" w:rsidR="00936D6E" w:rsidRPr="007A15DF" w:rsidRDefault="007A15DF" w:rsidP="00FE102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A15D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Ok. </w:t>
            </w:r>
            <w:r w:rsidR="00936D6E" w:rsidRPr="007A15DF">
              <w:rPr>
                <w:rFonts w:ascii="Calibri" w:hAnsi="Calibri" w:cs="Calibri"/>
                <w:b/>
                <w:bCs/>
                <w:sz w:val="18"/>
                <w:szCs w:val="18"/>
              </w:rPr>
              <w:t>120</w:t>
            </w:r>
            <w:r w:rsidRPr="007A15D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 długość szacunkowa </w:t>
            </w:r>
          </w:p>
        </w:tc>
      </w:tr>
      <w:tr w:rsidR="00936D6E" w:rsidRPr="000A769B" w14:paraId="53B2C4A6" w14:textId="77777777" w:rsidTr="00FE1026">
        <w:trPr>
          <w:trHeight w:val="1808"/>
        </w:trPr>
        <w:tc>
          <w:tcPr>
            <w:tcW w:w="460" w:type="dxa"/>
            <w:shd w:val="clear" w:color="auto" w:fill="auto"/>
          </w:tcPr>
          <w:p w14:paraId="2F2012A0" w14:textId="77777777" w:rsidR="00936D6E" w:rsidRPr="006E50E2" w:rsidRDefault="00936D6E" w:rsidP="00FE10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0E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096" w:type="dxa"/>
            <w:shd w:val="clear" w:color="auto" w:fill="auto"/>
          </w:tcPr>
          <w:p w14:paraId="7C7752CC" w14:textId="77777777" w:rsidR="00936D6E" w:rsidRPr="006E50E2" w:rsidRDefault="00936D6E" w:rsidP="00FE1026">
            <w:pPr>
              <w:rPr>
                <w:rFonts w:ascii="Calibri" w:hAnsi="Calibri" w:cs="Calibri"/>
                <w:sz w:val="18"/>
                <w:szCs w:val="18"/>
              </w:rPr>
            </w:pPr>
            <w:r w:rsidRPr="006E50E2">
              <w:rPr>
                <w:rFonts w:ascii="Calibri" w:hAnsi="Calibri" w:cs="Calibri"/>
                <w:sz w:val="18"/>
                <w:szCs w:val="18"/>
              </w:rPr>
              <w:t xml:space="preserve">Renowacja kanału dn200 przy pomocy rękawa  nasączonego żywicami o minimalnej grubości nominalnej 6,0mm  wraz z pracami towarzyszącymi czyli inspekcją telewizyjną, czyszczeniem wraz z wywozem odpadów, frezowaniem i otworzeniem </w:t>
            </w:r>
            <w:proofErr w:type="spellStart"/>
            <w:r w:rsidRPr="006E50E2">
              <w:rPr>
                <w:rFonts w:ascii="Calibri" w:hAnsi="Calibri" w:cs="Calibri"/>
                <w:sz w:val="18"/>
                <w:szCs w:val="18"/>
              </w:rPr>
              <w:t>przykanalików</w:t>
            </w:r>
            <w:proofErr w:type="spellEnd"/>
            <w:r w:rsidRPr="006E50E2">
              <w:rPr>
                <w:rFonts w:ascii="Calibri" w:hAnsi="Calibri" w:cs="Calibri"/>
                <w:sz w:val="18"/>
                <w:szCs w:val="18"/>
              </w:rPr>
              <w:t xml:space="preserve"> włączonych na wcinkę,  pomiarami, obróbką rękawa w studniach i innymi niezbędnymi pracami wynikającymi z wymagań technologii i SIWZ ul. Broniewskiego</w:t>
            </w:r>
          </w:p>
        </w:tc>
        <w:tc>
          <w:tcPr>
            <w:tcW w:w="840" w:type="dxa"/>
            <w:shd w:val="clear" w:color="auto" w:fill="auto"/>
          </w:tcPr>
          <w:p w14:paraId="08B051AD" w14:textId="77777777" w:rsidR="00936D6E" w:rsidRPr="006E50E2" w:rsidRDefault="00936D6E" w:rsidP="00FE10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F3A0D2C" w14:textId="77777777" w:rsidR="00936D6E" w:rsidRPr="006E50E2" w:rsidRDefault="00936D6E" w:rsidP="00FE10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1183B16" w14:textId="77777777" w:rsidR="00936D6E" w:rsidRPr="006E50E2" w:rsidRDefault="00936D6E" w:rsidP="00D0489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99F7643" w14:textId="77777777" w:rsidR="00936D6E" w:rsidRDefault="00936D6E" w:rsidP="00FE10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588B5D1" w14:textId="77777777" w:rsidR="00D04898" w:rsidRPr="006E50E2" w:rsidRDefault="00D04898" w:rsidP="00FE10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8B3E5B8" w14:textId="77777777" w:rsidR="00936D6E" w:rsidRPr="006E50E2" w:rsidRDefault="00936D6E" w:rsidP="00FE10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880B909" w14:textId="77777777" w:rsidR="00936D6E" w:rsidRPr="006E50E2" w:rsidRDefault="00936D6E" w:rsidP="00FE10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E50E2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340" w:type="dxa"/>
            <w:shd w:val="clear" w:color="auto" w:fill="auto"/>
          </w:tcPr>
          <w:p w14:paraId="4D47450B" w14:textId="77777777" w:rsidR="00936D6E" w:rsidRPr="006E50E2" w:rsidRDefault="00936D6E" w:rsidP="00FE1026">
            <w:pPr>
              <w:rPr>
                <w:rFonts w:ascii="Calibri" w:hAnsi="Calibri" w:cs="Calibri"/>
                <w:sz w:val="18"/>
                <w:szCs w:val="18"/>
              </w:rPr>
            </w:pPr>
            <w:r w:rsidRPr="006E50E2">
              <w:rPr>
                <w:rFonts w:ascii="Calibri" w:hAnsi="Calibri" w:cs="Calibri"/>
                <w:sz w:val="18"/>
                <w:szCs w:val="18"/>
              </w:rPr>
              <w:t xml:space="preserve">     </w:t>
            </w:r>
          </w:p>
          <w:p w14:paraId="4230885E" w14:textId="77777777" w:rsidR="00936D6E" w:rsidRPr="006E50E2" w:rsidRDefault="00936D6E" w:rsidP="00FE102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AEC6207" w14:textId="77777777" w:rsidR="00936D6E" w:rsidRPr="006E50E2" w:rsidRDefault="00936D6E" w:rsidP="00FE102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9798541" w14:textId="77777777" w:rsidR="00936D6E" w:rsidRDefault="00936D6E" w:rsidP="00FE102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5F9D8DF" w14:textId="77777777" w:rsidR="00D04898" w:rsidRPr="006E50E2" w:rsidRDefault="00D04898" w:rsidP="00FE102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D0196B6" w14:textId="77777777" w:rsidR="00936D6E" w:rsidRPr="006E50E2" w:rsidRDefault="00936D6E" w:rsidP="00FE102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0FFAAB2" w14:textId="77777777" w:rsidR="00936D6E" w:rsidRPr="007A15DF" w:rsidRDefault="007A15DF" w:rsidP="00FE102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Ok. </w:t>
            </w:r>
            <w:r w:rsidR="00936D6E" w:rsidRPr="007A15DF">
              <w:rPr>
                <w:rFonts w:ascii="Calibri" w:hAnsi="Calibri" w:cs="Calibri"/>
                <w:b/>
                <w:bCs/>
                <w:sz w:val="18"/>
                <w:szCs w:val="18"/>
              </w:rPr>
              <w:t>500</w:t>
            </w:r>
            <w:r w:rsidRPr="007A15D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długość  szacunkowa</w:t>
            </w:r>
          </w:p>
          <w:p w14:paraId="0B443BB2" w14:textId="77777777" w:rsidR="00936D6E" w:rsidRPr="006E50E2" w:rsidRDefault="00936D6E" w:rsidP="00FE10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C2EFBDC" w14:textId="77777777" w:rsidR="00936D6E" w:rsidRPr="000A769B" w:rsidRDefault="00936D6E" w:rsidP="00936D6E"/>
    <w:p w14:paraId="0180DB73" w14:textId="77777777" w:rsidR="00936D6E" w:rsidRPr="006E50E2" w:rsidRDefault="00936D6E" w:rsidP="00936D6E">
      <w:pPr>
        <w:rPr>
          <w:rFonts w:ascii="Calibri" w:hAnsi="Calibri" w:cs="Calibri"/>
        </w:rPr>
      </w:pPr>
    </w:p>
    <w:p w14:paraId="476F8AEA" w14:textId="77777777" w:rsidR="00936D6E" w:rsidRPr="006E50E2" w:rsidRDefault="00936D6E" w:rsidP="00936D6E">
      <w:pPr>
        <w:ind w:firstLine="360"/>
        <w:rPr>
          <w:rFonts w:ascii="Calibri" w:hAnsi="Calibri" w:cs="Calibri"/>
        </w:rPr>
      </w:pPr>
    </w:p>
    <w:p w14:paraId="1D311F6F" w14:textId="77777777" w:rsidR="00936D6E" w:rsidRPr="006E50E2" w:rsidRDefault="00936D6E" w:rsidP="00011F21">
      <w:pPr>
        <w:pStyle w:val="Nagwek3"/>
        <w:widowControl/>
        <w:suppressAutoHyphens w:val="0"/>
        <w:overflowPunct/>
        <w:spacing w:before="0" w:after="0"/>
        <w:ind w:left="360"/>
        <w:jc w:val="both"/>
        <w:rPr>
          <w:rFonts w:ascii="Calibri" w:hAnsi="Calibri" w:cs="Calibri"/>
          <w:sz w:val="24"/>
        </w:rPr>
      </w:pPr>
      <w:r w:rsidRPr="006E50E2">
        <w:rPr>
          <w:rFonts w:ascii="Calibri" w:hAnsi="Calibri" w:cs="Calibri"/>
          <w:sz w:val="24"/>
        </w:rPr>
        <w:t>MATERIAŁY</w:t>
      </w:r>
    </w:p>
    <w:p w14:paraId="008F9DE6" w14:textId="77777777" w:rsidR="00936D6E" w:rsidRPr="006E50E2" w:rsidRDefault="00936D6E" w:rsidP="00936D6E">
      <w:pPr>
        <w:rPr>
          <w:rFonts w:ascii="Calibri" w:hAnsi="Calibri" w:cs="Calibri"/>
        </w:rPr>
      </w:pPr>
    </w:p>
    <w:p w14:paraId="20A9395A" w14:textId="3ED043BB" w:rsidR="00936D6E" w:rsidRPr="006E50E2" w:rsidRDefault="00936D6E" w:rsidP="00936D6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 xml:space="preserve">Do wykonania krakingu należy zastosować rury PE-HD 100 </w:t>
      </w:r>
      <w:r w:rsidR="005838C5">
        <w:rPr>
          <w:rFonts w:ascii="Calibri" w:hAnsi="Calibri" w:cs="Calibri"/>
        </w:rPr>
        <w:t xml:space="preserve">RC </w:t>
      </w:r>
      <w:r w:rsidRPr="006E50E2">
        <w:rPr>
          <w:rFonts w:ascii="Calibri" w:hAnsi="Calibri" w:cs="Calibri"/>
        </w:rPr>
        <w:t xml:space="preserve">SDR17. </w:t>
      </w:r>
    </w:p>
    <w:p w14:paraId="1709FF66" w14:textId="77777777" w:rsidR="00936D6E" w:rsidRPr="006E50E2" w:rsidRDefault="00936D6E" w:rsidP="00936D6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 xml:space="preserve">Do renowacji kanału należy stosować rękawy  termoutwardzalne.  </w:t>
      </w:r>
    </w:p>
    <w:p w14:paraId="7597B8E4" w14:textId="77777777" w:rsidR="00936D6E" w:rsidRPr="006E50E2" w:rsidRDefault="00936D6E" w:rsidP="00936D6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Pod jezdniami należy stosować rękaw filcowy ze względu na jego wysoką elastyczność zapewniającą współpracę nowej konstrukcji z istniejącym kanałem i nie zaleca się montażu wykładzin o zbyt dużej sztywności (wynikającej z wysokiego modułu sprężystości) uwagi na możliwość wystąpienia ich uszkodzeń (pęknięć) w późniejszym etapie eksploatacji w związku ze zmianami wartości obciążeń działających na konstrukcję kanału w przekroju poprzecznym oraz zmianami reologicznymi w ośrodku gruntowym. Wymagane jest aby stosowany materiał posiadał Krajową Ocenę Techniczną wydaną przez ITB, która potwierdzi pozytywną ocenę właściwości użytkowych wyrobu budowlanego.</w:t>
      </w:r>
    </w:p>
    <w:p w14:paraId="589CFA4D" w14:textId="77777777" w:rsidR="00936D6E" w:rsidRPr="006E50E2" w:rsidRDefault="00936D6E" w:rsidP="00936D6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 xml:space="preserve">Niedopuszczalne jest nasączanie rękawa na placu budowy. Rękaw musi być nasączony w warunkach fabrycznych. </w:t>
      </w:r>
    </w:p>
    <w:p w14:paraId="193B3AC2" w14:textId="77777777" w:rsidR="00936D6E" w:rsidRPr="006E50E2" w:rsidRDefault="00936D6E" w:rsidP="00936D6E">
      <w:pPr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 xml:space="preserve">Materiały użyte do budowy powinny spełniać warunki określone w odpowiednich normach przedmiotowych, a w przypadku braku normy powinny odpowiadać warunkom technicznym wytwórni lub innym umownym warunkom. Do wykonania robót renowacyjnych należy stosować materiały zgodnie z niniejszą Specyfikacją Techniczną. Przy renowacji przewodu niedopuszczalne jest zmiana jego trasy ułożenia, jak również niedopuszczalne jest stosowanie innych technologii poza opisanymi w specyfikacji, a w szczególności: niszczących istniejący przewód, cementowania, uszczelniania betonem, systemów chemii budowlanej, naprawy przy pomocy iniekcji innych materiałów, naprawy za pomocą rur lub wkładów polietylenowych, PCV, kompozytowych, GRP stosowanych samodzielnie lub w powiązaniu z zaprawami betonowymi, cementowymi, innych materiałów i tkanin technicznych. </w:t>
      </w:r>
    </w:p>
    <w:p w14:paraId="1049F5B4" w14:textId="77777777" w:rsidR="00936D6E" w:rsidRPr="006E50E2" w:rsidRDefault="00936D6E" w:rsidP="00936D6E">
      <w:pPr>
        <w:jc w:val="both"/>
        <w:rPr>
          <w:rFonts w:ascii="Calibri" w:hAnsi="Calibri" w:cs="Calibri"/>
        </w:rPr>
      </w:pPr>
    </w:p>
    <w:p w14:paraId="0063A9F9" w14:textId="77777777" w:rsidR="00936D6E" w:rsidRPr="006E50E2" w:rsidRDefault="00936D6E" w:rsidP="009A3EA0">
      <w:pPr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Rękaw wzmacniający musi spełniać wszystkie następujące wymagania, które powinny zostać potwierdzone dokumentami dołączonymi do oferty.</w:t>
      </w:r>
    </w:p>
    <w:p w14:paraId="0A7C760C" w14:textId="77777777" w:rsidR="00936D6E" w:rsidRPr="006E50E2" w:rsidRDefault="00936D6E" w:rsidP="00936D6E">
      <w:pPr>
        <w:ind w:left="360"/>
        <w:jc w:val="both"/>
        <w:rPr>
          <w:rFonts w:ascii="Calibri" w:hAnsi="Calibri" w:cs="Calibri"/>
        </w:rPr>
      </w:pPr>
    </w:p>
    <w:p w14:paraId="63C973DD" w14:textId="77777777" w:rsidR="00936D6E" w:rsidRPr="006E50E2" w:rsidRDefault="00936D6E" w:rsidP="00936D6E">
      <w:pPr>
        <w:widowControl/>
        <w:numPr>
          <w:ilvl w:val="0"/>
          <w:numId w:val="19"/>
        </w:numPr>
        <w:suppressAutoHyphens w:val="0"/>
        <w:overflowPunct/>
        <w:spacing w:after="120"/>
        <w:ind w:left="1077" w:hanging="357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 xml:space="preserve">nasączone żywicami poliestrowymi lub </w:t>
      </w:r>
      <w:proofErr w:type="spellStart"/>
      <w:r w:rsidRPr="006E50E2">
        <w:rPr>
          <w:rFonts w:ascii="Calibri" w:hAnsi="Calibri" w:cs="Calibri"/>
        </w:rPr>
        <w:t>winyloestrowymi</w:t>
      </w:r>
      <w:proofErr w:type="spellEnd"/>
      <w:r w:rsidRPr="006E50E2">
        <w:rPr>
          <w:rFonts w:ascii="Calibri" w:hAnsi="Calibri" w:cs="Calibri"/>
        </w:rPr>
        <w:t xml:space="preserve"> powierzchnie wewnętrzne i zewnętrzne rękawa powinny być gładkie, pozbawione wad w </w:t>
      </w:r>
      <w:r w:rsidRPr="006E50E2">
        <w:rPr>
          <w:rFonts w:ascii="Calibri" w:hAnsi="Calibri" w:cs="Calibri"/>
        </w:rPr>
        <w:lastRenderedPageBreak/>
        <w:t>postaci niejednorodności i wtrąceń ciał obcych, końce rękawa powinny być obcięte równo i prostopadle do osi,</w:t>
      </w:r>
    </w:p>
    <w:p w14:paraId="426ED4C5" w14:textId="77777777" w:rsidR="00936D6E" w:rsidRPr="006E50E2" w:rsidRDefault="00936D6E" w:rsidP="00936D6E">
      <w:pPr>
        <w:widowControl/>
        <w:numPr>
          <w:ilvl w:val="0"/>
          <w:numId w:val="19"/>
        </w:numPr>
        <w:suppressAutoHyphens w:val="0"/>
        <w:overflowPunct/>
        <w:spacing w:after="120"/>
        <w:ind w:left="1077" w:hanging="357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 xml:space="preserve">nasączanie rękawa przy zastosowaniu podciśnienia, </w:t>
      </w:r>
      <w:r w:rsidRPr="006E50E2">
        <w:rPr>
          <w:rFonts w:ascii="Calibri" w:hAnsi="Calibri" w:cs="Calibri"/>
        </w:rPr>
        <w:br/>
        <w:t>w warunkach kontrolowanych, fabrycznych (niedopuszczalne jest nasączanie na placu budowy),</w:t>
      </w:r>
    </w:p>
    <w:p w14:paraId="30E55EE9" w14:textId="77777777" w:rsidR="00936D6E" w:rsidRPr="006E50E2" w:rsidRDefault="00936D6E" w:rsidP="00936D6E">
      <w:pPr>
        <w:widowControl/>
        <w:numPr>
          <w:ilvl w:val="0"/>
          <w:numId w:val="19"/>
        </w:numPr>
        <w:suppressAutoHyphens w:val="0"/>
        <w:overflowPunct/>
        <w:spacing w:after="120"/>
        <w:ind w:left="1077" w:hanging="357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barwa rękawa przed zainstalowaniem powinna być na całej jego powierzchni jednakowa pod względem odcienia i intensywności,</w:t>
      </w:r>
    </w:p>
    <w:p w14:paraId="6A76E636" w14:textId="77777777" w:rsidR="00936D6E" w:rsidRPr="006E50E2" w:rsidRDefault="00936D6E" w:rsidP="00936D6E">
      <w:pPr>
        <w:widowControl/>
        <w:numPr>
          <w:ilvl w:val="0"/>
          <w:numId w:val="19"/>
        </w:numPr>
        <w:suppressAutoHyphens w:val="0"/>
        <w:overflowPunct/>
        <w:spacing w:after="120"/>
        <w:ind w:left="1077" w:hanging="357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moduł sprężystości krótkoterminowy nie mniejszy niż 2100MPa wg. PN-EN ISO178,</w:t>
      </w:r>
    </w:p>
    <w:p w14:paraId="6E6A9016" w14:textId="77777777" w:rsidR="00936D6E" w:rsidRPr="006E50E2" w:rsidRDefault="00936D6E" w:rsidP="00936D6E">
      <w:pPr>
        <w:widowControl/>
        <w:numPr>
          <w:ilvl w:val="0"/>
          <w:numId w:val="19"/>
        </w:numPr>
        <w:suppressAutoHyphens w:val="0"/>
        <w:overflowPunct/>
        <w:ind w:left="1077" w:hanging="357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 xml:space="preserve">minimalna nominalna grubość rękawa dla bez względu na rodzaj stosowanego materiału, żywicy i sposobu utwardzania. </w:t>
      </w:r>
    </w:p>
    <w:p w14:paraId="0926A078" w14:textId="77777777" w:rsidR="00936D6E" w:rsidRPr="006E50E2" w:rsidRDefault="00936D6E" w:rsidP="00936D6E">
      <w:pPr>
        <w:ind w:left="720" w:firstLine="72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dn200 – 6,0mm</w:t>
      </w:r>
    </w:p>
    <w:p w14:paraId="29E6D477" w14:textId="77777777" w:rsidR="00936D6E" w:rsidRPr="006E50E2" w:rsidRDefault="00936D6E" w:rsidP="00936D6E">
      <w:pPr>
        <w:widowControl/>
        <w:numPr>
          <w:ilvl w:val="0"/>
          <w:numId w:val="19"/>
        </w:numPr>
        <w:suppressAutoHyphens w:val="0"/>
        <w:overflowPunct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sztywność obwodowa krótkoterminowa S powinna być nie mniejsza niż 2kN/m</w:t>
      </w:r>
      <w:r w:rsidRPr="006E50E2">
        <w:rPr>
          <w:rFonts w:ascii="Calibri" w:hAnsi="Calibri" w:cs="Calibri"/>
          <w:vertAlign w:val="superscript"/>
        </w:rPr>
        <w:t>2</w:t>
      </w:r>
      <w:r w:rsidRPr="006E50E2">
        <w:rPr>
          <w:rFonts w:ascii="Calibri" w:hAnsi="Calibri" w:cs="Calibri"/>
        </w:rPr>
        <w:t xml:space="preserve"> oraz</w:t>
      </w:r>
      <w:r>
        <w:rPr>
          <w:rFonts w:ascii="Calibri" w:hAnsi="Calibri" w:cs="Calibri"/>
        </w:rPr>
        <w:t xml:space="preserve"> </w:t>
      </w:r>
      <w:r w:rsidRPr="006E50E2">
        <w:rPr>
          <w:rFonts w:ascii="Calibri" w:hAnsi="Calibri" w:cs="Calibri"/>
        </w:rPr>
        <w:t>licz</w:t>
      </w:r>
      <w:r>
        <w:rPr>
          <w:rFonts w:ascii="Calibri" w:hAnsi="Calibri" w:cs="Calibri"/>
        </w:rPr>
        <w:t xml:space="preserve">ona na podstawie wzoru zgodnie </w:t>
      </w:r>
      <w:r w:rsidRPr="006E50E2">
        <w:rPr>
          <w:rFonts w:ascii="Calibri" w:hAnsi="Calibri" w:cs="Calibri"/>
        </w:rPr>
        <w:t>z normą PN EN 1228</w:t>
      </w:r>
    </w:p>
    <w:p w14:paraId="1771ADE7" w14:textId="77777777" w:rsidR="00936D6E" w:rsidRPr="000A769B" w:rsidRDefault="00936D6E" w:rsidP="00936D6E">
      <w:pPr>
        <w:ind w:firstLine="1080"/>
        <w:jc w:val="both"/>
        <w:rPr>
          <w:rFonts w:ascii="Arial" w:hAnsi="Arial" w:cs="Arial"/>
          <w:b/>
          <w:bCs/>
          <w:sz w:val="28"/>
          <w:szCs w:val="28"/>
        </w:rPr>
      </w:pPr>
      <w:r w:rsidRPr="000A769B">
        <w:rPr>
          <w:rFonts w:ascii="Arial" w:hAnsi="Arial" w:cs="Arial"/>
          <w:b/>
          <w:bCs/>
          <w:position w:val="-46"/>
          <w:sz w:val="28"/>
          <w:szCs w:val="28"/>
        </w:rPr>
        <w:object w:dxaOrig="1780" w:dyaOrig="840" w14:anchorId="08151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42pt" o:ole="">
            <v:imagedata r:id="rId11" o:title=""/>
          </v:shape>
          <o:OLEObject Type="Embed" ProgID="Equation.3" ShapeID="_x0000_i1025" DrawAspect="Content" ObjectID="_1685165152" r:id="rId12"/>
        </w:object>
      </w:r>
    </w:p>
    <w:p w14:paraId="7F293421" w14:textId="77777777" w:rsidR="00936D6E" w:rsidRPr="006E50E2" w:rsidRDefault="00936D6E" w:rsidP="00936D6E">
      <w:pPr>
        <w:ind w:firstLine="108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gdzie:</w:t>
      </w:r>
    </w:p>
    <w:p w14:paraId="6AC1E58C" w14:textId="77777777" w:rsidR="00936D6E" w:rsidRPr="006E50E2" w:rsidRDefault="00936D6E" w:rsidP="00936D6E">
      <w:pPr>
        <w:ind w:firstLine="108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E – krótkoterminowy moduł sprężystości E</w:t>
      </w:r>
      <w:r w:rsidRPr="006E50E2">
        <w:rPr>
          <w:rFonts w:ascii="Calibri" w:hAnsi="Calibri" w:cs="Calibri"/>
        </w:rPr>
        <w:tab/>
        <w:t xml:space="preserve"> </w:t>
      </w:r>
      <w:r w:rsidRPr="006E50E2">
        <w:rPr>
          <w:rFonts w:ascii="Calibri" w:hAnsi="Calibri" w:cs="Calibri"/>
        </w:rPr>
        <w:tab/>
        <w:t>[</w:t>
      </w:r>
      <w:proofErr w:type="spellStart"/>
      <w:r w:rsidRPr="006E50E2">
        <w:rPr>
          <w:rFonts w:ascii="Calibri" w:hAnsi="Calibri" w:cs="Calibri"/>
        </w:rPr>
        <w:t>MPa</w:t>
      </w:r>
      <w:proofErr w:type="spellEnd"/>
      <w:r w:rsidRPr="006E50E2">
        <w:rPr>
          <w:rFonts w:ascii="Calibri" w:hAnsi="Calibri" w:cs="Calibri"/>
        </w:rPr>
        <w:t xml:space="preserve">] </w:t>
      </w:r>
    </w:p>
    <w:p w14:paraId="2B902CF6" w14:textId="77777777" w:rsidR="00936D6E" w:rsidRPr="006E50E2" w:rsidRDefault="00936D6E" w:rsidP="00936D6E">
      <w:pPr>
        <w:ind w:firstLine="1080"/>
        <w:jc w:val="both"/>
        <w:rPr>
          <w:rFonts w:ascii="Calibri" w:hAnsi="Calibri" w:cs="Calibri"/>
          <w:lang w:val="de-DE"/>
        </w:rPr>
      </w:pPr>
      <w:r w:rsidRPr="006E50E2">
        <w:rPr>
          <w:rFonts w:ascii="Calibri" w:hAnsi="Calibri" w:cs="Calibri"/>
        </w:rPr>
        <w:t xml:space="preserve">wg. </w:t>
      </w:r>
      <w:r w:rsidRPr="006E50E2">
        <w:rPr>
          <w:rFonts w:ascii="Calibri" w:hAnsi="Calibri" w:cs="Calibri"/>
          <w:lang w:val="de-DE"/>
        </w:rPr>
        <w:t>PN-EN ISO178</w:t>
      </w:r>
    </w:p>
    <w:p w14:paraId="5519B1EE" w14:textId="77777777" w:rsidR="00936D6E" w:rsidRPr="006E50E2" w:rsidRDefault="00936D6E" w:rsidP="00936D6E">
      <w:pPr>
        <w:ind w:firstLine="1080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e - </w:t>
      </w:r>
      <w:proofErr w:type="spellStart"/>
      <w:r>
        <w:rPr>
          <w:rFonts w:ascii="Calibri" w:hAnsi="Calibri" w:cs="Calibri"/>
          <w:lang w:val="de-DE"/>
        </w:rPr>
        <w:t>grubość</w:t>
      </w:r>
      <w:proofErr w:type="spellEnd"/>
      <w:r>
        <w:rPr>
          <w:rFonts w:ascii="Calibri" w:hAnsi="Calibri" w:cs="Calibri"/>
          <w:lang w:val="de-DE"/>
        </w:rPr>
        <w:t xml:space="preserve"> </w:t>
      </w:r>
      <w:proofErr w:type="spellStart"/>
      <w:r>
        <w:rPr>
          <w:rFonts w:ascii="Calibri" w:hAnsi="Calibri" w:cs="Calibri"/>
          <w:lang w:val="de-DE"/>
        </w:rPr>
        <w:t>ścianki</w:t>
      </w:r>
      <w:proofErr w:type="spellEnd"/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r>
        <w:rPr>
          <w:rFonts w:ascii="Calibri" w:hAnsi="Calibri" w:cs="Calibri"/>
          <w:lang w:val="de-DE"/>
        </w:rPr>
        <w:tab/>
      </w:r>
      <w:r w:rsidRPr="006E50E2">
        <w:rPr>
          <w:rFonts w:ascii="Calibri" w:hAnsi="Calibri" w:cs="Calibri"/>
          <w:lang w:val="de-DE"/>
        </w:rPr>
        <w:t>[m]</w:t>
      </w:r>
    </w:p>
    <w:p w14:paraId="55CBEC20" w14:textId="77777777" w:rsidR="00936D6E" w:rsidRPr="006E50E2" w:rsidRDefault="00936D6E" w:rsidP="00936D6E">
      <w:pPr>
        <w:ind w:firstLine="1080"/>
        <w:jc w:val="both"/>
        <w:rPr>
          <w:rFonts w:ascii="Calibri" w:hAnsi="Calibri" w:cs="Calibri"/>
        </w:rPr>
      </w:pPr>
      <w:proofErr w:type="spellStart"/>
      <w:r w:rsidRPr="006E50E2">
        <w:rPr>
          <w:rFonts w:ascii="Calibri" w:hAnsi="Calibri" w:cs="Calibri"/>
        </w:rPr>
        <w:t>d</w:t>
      </w:r>
      <w:r w:rsidRPr="006E50E2">
        <w:rPr>
          <w:rFonts w:ascii="Calibri" w:hAnsi="Calibri" w:cs="Calibri"/>
          <w:vertAlign w:val="subscript"/>
        </w:rPr>
        <w:t>m</w:t>
      </w:r>
      <w:proofErr w:type="spellEnd"/>
      <w:r w:rsidRPr="006E50E2">
        <w:rPr>
          <w:rFonts w:ascii="Calibri" w:hAnsi="Calibri" w:cs="Calibri"/>
        </w:rPr>
        <w:t xml:space="preserve"> - średnia średnica rękawa </w:t>
      </w:r>
      <w:r w:rsidRPr="006E50E2">
        <w:rPr>
          <w:rFonts w:ascii="Calibri" w:hAnsi="Calibri" w:cs="Calibri"/>
        </w:rPr>
        <w:tab/>
      </w:r>
      <w:r w:rsidRPr="006E50E2">
        <w:rPr>
          <w:rFonts w:ascii="Calibri" w:hAnsi="Calibri" w:cs="Calibri"/>
        </w:rPr>
        <w:tab/>
      </w:r>
      <w:r w:rsidRPr="006E50E2">
        <w:rPr>
          <w:rFonts w:ascii="Calibri" w:hAnsi="Calibri" w:cs="Calibri"/>
        </w:rPr>
        <w:tab/>
      </w:r>
      <w:r w:rsidRPr="006E50E2">
        <w:rPr>
          <w:rFonts w:ascii="Calibri" w:hAnsi="Calibri" w:cs="Calibri"/>
        </w:rPr>
        <w:tab/>
        <w:t>[m]</w:t>
      </w:r>
    </w:p>
    <w:p w14:paraId="0B2E5A59" w14:textId="77777777" w:rsidR="00936D6E" w:rsidRPr="006E50E2" w:rsidRDefault="00936D6E" w:rsidP="00936D6E">
      <w:pPr>
        <w:ind w:firstLine="1080"/>
        <w:jc w:val="both"/>
        <w:rPr>
          <w:rFonts w:ascii="Calibri" w:hAnsi="Calibri" w:cs="Calibri"/>
        </w:rPr>
      </w:pPr>
      <w:proofErr w:type="spellStart"/>
      <w:r w:rsidRPr="006E50E2">
        <w:rPr>
          <w:rFonts w:ascii="Calibri" w:hAnsi="Calibri" w:cs="Calibri"/>
        </w:rPr>
        <w:t>d</w:t>
      </w:r>
      <w:r w:rsidRPr="006E50E2">
        <w:rPr>
          <w:rFonts w:ascii="Calibri" w:hAnsi="Calibri" w:cs="Calibri"/>
          <w:vertAlign w:val="subscript"/>
        </w:rPr>
        <w:t>m</w:t>
      </w:r>
      <w:proofErr w:type="spellEnd"/>
      <w:r w:rsidRPr="006E50E2">
        <w:rPr>
          <w:rFonts w:ascii="Calibri" w:hAnsi="Calibri" w:cs="Calibri"/>
        </w:rPr>
        <w:t>=</w:t>
      </w:r>
      <w:proofErr w:type="spellStart"/>
      <w:r w:rsidRPr="006E50E2">
        <w:rPr>
          <w:rFonts w:ascii="Calibri" w:hAnsi="Calibri" w:cs="Calibri"/>
        </w:rPr>
        <w:t>d</w:t>
      </w:r>
      <w:r w:rsidRPr="006E50E2">
        <w:rPr>
          <w:rFonts w:ascii="Calibri" w:hAnsi="Calibri" w:cs="Calibri"/>
          <w:vertAlign w:val="subscript"/>
        </w:rPr>
        <w:t>w</w:t>
      </w:r>
      <w:proofErr w:type="spellEnd"/>
      <w:r w:rsidRPr="006E50E2">
        <w:rPr>
          <w:rFonts w:ascii="Calibri" w:hAnsi="Calibri" w:cs="Calibri"/>
        </w:rPr>
        <w:t>+(</w:t>
      </w:r>
      <w:proofErr w:type="spellStart"/>
      <w:r w:rsidRPr="006E50E2">
        <w:rPr>
          <w:rFonts w:ascii="Calibri" w:hAnsi="Calibri" w:cs="Calibri"/>
        </w:rPr>
        <w:t>d</w:t>
      </w:r>
      <w:r w:rsidRPr="006E50E2">
        <w:rPr>
          <w:rFonts w:ascii="Calibri" w:hAnsi="Calibri" w:cs="Calibri"/>
          <w:vertAlign w:val="subscript"/>
        </w:rPr>
        <w:t>z</w:t>
      </w:r>
      <w:r w:rsidRPr="006E50E2">
        <w:rPr>
          <w:rFonts w:ascii="Calibri" w:hAnsi="Calibri" w:cs="Calibri"/>
        </w:rPr>
        <w:t>-d</w:t>
      </w:r>
      <w:r w:rsidRPr="006E50E2">
        <w:rPr>
          <w:rFonts w:ascii="Calibri" w:hAnsi="Calibri" w:cs="Calibri"/>
          <w:vertAlign w:val="subscript"/>
        </w:rPr>
        <w:t>w</w:t>
      </w:r>
      <w:proofErr w:type="spellEnd"/>
      <w:r w:rsidRPr="006E50E2">
        <w:rPr>
          <w:rFonts w:ascii="Calibri" w:hAnsi="Calibri" w:cs="Calibri"/>
        </w:rPr>
        <w:t>)/2</w:t>
      </w:r>
    </w:p>
    <w:p w14:paraId="0C4CD031" w14:textId="77777777" w:rsidR="00936D6E" w:rsidRPr="006E50E2" w:rsidRDefault="00936D6E" w:rsidP="00936D6E">
      <w:pPr>
        <w:ind w:left="720" w:firstLine="360"/>
        <w:rPr>
          <w:rFonts w:ascii="Calibri" w:hAnsi="Calibri" w:cs="Calibri"/>
        </w:rPr>
      </w:pPr>
      <w:proofErr w:type="spellStart"/>
      <w:r w:rsidRPr="006E50E2">
        <w:rPr>
          <w:rFonts w:ascii="Calibri" w:hAnsi="Calibri" w:cs="Calibri"/>
        </w:rPr>
        <w:t>d</w:t>
      </w:r>
      <w:r w:rsidRPr="006E50E2">
        <w:rPr>
          <w:rFonts w:ascii="Calibri" w:hAnsi="Calibri" w:cs="Calibri"/>
          <w:vertAlign w:val="subscript"/>
        </w:rPr>
        <w:t>z</w:t>
      </w:r>
      <w:proofErr w:type="spellEnd"/>
      <w:r w:rsidRPr="006E50E2">
        <w:rPr>
          <w:rFonts w:ascii="Calibri" w:hAnsi="Calibri" w:cs="Calibri"/>
        </w:rPr>
        <w:t xml:space="preserve"> – średnica zewnętrzna rękawa</w:t>
      </w:r>
      <w:r w:rsidRPr="006E50E2">
        <w:rPr>
          <w:rFonts w:ascii="Calibri" w:hAnsi="Calibri" w:cs="Calibri"/>
        </w:rPr>
        <w:tab/>
      </w:r>
      <w:r w:rsidRPr="006E50E2">
        <w:rPr>
          <w:rFonts w:ascii="Calibri" w:hAnsi="Calibri" w:cs="Calibri"/>
        </w:rPr>
        <w:tab/>
      </w:r>
      <w:r w:rsidRPr="006E50E2">
        <w:rPr>
          <w:rFonts w:ascii="Calibri" w:hAnsi="Calibri" w:cs="Calibri"/>
        </w:rPr>
        <w:tab/>
        <w:t>[m]</w:t>
      </w:r>
    </w:p>
    <w:p w14:paraId="79DBA2B1" w14:textId="77777777" w:rsidR="00936D6E" w:rsidRPr="006E50E2" w:rsidRDefault="00936D6E" w:rsidP="00936D6E">
      <w:pPr>
        <w:ind w:left="720" w:firstLine="360"/>
        <w:rPr>
          <w:rFonts w:ascii="Calibri" w:hAnsi="Calibri" w:cs="Calibri"/>
        </w:rPr>
      </w:pPr>
      <w:proofErr w:type="spellStart"/>
      <w:r w:rsidRPr="006E50E2">
        <w:rPr>
          <w:rFonts w:ascii="Calibri" w:hAnsi="Calibri" w:cs="Calibri"/>
        </w:rPr>
        <w:t>d</w:t>
      </w:r>
      <w:r w:rsidRPr="006E50E2">
        <w:rPr>
          <w:rFonts w:ascii="Calibri" w:hAnsi="Calibri" w:cs="Calibri"/>
          <w:vertAlign w:val="subscript"/>
        </w:rPr>
        <w:t>w</w:t>
      </w:r>
      <w:proofErr w:type="spellEnd"/>
      <w:r w:rsidRPr="006E50E2">
        <w:rPr>
          <w:rFonts w:ascii="Calibri" w:hAnsi="Calibri" w:cs="Calibri"/>
        </w:rPr>
        <w:t xml:space="preserve"> – średnica wewnętrzna rękawa</w:t>
      </w:r>
      <w:r w:rsidRPr="006E50E2">
        <w:rPr>
          <w:rFonts w:ascii="Calibri" w:hAnsi="Calibri" w:cs="Calibri"/>
        </w:rPr>
        <w:tab/>
      </w:r>
      <w:r w:rsidRPr="006E50E2">
        <w:rPr>
          <w:rFonts w:ascii="Calibri" w:hAnsi="Calibri" w:cs="Calibri"/>
        </w:rPr>
        <w:tab/>
      </w:r>
      <w:r w:rsidRPr="006E50E2">
        <w:rPr>
          <w:rFonts w:ascii="Calibri" w:hAnsi="Calibri" w:cs="Calibri"/>
        </w:rPr>
        <w:tab/>
        <w:t>[m]</w:t>
      </w:r>
    </w:p>
    <w:p w14:paraId="79FD57A9" w14:textId="77777777" w:rsidR="00936D6E" w:rsidRPr="006E50E2" w:rsidRDefault="00936D6E" w:rsidP="00936D6E">
      <w:pPr>
        <w:widowControl/>
        <w:numPr>
          <w:ilvl w:val="0"/>
          <w:numId w:val="19"/>
        </w:numPr>
        <w:suppressAutoHyphens w:val="0"/>
        <w:overflowPunct/>
        <w:spacing w:before="120" w:after="120"/>
        <w:ind w:left="1077" w:hanging="357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maksymalne zmniejszenie średnicy przewodu po renowacji 7%,</w:t>
      </w:r>
    </w:p>
    <w:p w14:paraId="0718D5E0" w14:textId="77777777" w:rsidR="00936D6E" w:rsidRPr="006E50E2" w:rsidRDefault="00936D6E" w:rsidP="00936D6E">
      <w:pPr>
        <w:widowControl/>
        <w:numPr>
          <w:ilvl w:val="0"/>
          <w:numId w:val="19"/>
        </w:numPr>
        <w:suppressAutoHyphens w:val="0"/>
        <w:overflowPunct/>
        <w:spacing w:after="120"/>
        <w:ind w:left="1077" w:hanging="357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 xml:space="preserve">odporność chemiczna w zakresie </w:t>
      </w:r>
      <w:proofErr w:type="spellStart"/>
      <w:r w:rsidRPr="006E50E2">
        <w:rPr>
          <w:rFonts w:ascii="Calibri" w:hAnsi="Calibri" w:cs="Calibri"/>
        </w:rPr>
        <w:t>pH</w:t>
      </w:r>
      <w:proofErr w:type="spellEnd"/>
      <w:r w:rsidRPr="006E50E2">
        <w:rPr>
          <w:rFonts w:ascii="Calibri" w:hAnsi="Calibri" w:cs="Calibri"/>
        </w:rPr>
        <w:t xml:space="preserve"> 6-9 i temperatury do 60</w:t>
      </w:r>
      <w:r w:rsidRPr="006E50E2">
        <w:rPr>
          <w:rFonts w:ascii="Calibri" w:hAnsi="Calibri" w:cs="Calibri"/>
        </w:rPr>
        <w:sym w:font="Symbol" w:char="F0B0"/>
      </w:r>
      <w:r w:rsidRPr="006E50E2">
        <w:rPr>
          <w:rFonts w:ascii="Calibri" w:hAnsi="Calibri" w:cs="Calibri"/>
        </w:rPr>
        <w:t>C,</w:t>
      </w:r>
    </w:p>
    <w:p w14:paraId="5ED1A001" w14:textId="77777777" w:rsidR="00936D6E" w:rsidRPr="006E50E2" w:rsidRDefault="00936D6E" w:rsidP="00936D6E">
      <w:pPr>
        <w:widowControl/>
        <w:numPr>
          <w:ilvl w:val="0"/>
          <w:numId w:val="19"/>
        </w:numPr>
        <w:suppressAutoHyphens w:val="0"/>
        <w:overflowPunct/>
        <w:spacing w:after="120"/>
        <w:ind w:left="1077" w:hanging="357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odporność chemiczna na wpływ zalegających osadów,</w:t>
      </w:r>
    </w:p>
    <w:p w14:paraId="2AF437F5" w14:textId="77777777" w:rsidR="00936D6E" w:rsidRPr="006E50E2" w:rsidRDefault="00936D6E" w:rsidP="00936D6E">
      <w:pPr>
        <w:widowControl/>
        <w:numPr>
          <w:ilvl w:val="0"/>
          <w:numId w:val="19"/>
        </w:numPr>
        <w:suppressAutoHyphens w:val="0"/>
        <w:overflowPunct/>
        <w:spacing w:after="120"/>
        <w:ind w:left="1077" w:hanging="357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odporność na ścieranie tzn. maksymalne dopuszczalne uszkodzenia powierzchni przy wykonywaniu prób na ścieranie 0,2mm na 100 000 cykli wg normy PN EN 295-3,</w:t>
      </w:r>
    </w:p>
    <w:p w14:paraId="76137390" w14:textId="77777777" w:rsidR="00936D6E" w:rsidRPr="006E50E2" w:rsidRDefault="00936D6E" w:rsidP="00936D6E">
      <w:pPr>
        <w:widowControl/>
        <w:numPr>
          <w:ilvl w:val="0"/>
          <w:numId w:val="19"/>
        </w:numPr>
        <w:suppressAutoHyphens w:val="0"/>
        <w:overflowPunct/>
        <w:spacing w:after="120"/>
        <w:ind w:left="1077" w:hanging="357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 xml:space="preserve">wymiary rękawa dobrane do średnicy kanału, </w:t>
      </w:r>
    </w:p>
    <w:p w14:paraId="6345590A" w14:textId="77777777" w:rsidR="00936D6E" w:rsidRPr="006E50E2" w:rsidRDefault="00936D6E" w:rsidP="00936D6E">
      <w:pPr>
        <w:widowControl/>
        <w:numPr>
          <w:ilvl w:val="0"/>
          <w:numId w:val="19"/>
        </w:numPr>
        <w:suppressAutoHyphens w:val="0"/>
        <w:overflowPunct/>
        <w:spacing w:after="120"/>
        <w:ind w:left="1077" w:hanging="357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przyleganie rękawa do powierzchni wewnętrznej kanału na całej długości równomiernego utwardzenia rękawa,</w:t>
      </w:r>
    </w:p>
    <w:p w14:paraId="7675CD0A" w14:textId="77777777" w:rsidR="00936D6E" w:rsidRPr="006E50E2" w:rsidRDefault="00936D6E" w:rsidP="00936D6E">
      <w:pPr>
        <w:widowControl/>
        <w:numPr>
          <w:ilvl w:val="0"/>
          <w:numId w:val="19"/>
        </w:numPr>
        <w:suppressAutoHyphens w:val="0"/>
        <w:overflowPunct/>
        <w:spacing w:after="120"/>
        <w:rPr>
          <w:rFonts w:ascii="Calibri" w:hAnsi="Calibri" w:cs="Calibri"/>
        </w:rPr>
      </w:pPr>
      <w:r w:rsidRPr="006E50E2">
        <w:rPr>
          <w:rFonts w:ascii="Calibri" w:hAnsi="Calibri" w:cs="Calibri"/>
        </w:rPr>
        <w:t>szczelność kanału,</w:t>
      </w:r>
    </w:p>
    <w:p w14:paraId="2047F4DE" w14:textId="77777777" w:rsidR="00936D6E" w:rsidRPr="006E50E2" w:rsidRDefault="00936D6E" w:rsidP="00936D6E">
      <w:pPr>
        <w:widowControl/>
        <w:numPr>
          <w:ilvl w:val="0"/>
          <w:numId w:val="19"/>
        </w:numPr>
        <w:suppressAutoHyphens w:val="0"/>
        <w:overflowPunct/>
        <w:spacing w:after="12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zdolność rękawa do przenoszenia obciążeń gruntu, obciążeń hydrostatycznych oraz obciążeń eksploatacyjnych przy założeniu całkowitego zniszczenie naprawianego przewodu udokumentowana obliczeniami,</w:t>
      </w:r>
    </w:p>
    <w:p w14:paraId="0389A26C" w14:textId="77777777" w:rsidR="00936D6E" w:rsidRPr="006E50E2" w:rsidRDefault="00936D6E" w:rsidP="00936D6E">
      <w:pPr>
        <w:widowControl/>
        <w:numPr>
          <w:ilvl w:val="0"/>
          <w:numId w:val="19"/>
        </w:numPr>
        <w:suppressAutoHyphens w:val="0"/>
        <w:overflowPunct/>
        <w:spacing w:after="12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zapewnienie właściwego stanu kanału po renowacji w postaci jednorodnej powierzchni kanału, odkształcenia, nieregularności wykładziny dopuszczalne są w przypadku zmiennej geometrii naprawianego przewodu (tzn. łuki, zmiany średnicy naprawianego kanału, wynikające z korozji, przesunięć na złączach, pęknięć materiału rodzimego, stosowania rur o zmiennych średnicach itp.,</w:t>
      </w:r>
    </w:p>
    <w:p w14:paraId="5228BE6F" w14:textId="77777777" w:rsidR="00936D6E" w:rsidRPr="006E50E2" w:rsidRDefault="00936D6E" w:rsidP="00936D6E">
      <w:pPr>
        <w:ind w:left="72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 xml:space="preserve">Rękawy powinny być pozbawione wad w postać niejednorodności i wtrąceń ciał </w:t>
      </w:r>
      <w:r w:rsidRPr="006E50E2">
        <w:rPr>
          <w:rFonts w:ascii="Calibri" w:hAnsi="Calibri" w:cs="Calibri"/>
        </w:rPr>
        <w:lastRenderedPageBreak/>
        <w:t>obcych a jego barwa na całej powierzchni musi być jednakowa (bez przebarwień i zmian intensywności). Nie dopuszcza się aby powierzchnia wewnętrzna kanału po renowacji posiadała jakiekolwiek nierówności wynikające z wad technicznych materiału lub nieprawidłowego montażu wykładziny.</w:t>
      </w:r>
    </w:p>
    <w:p w14:paraId="001E80D2" w14:textId="77777777" w:rsidR="00936D6E" w:rsidRPr="006E50E2" w:rsidRDefault="00936D6E" w:rsidP="00936D6E">
      <w:pPr>
        <w:ind w:left="360"/>
        <w:jc w:val="both"/>
        <w:rPr>
          <w:rFonts w:ascii="Calibri" w:hAnsi="Calibri" w:cs="Calibri"/>
        </w:rPr>
      </w:pPr>
    </w:p>
    <w:p w14:paraId="2D409942" w14:textId="77777777" w:rsidR="00936D6E" w:rsidRPr="006E50E2" w:rsidRDefault="00936D6E" w:rsidP="00936D6E">
      <w:pPr>
        <w:ind w:left="36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 xml:space="preserve">W przypadku braku aprobaty na proponowany rękaw, do oferty powinna zostać prawidłowo wystawiona i podpisana deklaracja zgodności z obowiązującymi normami tj. PN-EN ISO 11296-1, PN-EN ISO 11296-4 wraz z dokumentami niezależnych, polskich instytutów potwierdzających spełnianie wszystkich wymogów określonych </w:t>
      </w:r>
      <w:r w:rsidRPr="006E50E2">
        <w:rPr>
          <w:rFonts w:ascii="Calibri" w:hAnsi="Calibri" w:cs="Calibri"/>
        </w:rPr>
        <w:br/>
        <w:t>w dokumentacji, a w szczególności w niniejszym punkcie.</w:t>
      </w:r>
    </w:p>
    <w:p w14:paraId="22444FD2" w14:textId="77777777" w:rsidR="00936D6E" w:rsidRPr="006E50E2" w:rsidRDefault="00936D6E" w:rsidP="00936D6E">
      <w:pPr>
        <w:jc w:val="both"/>
        <w:rPr>
          <w:rFonts w:ascii="Calibri" w:hAnsi="Calibri" w:cs="Calibri"/>
          <w:b/>
        </w:rPr>
      </w:pPr>
    </w:p>
    <w:p w14:paraId="31B70128" w14:textId="77777777" w:rsidR="00936D6E" w:rsidRPr="006E50E2" w:rsidRDefault="00936D6E" w:rsidP="00936D6E">
      <w:pPr>
        <w:jc w:val="both"/>
        <w:rPr>
          <w:rFonts w:ascii="Calibri" w:hAnsi="Calibri" w:cs="Calibri"/>
          <w:b/>
          <w:u w:val="single"/>
        </w:rPr>
      </w:pPr>
      <w:r w:rsidRPr="006E50E2">
        <w:rPr>
          <w:rFonts w:ascii="Calibri" w:hAnsi="Calibri" w:cs="Calibri"/>
          <w:b/>
        </w:rPr>
        <w:t xml:space="preserve">Oferowany rękaw po renowacji musi </w:t>
      </w:r>
      <w:r w:rsidRPr="006E50E2">
        <w:rPr>
          <w:rFonts w:ascii="Calibri" w:hAnsi="Calibri" w:cs="Calibri"/>
          <w:b/>
          <w:u w:val="single"/>
        </w:rPr>
        <w:t>jednocześnie spełniać warunek dotyczący sztywności obwodowej oraz warunek minimalnej grubości ścianki.</w:t>
      </w:r>
    </w:p>
    <w:p w14:paraId="54B43B83" w14:textId="77777777" w:rsidR="00936D6E" w:rsidRPr="006E50E2" w:rsidRDefault="00936D6E" w:rsidP="00936D6E">
      <w:pPr>
        <w:ind w:left="360"/>
        <w:jc w:val="both"/>
        <w:rPr>
          <w:rFonts w:ascii="Calibri" w:hAnsi="Calibri" w:cs="Calibri"/>
        </w:rPr>
      </w:pPr>
    </w:p>
    <w:p w14:paraId="215C0495" w14:textId="77777777" w:rsidR="00936D6E" w:rsidRPr="006E50E2" w:rsidRDefault="00936D6E" w:rsidP="00936D6E">
      <w:pPr>
        <w:ind w:left="360"/>
        <w:rPr>
          <w:rFonts w:ascii="Calibri" w:hAnsi="Calibri" w:cs="Calibri"/>
        </w:rPr>
      </w:pPr>
    </w:p>
    <w:p w14:paraId="6228827F" w14:textId="77777777" w:rsidR="00936D6E" w:rsidRPr="006E50E2" w:rsidRDefault="00936D6E" w:rsidP="00936D6E">
      <w:pPr>
        <w:ind w:left="360"/>
        <w:rPr>
          <w:rFonts w:ascii="Calibri" w:hAnsi="Calibri" w:cs="Calibri"/>
        </w:rPr>
      </w:pPr>
      <w:r w:rsidRPr="006E50E2">
        <w:rPr>
          <w:rFonts w:ascii="Calibri" w:hAnsi="Calibri" w:cs="Calibri"/>
        </w:rPr>
        <w:t>Jakość rękawa przeznaczonego do renowacji, jego własności muszą być udokumentowane poprzez:</w:t>
      </w:r>
    </w:p>
    <w:p w14:paraId="47232F15" w14:textId="77777777" w:rsidR="00936D6E" w:rsidRPr="006E50E2" w:rsidRDefault="00936D6E" w:rsidP="00936D6E">
      <w:pPr>
        <w:ind w:left="36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a) dokument identyfikacyjny dostawę, zawierający :</w:t>
      </w:r>
    </w:p>
    <w:p w14:paraId="2BD21684" w14:textId="77777777" w:rsidR="00936D6E" w:rsidRPr="006E50E2" w:rsidRDefault="00936D6E" w:rsidP="00936D6E">
      <w:pPr>
        <w:widowControl/>
        <w:numPr>
          <w:ilvl w:val="0"/>
          <w:numId w:val="20"/>
        </w:numPr>
        <w:suppressAutoHyphens w:val="0"/>
        <w:overflowPunct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nazwę i znak producenta</w:t>
      </w:r>
    </w:p>
    <w:p w14:paraId="35B69048" w14:textId="77777777" w:rsidR="00936D6E" w:rsidRPr="006E50E2" w:rsidRDefault="00936D6E" w:rsidP="00936D6E">
      <w:pPr>
        <w:widowControl/>
        <w:numPr>
          <w:ilvl w:val="0"/>
          <w:numId w:val="20"/>
        </w:numPr>
        <w:suppressAutoHyphens w:val="0"/>
        <w:overflowPunct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nazwę materiału</w:t>
      </w:r>
    </w:p>
    <w:p w14:paraId="37C9FB30" w14:textId="77777777" w:rsidR="00936D6E" w:rsidRPr="006E50E2" w:rsidRDefault="00936D6E" w:rsidP="00936D6E">
      <w:pPr>
        <w:widowControl/>
        <w:numPr>
          <w:ilvl w:val="0"/>
          <w:numId w:val="20"/>
        </w:numPr>
        <w:suppressAutoHyphens w:val="0"/>
        <w:overflowPunct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średnicę rękawa</w:t>
      </w:r>
    </w:p>
    <w:p w14:paraId="5AB642E4" w14:textId="77777777" w:rsidR="00936D6E" w:rsidRPr="006E50E2" w:rsidRDefault="00936D6E" w:rsidP="00936D6E">
      <w:pPr>
        <w:widowControl/>
        <w:numPr>
          <w:ilvl w:val="0"/>
          <w:numId w:val="20"/>
        </w:numPr>
        <w:suppressAutoHyphens w:val="0"/>
        <w:overflowPunct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długość rękawa</w:t>
      </w:r>
    </w:p>
    <w:p w14:paraId="1D311898" w14:textId="77777777" w:rsidR="00936D6E" w:rsidRPr="006E50E2" w:rsidRDefault="00936D6E" w:rsidP="00936D6E">
      <w:pPr>
        <w:widowControl/>
        <w:numPr>
          <w:ilvl w:val="0"/>
          <w:numId w:val="20"/>
        </w:numPr>
        <w:suppressAutoHyphens w:val="0"/>
        <w:overflowPunct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grubość rękawa</w:t>
      </w:r>
    </w:p>
    <w:p w14:paraId="7F894B0B" w14:textId="77777777" w:rsidR="00936D6E" w:rsidRPr="006E50E2" w:rsidRDefault="00936D6E" w:rsidP="00936D6E">
      <w:pPr>
        <w:widowControl/>
        <w:numPr>
          <w:ilvl w:val="0"/>
          <w:numId w:val="20"/>
        </w:numPr>
        <w:suppressAutoHyphens w:val="0"/>
        <w:overflowPunct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datę produkcji i miejsce przeznaczenia</w:t>
      </w:r>
    </w:p>
    <w:p w14:paraId="5110DE4E" w14:textId="77777777" w:rsidR="00936D6E" w:rsidRPr="006E50E2" w:rsidRDefault="00936D6E" w:rsidP="00936D6E">
      <w:pPr>
        <w:jc w:val="both"/>
        <w:rPr>
          <w:rFonts w:ascii="Calibri" w:hAnsi="Calibri" w:cs="Calibri"/>
        </w:rPr>
      </w:pPr>
    </w:p>
    <w:p w14:paraId="0F2D332D" w14:textId="77777777" w:rsidR="00936D6E" w:rsidRPr="006E50E2" w:rsidRDefault="00936D6E" w:rsidP="00936D6E">
      <w:pPr>
        <w:ind w:firstLine="360"/>
        <w:jc w:val="both"/>
        <w:rPr>
          <w:rFonts w:ascii="Calibri" w:hAnsi="Calibri" w:cs="Calibri"/>
          <w:bCs/>
        </w:rPr>
      </w:pPr>
      <w:r w:rsidRPr="006E50E2">
        <w:rPr>
          <w:rFonts w:ascii="Calibri" w:hAnsi="Calibri" w:cs="Calibri"/>
          <w:bCs/>
        </w:rPr>
        <w:t>Badanie rękawa przy dostawie polegać będzie na :</w:t>
      </w:r>
    </w:p>
    <w:p w14:paraId="5410FAD8" w14:textId="77777777" w:rsidR="00936D6E" w:rsidRPr="006E50E2" w:rsidRDefault="00936D6E" w:rsidP="00936D6E">
      <w:pPr>
        <w:widowControl/>
        <w:numPr>
          <w:ilvl w:val="0"/>
          <w:numId w:val="21"/>
        </w:numPr>
        <w:tabs>
          <w:tab w:val="clear" w:pos="1460"/>
          <w:tab w:val="num" w:pos="1080"/>
        </w:tabs>
        <w:suppressAutoHyphens w:val="0"/>
        <w:overflowPunct/>
        <w:ind w:left="108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sprawdzeniu dokumentów identyfikacyjnych dostawę</w:t>
      </w:r>
    </w:p>
    <w:p w14:paraId="2A7424D6" w14:textId="77777777" w:rsidR="00936D6E" w:rsidRPr="006E50E2" w:rsidRDefault="00936D6E" w:rsidP="00936D6E">
      <w:pPr>
        <w:widowControl/>
        <w:numPr>
          <w:ilvl w:val="0"/>
          <w:numId w:val="21"/>
        </w:numPr>
        <w:tabs>
          <w:tab w:val="clear" w:pos="1460"/>
          <w:tab w:val="num" w:pos="1080"/>
        </w:tabs>
        <w:suppressAutoHyphens w:val="0"/>
        <w:overflowPunct/>
        <w:ind w:left="108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sprawdzenie stanu dostawy – opakowania</w:t>
      </w:r>
    </w:p>
    <w:p w14:paraId="44B5DC97" w14:textId="77777777" w:rsidR="00936D6E" w:rsidRPr="006E50E2" w:rsidRDefault="00936D6E" w:rsidP="00936D6E">
      <w:pPr>
        <w:widowControl/>
        <w:numPr>
          <w:ilvl w:val="0"/>
          <w:numId w:val="21"/>
        </w:numPr>
        <w:tabs>
          <w:tab w:val="clear" w:pos="1460"/>
          <w:tab w:val="num" w:pos="1080"/>
        </w:tabs>
        <w:suppressAutoHyphens w:val="0"/>
        <w:overflowPunct/>
        <w:ind w:left="108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sprawdzenie ogólnego wyglądu</w:t>
      </w:r>
    </w:p>
    <w:p w14:paraId="0FDC6533" w14:textId="77777777" w:rsidR="00936D6E" w:rsidRPr="006E50E2" w:rsidRDefault="00936D6E" w:rsidP="00936D6E">
      <w:pPr>
        <w:jc w:val="both"/>
        <w:rPr>
          <w:rFonts w:ascii="Calibri" w:hAnsi="Calibri" w:cs="Calibri"/>
        </w:rPr>
      </w:pPr>
    </w:p>
    <w:p w14:paraId="15230EED" w14:textId="77777777" w:rsidR="00936D6E" w:rsidRPr="006E50E2" w:rsidRDefault="00936D6E" w:rsidP="00936D6E">
      <w:pPr>
        <w:ind w:firstLine="36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Przechowywanie i transport.</w:t>
      </w:r>
    </w:p>
    <w:p w14:paraId="7D0052D1" w14:textId="77777777" w:rsidR="00936D6E" w:rsidRPr="006E50E2" w:rsidRDefault="00936D6E" w:rsidP="00936D6E">
      <w:pPr>
        <w:ind w:left="1080"/>
        <w:jc w:val="both"/>
        <w:rPr>
          <w:rFonts w:ascii="Calibri" w:hAnsi="Calibri" w:cs="Calibri"/>
        </w:rPr>
      </w:pPr>
    </w:p>
    <w:p w14:paraId="10760906" w14:textId="77777777" w:rsidR="00936D6E" w:rsidRPr="006E50E2" w:rsidRDefault="00936D6E" w:rsidP="00936D6E">
      <w:pPr>
        <w:ind w:left="36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 xml:space="preserve">Nasączony żywicą rękaw </w:t>
      </w:r>
      <w:r w:rsidR="007A15DF">
        <w:rPr>
          <w:rFonts w:ascii="Calibri" w:hAnsi="Calibri" w:cs="Calibri"/>
        </w:rPr>
        <w:t xml:space="preserve">należy  dostarczyć  </w:t>
      </w:r>
      <w:r w:rsidRPr="006E50E2">
        <w:rPr>
          <w:rFonts w:ascii="Calibri" w:hAnsi="Calibri" w:cs="Calibri"/>
        </w:rPr>
        <w:t xml:space="preserve">do miejsca montażu </w:t>
      </w:r>
      <w:r w:rsidRPr="006E50E2">
        <w:rPr>
          <w:rFonts w:ascii="Calibri" w:hAnsi="Calibri" w:cs="Calibri"/>
        </w:rPr>
        <w:br/>
        <w:t>w izolowanych pojemnikach, w sposób nie pogarszający właściwości rękawa.</w:t>
      </w:r>
    </w:p>
    <w:p w14:paraId="1B44F0A4" w14:textId="77777777" w:rsidR="00936D6E" w:rsidRPr="006E50E2" w:rsidRDefault="00936D6E" w:rsidP="00936D6E">
      <w:pPr>
        <w:ind w:left="360"/>
        <w:jc w:val="both"/>
        <w:rPr>
          <w:rFonts w:ascii="Calibri" w:hAnsi="Calibri" w:cs="Calibri"/>
        </w:rPr>
      </w:pPr>
    </w:p>
    <w:p w14:paraId="3ED085AA" w14:textId="77777777" w:rsidR="00936D6E" w:rsidRPr="006E50E2" w:rsidRDefault="00936D6E" w:rsidP="00936D6E">
      <w:pPr>
        <w:ind w:left="360"/>
        <w:rPr>
          <w:rFonts w:ascii="Calibri" w:hAnsi="Calibri" w:cs="Calibri"/>
        </w:rPr>
      </w:pPr>
    </w:p>
    <w:p w14:paraId="60A4AC8A" w14:textId="77777777" w:rsidR="00936D6E" w:rsidRPr="006E50E2" w:rsidRDefault="00936D6E" w:rsidP="00011F21">
      <w:pPr>
        <w:pStyle w:val="Nagwek3"/>
        <w:widowControl/>
        <w:suppressAutoHyphens w:val="0"/>
        <w:overflowPunct/>
        <w:spacing w:before="0" w:after="0"/>
        <w:jc w:val="both"/>
        <w:rPr>
          <w:rFonts w:ascii="Calibri" w:hAnsi="Calibri" w:cs="Calibri"/>
          <w:sz w:val="24"/>
        </w:rPr>
      </w:pPr>
      <w:r w:rsidRPr="006E50E2">
        <w:rPr>
          <w:rFonts w:ascii="Calibri" w:hAnsi="Calibri" w:cs="Calibri"/>
          <w:sz w:val="24"/>
        </w:rPr>
        <w:t>SPRZĘT</w:t>
      </w:r>
    </w:p>
    <w:p w14:paraId="287C058C" w14:textId="77777777" w:rsidR="00936D6E" w:rsidRPr="006E50E2" w:rsidRDefault="00936D6E" w:rsidP="00936D6E">
      <w:pPr>
        <w:ind w:firstLine="360"/>
        <w:rPr>
          <w:rFonts w:ascii="Calibri" w:hAnsi="Calibri" w:cs="Calibri"/>
        </w:rPr>
      </w:pPr>
    </w:p>
    <w:p w14:paraId="38ED966A" w14:textId="77777777" w:rsidR="00936D6E" w:rsidRPr="006E50E2" w:rsidRDefault="00936D6E" w:rsidP="00936D6E">
      <w:pPr>
        <w:pStyle w:val="Tekstpodstawowy"/>
        <w:ind w:left="360"/>
        <w:rPr>
          <w:rFonts w:ascii="Calibri" w:hAnsi="Calibri" w:cs="Calibri"/>
        </w:rPr>
      </w:pPr>
      <w:r w:rsidRPr="006E50E2">
        <w:rPr>
          <w:rFonts w:ascii="Calibri" w:hAnsi="Calibri" w:cs="Calibri"/>
        </w:rPr>
        <w:t>Do wykonania robót renowacyjnych należy użyć następującego  sprzętu :</w:t>
      </w:r>
    </w:p>
    <w:p w14:paraId="0DB03016" w14:textId="77777777" w:rsidR="00936D6E" w:rsidRPr="006E50E2" w:rsidRDefault="00936D6E" w:rsidP="00936D6E">
      <w:pPr>
        <w:widowControl/>
        <w:numPr>
          <w:ilvl w:val="0"/>
          <w:numId w:val="22"/>
        </w:numPr>
        <w:suppressAutoHyphens w:val="0"/>
        <w:overflowPunct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 xml:space="preserve">kamerę TV, kolor, z głowicą obrotową o długości kabla co najmniej 200 m – 1 </w:t>
      </w:r>
      <w:proofErr w:type="spellStart"/>
      <w:r w:rsidRPr="006E50E2">
        <w:rPr>
          <w:rFonts w:ascii="Calibri" w:hAnsi="Calibri" w:cs="Calibri"/>
        </w:rPr>
        <w:t>szt</w:t>
      </w:r>
      <w:proofErr w:type="spellEnd"/>
    </w:p>
    <w:p w14:paraId="3B316BB9" w14:textId="77777777" w:rsidR="00936D6E" w:rsidRDefault="00936D6E" w:rsidP="00936D6E">
      <w:pPr>
        <w:widowControl/>
        <w:numPr>
          <w:ilvl w:val="0"/>
          <w:numId w:val="22"/>
        </w:numPr>
        <w:suppressAutoHyphens w:val="0"/>
        <w:overflowPunct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 xml:space="preserve">wóz ciśnieniowy dwufunkcyjny o wydajności co najmniej 300l/min i ciśnieniu 140 bar – 1 </w:t>
      </w:r>
      <w:proofErr w:type="spellStart"/>
      <w:r w:rsidRPr="006E50E2">
        <w:rPr>
          <w:rFonts w:ascii="Calibri" w:hAnsi="Calibri" w:cs="Calibri"/>
        </w:rPr>
        <w:t>szt</w:t>
      </w:r>
      <w:proofErr w:type="spellEnd"/>
    </w:p>
    <w:p w14:paraId="71FE66BB" w14:textId="77777777" w:rsidR="00D04898" w:rsidRPr="00D04898" w:rsidRDefault="00D04898" w:rsidP="00936D6E">
      <w:pPr>
        <w:widowControl/>
        <w:numPr>
          <w:ilvl w:val="0"/>
          <w:numId w:val="22"/>
        </w:numPr>
        <w:suppressAutoHyphens w:val="0"/>
        <w:overflowPunct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maszyna do krakingu wyposażona</w:t>
      </w:r>
      <w:r w:rsidR="00C000D0">
        <w:rPr>
          <w:rFonts w:ascii="Calibri" w:hAnsi="Calibri" w:cs="Calibri"/>
        </w:rPr>
        <w:t xml:space="preserve"> w </w:t>
      </w:r>
      <w:r>
        <w:rPr>
          <w:rFonts w:ascii="Calibri" w:hAnsi="Calibri" w:cs="Calibri"/>
        </w:rPr>
        <w:t xml:space="preserve"> </w:t>
      </w:r>
      <w:r w:rsidRPr="00D04898">
        <w:rPr>
          <w:rFonts w:ascii="Calibri" w:hAnsi="Calibri" w:cs="Calibri"/>
        </w:rPr>
        <w:t>żerdzi</w:t>
      </w:r>
      <w:r>
        <w:rPr>
          <w:rFonts w:ascii="Calibri" w:hAnsi="Calibri" w:cs="Calibri"/>
        </w:rPr>
        <w:t>e</w:t>
      </w:r>
      <w:r w:rsidRPr="00D04898">
        <w:rPr>
          <w:rFonts w:ascii="Calibri" w:hAnsi="Calibri" w:cs="Calibri"/>
        </w:rPr>
        <w:t xml:space="preserve"> wiertnicz</w:t>
      </w:r>
      <w:r>
        <w:rPr>
          <w:rFonts w:ascii="Calibri" w:hAnsi="Calibri" w:cs="Calibri"/>
        </w:rPr>
        <w:t>e</w:t>
      </w:r>
      <w:r w:rsidRPr="00D0489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umożliwiająca wciągnięcie nowej rury w starą kanalizację. </w:t>
      </w:r>
      <w:r w:rsidRPr="00D04898">
        <w:rPr>
          <w:rFonts w:ascii="Calibri" w:hAnsi="Calibri" w:cs="Calibri"/>
        </w:rPr>
        <w:t>Minimalna siła uciągu musi wynosić minimum 50 ton.</w:t>
      </w:r>
    </w:p>
    <w:p w14:paraId="47B7FB8F" w14:textId="77777777" w:rsidR="00D04898" w:rsidRPr="00D04898" w:rsidRDefault="00D04898" w:rsidP="00936D6E">
      <w:pPr>
        <w:widowControl/>
        <w:numPr>
          <w:ilvl w:val="0"/>
          <w:numId w:val="22"/>
        </w:numPr>
        <w:suppressAutoHyphens w:val="0"/>
        <w:overflowPunct/>
        <w:jc w:val="both"/>
        <w:rPr>
          <w:rFonts w:ascii="Calibri" w:hAnsi="Calibri" w:cs="Calibri"/>
        </w:rPr>
      </w:pPr>
      <w:r w:rsidRPr="00D04898">
        <w:rPr>
          <w:rFonts w:ascii="Calibri" w:hAnsi="Calibri" w:cs="Calibri"/>
        </w:rPr>
        <w:t xml:space="preserve">kocioł grzewczy o mocy minimum 800 kW </w:t>
      </w:r>
      <w:r>
        <w:rPr>
          <w:rFonts w:ascii="Calibri" w:hAnsi="Calibri" w:cs="Calibri"/>
        </w:rPr>
        <w:t xml:space="preserve">do renowacji </w:t>
      </w:r>
      <w:r w:rsidR="00A92A01">
        <w:rPr>
          <w:rFonts w:ascii="Calibri" w:hAnsi="Calibri" w:cs="Calibri"/>
        </w:rPr>
        <w:t xml:space="preserve">w technologii termoutwardzalnego rękawa </w:t>
      </w:r>
      <w:r w:rsidRPr="00D04898">
        <w:rPr>
          <w:rFonts w:ascii="Calibri" w:hAnsi="Calibri" w:cs="Calibri"/>
        </w:rPr>
        <w:t>umożliwiający renowację odcinków o długości minimum 100</w:t>
      </w:r>
      <w:r w:rsidR="00A92A01">
        <w:rPr>
          <w:rFonts w:ascii="Calibri" w:hAnsi="Calibri" w:cs="Calibri"/>
        </w:rPr>
        <w:t xml:space="preserve"> </w:t>
      </w:r>
      <w:r w:rsidRPr="00D04898">
        <w:rPr>
          <w:rFonts w:ascii="Calibri" w:hAnsi="Calibri" w:cs="Calibri"/>
        </w:rPr>
        <w:t>m.</w:t>
      </w:r>
    </w:p>
    <w:p w14:paraId="783A7EE1" w14:textId="77777777" w:rsidR="00936D6E" w:rsidRPr="006E50E2" w:rsidRDefault="00936D6E" w:rsidP="00936D6E">
      <w:pPr>
        <w:ind w:left="360"/>
        <w:jc w:val="both"/>
        <w:rPr>
          <w:rFonts w:ascii="Calibri" w:hAnsi="Calibri" w:cs="Calibri"/>
        </w:rPr>
      </w:pPr>
    </w:p>
    <w:p w14:paraId="7DD99FD0" w14:textId="192795E0" w:rsidR="00936D6E" w:rsidRPr="006E50E2" w:rsidRDefault="00936D6E" w:rsidP="00936D6E">
      <w:pPr>
        <w:ind w:left="36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Wykonawca powinien udokumentować</w:t>
      </w:r>
      <w:r w:rsidR="006D5CAE">
        <w:rPr>
          <w:rFonts w:ascii="Calibri" w:hAnsi="Calibri" w:cs="Calibri"/>
        </w:rPr>
        <w:t xml:space="preserve"> </w:t>
      </w:r>
      <w:r w:rsidRPr="006E50E2">
        <w:rPr>
          <w:rFonts w:ascii="Calibri" w:hAnsi="Calibri" w:cs="Calibri"/>
        </w:rPr>
        <w:t xml:space="preserve"> </w:t>
      </w:r>
      <w:r w:rsidRPr="006D5CAE">
        <w:rPr>
          <w:rFonts w:ascii="Calibri" w:hAnsi="Calibri" w:cs="Calibri"/>
        </w:rPr>
        <w:t>w ofercie dysponowanie w/w sprzętem wraz z określeniem typu i parametrów sprzętu, którym dysponuje</w:t>
      </w:r>
      <w:r w:rsidR="00DE2855">
        <w:rPr>
          <w:rFonts w:ascii="Calibri" w:hAnsi="Calibri" w:cs="Calibri"/>
        </w:rPr>
        <w:t>.</w:t>
      </w:r>
    </w:p>
    <w:p w14:paraId="20D4F343" w14:textId="77777777" w:rsidR="00936D6E" w:rsidRDefault="00936D6E" w:rsidP="00011F21">
      <w:pPr>
        <w:pStyle w:val="Nagwek3"/>
        <w:widowControl/>
        <w:suppressAutoHyphens w:val="0"/>
        <w:overflowPunct/>
        <w:spacing w:before="0" w:after="0"/>
        <w:jc w:val="both"/>
        <w:rPr>
          <w:rFonts w:ascii="Calibri" w:hAnsi="Calibri" w:cs="Calibri"/>
          <w:sz w:val="24"/>
        </w:rPr>
      </w:pPr>
      <w:r w:rsidRPr="006E50E2">
        <w:rPr>
          <w:rFonts w:ascii="Calibri" w:hAnsi="Calibri" w:cs="Calibri"/>
          <w:sz w:val="24"/>
        </w:rPr>
        <w:t>TRANSPORT</w:t>
      </w:r>
    </w:p>
    <w:p w14:paraId="24851F31" w14:textId="77777777" w:rsidR="00A92A01" w:rsidRPr="00A92A01" w:rsidRDefault="00A92A01" w:rsidP="00A92A01"/>
    <w:p w14:paraId="220A6A14" w14:textId="77777777" w:rsidR="00936D6E" w:rsidRPr="006E50E2" w:rsidRDefault="00936D6E" w:rsidP="00936D6E">
      <w:pPr>
        <w:ind w:left="36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Do transportu materiałów należy użyć takich środków transportu, jak :</w:t>
      </w:r>
    </w:p>
    <w:p w14:paraId="04943B7D" w14:textId="77777777" w:rsidR="00936D6E" w:rsidRPr="006E50E2" w:rsidRDefault="00936D6E" w:rsidP="00936D6E">
      <w:pPr>
        <w:widowControl/>
        <w:numPr>
          <w:ilvl w:val="0"/>
          <w:numId w:val="24"/>
        </w:numPr>
        <w:suppressAutoHyphens w:val="0"/>
        <w:overflowPunct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samochód skrzyniowy,</w:t>
      </w:r>
    </w:p>
    <w:p w14:paraId="45BAE30E" w14:textId="77777777" w:rsidR="00936D6E" w:rsidRPr="006E50E2" w:rsidRDefault="00936D6E" w:rsidP="00936D6E">
      <w:pPr>
        <w:widowControl/>
        <w:numPr>
          <w:ilvl w:val="0"/>
          <w:numId w:val="24"/>
        </w:numPr>
        <w:suppressAutoHyphens w:val="0"/>
        <w:overflowPunct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samochód dostawczy</w:t>
      </w:r>
    </w:p>
    <w:p w14:paraId="2DA57637" w14:textId="77777777" w:rsidR="00936D6E" w:rsidRPr="006E50E2" w:rsidRDefault="00936D6E" w:rsidP="00936D6E">
      <w:pPr>
        <w:pStyle w:val="Nagwek3"/>
        <w:tabs>
          <w:tab w:val="num" w:pos="720"/>
        </w:tabs>
        <w:jc w:val="both"/>
        <w:rPr>
          <w:rFonts w:ascii="Calibri" w:hAnsi="Calibri" w:cs="Calibri"/>
          <w:sz w:val="24"/>
        </w:rPr>
      </w:pPr>
    </w:p>
    <w:p w14:paraId="3FB4E58F" w14:textId="77777777" w:rsidR="00936D6E" w:rsidRPr="006E50E2" w:rsidRDefault="00936D6E" w:rsidP="00011F21">
      <w:pPr>
        <w:pStyle w:val="Nagwek3"/>
        <w:widowControl/>
        <w:suppressAutoHyphens w:val="0"/>
        <w:overflowPunct/>
        <w:spacing w:before="0" w:after="0"/>
        <w:jc w:val="both"/>
        <w:rPr>
          <w:rFonts w:ascii="Calibri" w:hAnsi="Calibri" w:cs="Calibri"/>
          <w:sz w:val="24"/>
        </w:rPr>
      </w:pPr>
      <w:r w:rsidRPr="006E50E2">
        <w:rPr>
          <w:rFonts w:ascii="Calibri" w:hAnsi="Calibri" w:cs="Calibri"/>
          <w:sz w:val="24"/>
        </w:rPr>
        <w:t>WYKONANIE ROBÓT</w:t>
      </w:r>
    </w:p>
    <w:p w14:paraId="19D78707" w14:textId="77777777" w:rsidR="00936D6E" w:rsidRPr="006E50E2" w:rsidRDefault="00936D6E" w:rsidP="00936D6E">
      <w:pPr>
        <w:ind w:left="360"/>
        <w:jc w:val="both"/>
        <w:rPr>
          <w:rFonts w:ascii="Calibri" w:hAnsi="Calibri" w:cs="Calibri"/>
          <w:b/>
        </w:rPr>
      </w:pPr>
    </w:p>
    <w:p w14:paraId="7C63D67B" w14:textId="77777777" w:rsidR="00936D6E" w:rsidRPr="00FF0971" w:rsidRDefault="00936D6E" w:rsidP="00936D6E">
      <w:pPr>
        <w:tabs>
          <w:tab w:val="num" w:pos="792"/>
        </w:tabs>
        <w:ind w:left="360"/>
        <w:jc w:val="both"/>
        <w:rPr>
          <w:rFonts w:ascii="Calibri" w:hAnsi="Calibri" w:cs="Calibri"/>
          <w:b/>
          <w:bCs/>
        </w:rPr>
      </w:pPr>
    </w:p>
    <w:p w14:paraId="1D281CB4" w14:textId="77777777" w:rsidR="00936D6E" w:rsidRPr="006E50E2" w:rsidRDefault="00936D6E" w:rsidP="00936D6E">
      <w:pPr>
        <w:pStyle w:val="Tekstpodstawowywcity3"/>
        <w:tabs>
          <w:tab w:val="num" w:pos="792"/>
        </w:tabs>
        <w:jc w:val="both"/>
        <w:rPr>
          <w:rFonts w:ascii="Calibri" w:hAnsi="Calibri" w:cs="Calibri"/>
          <w:sz w:val="24"/>
        </w:rPr>
      </w:pPr>
      <w:r w:rsidRPr="006E50E2">
        <w:rPr>
          <w:rFonts w:ascii="Calibri" w:hAnsi="Calibri" w:cs="Calibri"/>
          <w:sz w:val="24"/>
        </w:rPr>
        <w:t xml:space="preserve">Ogólne wymagania dotyczące wykonania robót powinny być zgodne </w:t>
      </w:r>
      <w:r w:rsidRPr="006E50E2">
        <w:rPr>
          <w:rFonts w:ascii="Calibri" w:hAnsi="Calibri" w:cs="Calibri"/>
          <w:sz w:val="24"/>
        </w:rPr>
        <w:br/>
        <w:t>z obowiązującym polskim prawem, obowiązującymi przedmiotowymi normami, dokumentacją przetargową i rzetelną wiedzą inżynierską.</w:t>
      </w:r>
    </w:p>
    <w:p w14:paraId="26E1EE26" w14:textId="77777777" w:rsidR="00936D6E" w:rsidRPr="006E50E2" w:rsidRDefault="00936D6E" w:rsidP="00011F21">
      <w:pPr>
        <w:pStyle w:val="Tekstpodstawowywcity3"/>
        <w:ind w:left="284"/>
        <w:jc w:val="both"/>
        <w:rPr>
          <w:rFonts w:ascii="Calibri" w:hAnsi="Calibri" w:cs="Calibri"/>
          <w:sz w:val="24"/>
        </w:rPr>
      </w:pPr>
      <w:r w:rsidRPr="006E50E2">
        <w:rPr>
          <w:rFonts w:ascii="Calibri" w:hAnsi="Calibri" w:cs="Calibri"/>
          <w:sz w:val="24"/>
        </w:rPr>
        <w:t>W czasie</w:t>
      </w:r>
      <w:r w:rsidR="007A15DF">
        <w:rPr>
          <w:rFonts w:ascii="Calibri" w:hAnsi="Calibri" w:cs="Calibri"/>
          <w:sz w:val="24"/>
        </w:rPr>
        <w:t xml:space="preserve"> p</w:t>
      </w:r>
      <w:r w:rsidRPr="006E50E2">
        <w:rPr>
          <w:rFonts w:ascii="Calibri" w:hAnsi="Calibri" w:cs="Calibri"/>
          <w:sz w:val="24"/>
        </w:rPr>
        <w:t>r</w:t>
      </w:r>
      <w:r w:rsidR="007A15DF">
        <w:rPr>
          <w:rFonts w:ascii="Calibri" w:hAnsi="Calibri" w:cs="Calibri"/>
          <w:sz w:val="24"/>
        </w:rPr>
        <w:t>ow</w:t>
      </w:r>
      <w:r w:rsidRPr="006E50E2">
        <w:rPr>
          <w:rFonts w:ascii="Calibri" w:hAnsi="Calibri" w:cs="Calibri"/>
          <w:sz w:val="24"/>
        </w:rPr>
        <w:t xml:space="preserve">adzenia robót związanych z </w:t>
      </w:r>
      <w:r w:rsidR="007A15DF">
        <w:rPr>
          <w:rFonts w:ascii="Calibri" w:hAnsi="Calibri" w:cs="Calibri"/>
          <w:sz w:val="24"/>
        </w:rPr>
        <w:t xml:space="preserve">renowacją </w:t>
      </w:r>
      <w:r w:rsidRPr="006E50E2">
        <w:rPr>
          <w:rFonts w:ascii="Calibri" w:hAnsi="Calibri" w:cs="Calibri"/>
          <w:sz w:val="24"/>
        </w:rPr>
        <w:t xml:space="preserve">sieci kanalizacyjnej należy utrzymać ciągłość odbioru  ścieków. </w:t>
      </w:r>
    </w:p>
    <w:p w14:paraId="4479E997" w14:textId="1A226F73" w:rsidR="00936D6E" w:rsidRPr="006E50E2" w:rsidRDefault="00936D6E" w:rsidP="00011F21">
      <w:pPr>
        <w:pStyle w:val="Tekstpodstawowywcity3"/>
        <w:ind w:left="284"/>
        <w:jc w:val="both"/>
        <w:rPr>
          <w:rFonts w:ascii="Calibri" w:hAnsi="Calibri" w:cs="Calibri"/>
          <w:sz w:val="24"/>
        </w:rPr>
      </w:pPr>
      <w:r w:rsidRPr="006E50E2">
        <w:rPr>
          <w:rFonts w:ascii="Calibri" w:hAnsi="Calibri" w:cs="Calibri"/>
          <w:sz w:val="24"/>
        </w:rPr>
        <w:t xml:space="preserve">Zakres zamówienia obejmuje wymianę sieci kanalizacyjnej. Sieć kanalizacyjną </w:t>
      </w:r>
      <w:r w:rsidR="007A15DF">
        <w:rPr>
          <w:rFonts w:ascii="Calibri" w:hAnsi="Calibri" w:cs="Calibri"/>
          <w:sz w:val="24"/>
        </w:rPr>
        <w:t xml:space="preserve">należy </w:t>
      </w:r>
      <w:r w:rsidRPr="006E50E2">
        <w:rPr>
          <w:rFonts w:ascii="Calibri" w:hAnsi="Calibri" w:cs="Calibri"/>
          <w:sz w:val="24"/>
        </w:rPr>
        <w:t xml:space="preserve">wymienić  po istniejącej trasie metodą – </w:t>
      </w:r>
      <w:proofErr w:type="spellStart"/>
      <w:r w:rsidRPr="006E50E2">
        <w:rPr>
          <w:rFonts w:ascii="Calibri" w:hAnsi="Calibri" w:cs="Calibri"/>
          <w:sz w:val="24"/>
        </w:rPr>
        <w:t>kracking</w:t>
      </w:r>
      <w:proofErr w:type="spellEnd"/>
      <w:r w:rsidRPr="006E50E2">
        <w:rPr>
          <w:rFonts w:ascii="Calibri" w:hAnsi="Calibri" w:cs="Calibri"/>
          <w:sz w:val="24"/>
        </w:rPr>
        <w:t xml:space="preserve"> przy użyciu rur PE</w:t>
      </w:r>
      <w:r w:rsidR="00EC049C">
        <w:rPr>
          <w:rFonts w:ascii="Calibri" w:hAnsi="Calibri" w:cs="Calibri"/>
          <w:sz w:val="24"/>
          <w:lang w:val="pl-PL"/>
        </w:rPr>
        <w:t>-HD</w:t>
      </w:r>
      <w:r w:rsidRPr="006E50E2">
        <w:rPr>
          <w:rFonts w:ascii="Calibri" w:hAnsi="Calibri" w:cs="Calibri"/>
          <w:sz w:val="24"/>
        </w:rPr>
        <w:t xml:space="preserve"> 100 </w:t>
      </w:r>
      <w:r w:rsidR="005838C5">
        <w:rPr>
          <w:rFonts w:ascii="Calibri" w:hAnsi="Calibri" w:cs="Calibri"/>
          <w:sz w:val="24"/>
        </w:rPr>
        <w:t xml:space="preserve">RC </w:t>
      </w:r>
      <w:r w:rsidRPr="006E50E2">
        <w:rPr>
          <w:rFonts w:ascii="Calibri" w:hAnsi="Calibri" w:cs="Calibri"/>
          <w:sz w:val="24"/>
        </w:rPr>
        <w:t>SDR17</w:t>
      </w:r>
      <w:r w:rsidR="005838C5">
        <w:rPr>
          <w:rFonts w:ascii="Calibri" w:hAnsi="Calibri" w:cs="Calibri"/>
          <w:sz w:val="24"/>
        </w:rPr>
        <w:t xml:space="preserve">                </w:t>
      </w:r>
      <w:r w:rsidRPr="006E50E2">
        <w:rPr>
          <w:rFonts w:ascii="Calibri" w:hAnsi="Calibri" w:cs="Calibri"/>
          <w:sz w:val="24"/>
        </w:rPr>
        <w:t>o średnicy 250mm.</w:t>
      </w:r>
    </w:p>
    <w:p w14:paraId="14033221" w14:textId="73D705A8" w:rsidR="00936D6E" w:rsidRPr="006E50E2" w:rsidRDefault="00936D6E" w:rsidP="00011F21">
      <w:pPr>
        <w:pStyle w:val="Tekstpodstawowywcity3"/>
        <w:ind w:left="284"/>
        <w:jc w:val="both"/>
        <w:rPr>
          <w:rFonts w:ascii="Calibri" w:hAnsi="Calibri" w:cs="Calibri"/>
          <w:sz w:val="24"/>
        </w:rPr>
      </w:pPr>
      <w:r w:rsidRPr="006E50E2">
        <w:rPr>
          <w:rFonts w:ascii="Calibri" w:hAnsi="Calibri" w:cs="Calibri"/>
          <w:sz w:val="24"/>
        </w:rPr>
        <w:t>W przypadku wystąpienia przyłącza należy przewidzieć wymianę całego przyłącza. Przyłącz</w:t>
      </w:r>
      <w:r w:rsidR="007A15DF">
        <w:rPr>
          <w:rFonts w:ascii="Calibri" w:hAnsi="Calibri" w:cs="Calibri"/>
          <w:sz w:val="24"/>
        </w:rPr>
        <w:t>a</w:t>
      </w:r>
      <w:r w:rsidRPr="006E50E2">
        <w:rPr>
          <w:rFonts w:ascii="Calibri" w:hAnsi="Calibri" w:cs="Calibri"/>
          <w:sz w:val="24"/>
        </w:rPr>
        <w:t xml:space="preserve">  należy</w:t>
      </w:r>
      <w:r w:rsidR="007A15DF">
        <w:rPr>
          <w:rFonts w:ascii="Calibri" w:hAnsi="Calibri" w:cs="Calibri"/>
          <w:sz w:val="24"/>
        </w:rPr>
        <w:t xml:space="preserve"> wykonać </w:t>
      </w:r>
      <w:r w:rsidRPr="006E50E2">
        <w:rPr>
          <w:rFonts w:ascii="Calibri" w:hAnsi="Calibri" w:cs="Calibri"/>
          <w:sz w:val="24"/>
        </w:rPr>
        <w:t xml:space="preserve"> z rur PE</w:t>
      </w:r>
      <w:r w:rsidR="00EC049C">
        <w:rPr>
          <w:rFonts w:ascii="Calibri" w:hAnsi="Calibri" w:cs="Calibri"/>
          <w:sz w:val="24"/>
          <w:lang w:val="pl-PL"/>
        </w:rPr>
        <w:t>-HD</w:t>
      </w:r>
      <w:r w:rsidRPr="006E50E2">
        <w:rPr>
          <w:rFonts w:ascii="Calibri" w:hAnsi="Calibri" w:cs="Calibri"/>
          <w:sz w:val="24"/>
        </w:rPr>
        <w:t xml:space="preserve"> 100 RC SDR 17 z zachowaniem istniejące średnicy i zakończyć w najbliższej studzienc</w:t>
      </w:r>
      <w:r w:rsidR="005838C5">
        <w:rPr>
          <w:rFonts w:ascii="Calibri" w:hAnsi="Calibri" w:cs="Calibri"/>
          <w:sz w:val="24"/>
        </w:rPr>
        <w:t>e. Rury w studzienkach prowadzić poprzez przejścia szczelne na całym zakresie robót.</w:t>
      </w:r>
    </w:p>
    <w:p w14:paraId="59A6E185" w14:textId="6E500C07" w:rsidR="00936D6E" w:rsidRPr="006E50E2" w:rsidRDefault="00936D6E" w:rsidP="00011F21">
      <w:pPr>
        <w:pStyle w:val="Tekstpodstawowywcity3"/>
        <w:ind w:left="284"/>
        <w:jc w:val="both"/>
        <w:rPr>
          <w:rFonts w:ascii="Calibri" w:hAnsi="Calibri" w:cs="Calibri"/>
          <w:sz w:val="24"/>
        </w:rPr>
      </w:pPr>
      <w:r w:rsidRPr="006E50E2">
        <w:rPr>
          <w:rFonts w:ascii="Calibri" w:hAnsi="Calibri" w:cs="Calibri"/>
          <w:sz w:val="24"/>
        </w:rPr>
        <w:t>Przedmiot</w:t>
      </w:r>
      <w:r w:rsidR="000C7346">
        <w:rPr>
          <w:rFonts w:ascii="Calibri" w:hAnsi="Calibri" w:cs="Calibri"/>
          <w:sz w:val="24"/>
          <w:lang w:val="pl-PL"/>
        </w:rPr>
        <w:t xml:space="preserve"> </w:t>
      </w:r>
      <w:r w:rsidRPr="006E50E2">
        <w:rPr>
          <w:rFonts w:ascii="Calibri" w:hAnsi="Calibri" w:cs="Calibri"/>
          <w:sz w:val="24"/>
        </w:rPr>
        <w:t xml:space="preserve">zamówienia </w:t>
      </w:r>
      <w:r w:rsidR="000C7346" w:rsidRPr="00DE2855">
        <w:rPr>
          <w:rFonts w:ascii="Calibri" w:hAnsi="Calibri" w:cs="Calibri"/>
          <w:sz w:val="24"/>
          <w:lang w:val="pl-PL"/>
        </w:rPr>
        <w:t>obejmuje</w:t>
      </w:r>
      <w:r w:rsidR="000C7346">
        <w:rPr>
          <w:rFonts w:ascii="Calibri" w:hAnsi="Calibri" w:cs="Calibri"/>
          <w:sz w:val="24"/>
          <w:lang w:val="pl-PL"/>
        </w:rPr>
        <w:t xml:space="preserve"> </w:t>
      </w:r>
      <w:r w:rsidRPr="006E50E2">
        <w:rPr>
          <w:rFonts w:ascii="Calibri" w:hAnsi="Calibri" w:cs="Calibri"/>
          <w:sz w:val="24"/>
        </w:rPr>
        <w:t xml:space="preserve">wykonanie pełnego zakresu robót i czynności towarzyszących związanych z wykonaniem zamówienia, </w:t>
      </w:r>
      <w:r w:rsidRPr="000C7346">
        <w:rPr>
          <w:rFonts w:ascii="Calibri" w:hAnsi="Calibri" w:cs="Calibri"/>
          <w:color w:val="FF0000"/>
          <w:sz w:val="24"/>
        </w:rPr>
        <w:t xml:space="preserve"> </w:t>
      </w:r>
      <w:r w:rsidRPr="006E50E2">
        <w:rPr>
          <w:rFonts w:ascii="Calibri" w:hAnsi="Calibri" w:cs="Calibri"/>
          <w:sz w:val="24"/>
        </w:rPr>
        <w:t>na warunkach niniejszej SWZ oraz w istniejących warunkach terenowych.</w:t>
      </w:r>
    </w:p>
    <w:p w14:paraId="72269ABB" w14:textId="77777777" w:rsidR="00936D6E" w:rsidRPr="006E50E2" w:rsidRDefault="00936D6E" w:rsidP="00936D6E">
      <w:pPr>
        <w:pStyle w:val="Tekstpodstawowywcity3"/>
        <w:tabs>
          <w:tab w:val="num" w:pos="792"/>
        </w:tabs>
        <w:jc w:val="both"/>
        <w:rPr>
          <w:rFonts w:ascii="Calibri" w:hAnsi="Calibri" w:cs="Calibri"/>
          <w:sz w:val="24"/>
        </w:rPr>
      </w:pPr>
    </w:p>
    <w:p w14:paraId="4E0AFBF5" w14:textId="77777777" w:rsidR="00936D6E" w:rsidRPr="00FF0971" w:rsidRDefault="0010344F" w:rsidP="0010344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SZCZEGÓŁOWE WARUNKI WYKONANIA  ROBÓT:</w:t>
      </w:r>
    </w:p>
    <w:p w14:paraId="1670C1F2" w14:textId="77777777" w:rsidR="00936D6E" w:rsidRPr="00FF0971" w:rsidRDefault="00936D6E" w:rsidP="00936D6E">
      <w:pPr>
        <w:ind w:left="720"/>
        <w:jc w:val="both"/>
        <w:rPr>
          <w:rFonts w:ascii="Calibri" w:hAnsi="Calibri" w:cs="Calibri"/>
          <w:b/>
          <w:bCs/>
        </w:rPr>
      </w:pPr>
    </w:p>
    <w:p w14:paraId="7ECD0F84" w14:textId="77777777" w:rsidR="00936D6E" w:rsidRPr="006E50E2" w:rsidRDefault="00011F21" w:rsidP="00011F21">
      <w:pPr>
        <w:widowControl/>
        <w:suppressAutoHyphens w:val="0"/>
        <w:overflowPunct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936D6E" w:rsidRPr="006E50E2">
        <w:rPr>
          <w:rFonts w:ascii="Calibri" w:hAnsi="Calibri" w:cs="Calibri"/>
        </w:rPr>
        <w:t xml:space="preserve"> Czyszczenie kanału</w:t>
      </w:r>
    </w:p>
    <w:p w14:paraId="1BD93A69" w14:textId="77777777" w:rsidR="00936D6E" w:rsidRPr="006E50E2" w:rsidRDefault="00936D6E" w:rsidP="00936D6E">
      <w:pPr>
        <w:ind w:left="1224"/>
        <w:jc w:val="both"/>
        <w:rPr>
          <w:rFonts w:ascii="Calibri" w:hAnsi="Calibri" w:cs="Calibri"/>
        </w:rPr>
      </w:pPr>
    </w:p>
    <w:p w14:paraId="77A28091" w14:textId="77777777" w:rsidR="00936D6E" w:rsidRPr="006E50E2" w:rsidRDefault="00936D6E" w:rsidP="00936D6E">
      <w:pPr>
        <w:ind w:left="72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 xml:space="preserve">Przed wejściem do studni kanalizacyjnych, w celu sprawdzenia lub wyczyszczenia należy zbadać stan atmosfery w kanale w celu określenia zawartości substancji toksycznych, palnych oparów lub braku tlenu, zgodnie z obowiązującymi przepisami BHP. Kanał musi być wentylowany, należy stosować nadmuch świeżego powietrza. </w:t>
      </w:r>
      <w:r w:rsidRPr="006E50E2">
        <w:rPr>
          <w:rFonts w:ascii="Calibri" w:hAnsi="Calibri" w:cs="Calibri"/>
        </w:rPr>
        <w:br/>
        <w:t>Z kanału usunąć wszystkie wewnętrzne osady: miękkie i twarde (produkty korozji i erozji, luźne elementy, korzenie).</w:t>
      </w:r>
    </w:p>
    <w:p w14:paraId="302B443F" w14:textId="77777777" w:rsidR="00936D6E" w:rsidRPr="006E50E2" w:rsidRDefault="00936D6E" w:rsidP="00936D6E">
      <w:pPr>
        <w:ind w:left="72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Czyszczenie należy prowadzić przy wykorzystaniu specjalistycznego sprzętu przeznaczonego do czyszczenia hydrodynamicznego i hydromechanicznego.</w:t>
      </w:r>
    </w:p>
    <w:p w14:paraId="06E5EB40" w14:textId="77777777" w:rsidR="00936D6E" w:rsidRPr="00FF0971" w:rsidRDefault="00936D6E" w:rsidP="00936D6E">
      <w:pPr>
        <w:ind w:left="720"/>
        <w:jc w:val="both"/>
        <w:rPr>
          <w:rFonts w:ascii="Calibri" w:hAnsi="Calibri" w:cs="Calibri"/>
          <w:b/>
          <w:bCs/>
          <w:u w:val="single"/>
        </w:rPr>
      </w:pPr>
      <w:r w:rsidRPr="006E50E2">
        <w:rPr>
          <w:rFonts w:ascii="Calibri" w:hAnsi="Calibri" w:cs="Calibri"/>
        </w:rPr>
        <w:t xml:space="preserve">Wszystkie osady muszą zostać wydobyte na powierzchnię </w:t>
      </w:r>
      <w:r w:rsidRPr="006E50E2">
        <w:rPr>
          <w:rFonts w:ascii="Calibri" w:hAnsi="Calibri" w:cs="Calibri"/>
        </w:rPr>
        <w:br/>
        <w:t>i odwiezione na składowisko o</w:t>
      </w:r>
      <w:r>
        <w:rPr>
          <w:rFonts w:ascii="Calibri" w:hAnsi="Calibri" w:cs="Calibri"/>
        </w:rPr>
        <w:t xml:space="preserve">sadów </w:t>
      </w:r>
      <w:r w:rsidR="00FF0971">
        <w:rPr>
          <w:rFonts w:ascii="Calibri" w:hAnsi="Calibri" w:cs="Calibri"/>
        </w:rPr>
        <w:t xml:space="preserve"> - </w:t>
      </w:r>
      <w:r w:rsidRPr="00FF0971">
        <w:rPr>
          <w:rFonts w:ascii="Calibri" w:hAnsi="Calibri" w:cs="Calibri"/>
          <w:b/>
          <w:bCs/>
          <w:u w:val="single"/>
        </w:rPr>
        <w:t>czyszczenie wykona Zamawiając</w:t>
      </w:r>
      <w:r w:rsidR="00FF0971" w:rsidRPr="00FF0971">
        <w:rPr>
          <w:rFonts w:ascii="Calibri" w:hAnsi="Calibri" w:cs="Calibri"/>
          <w:b/>
          <w:bCs/>
          <w:u w:val="single"/>
        </w:rPr>
        <w:t>y.</w:t>
      </w:r>
    </w:p>
    <w:p w14:paraId="3D7E98DE" w14:textId="77777777" w:rsidR="00936D6E" w:rsidRPr="00FF0971" w:rsidRDefault="00936D6E" w:rsidP="00936D6E">
      <w:pPr>
        <w:ind w:left="720"/>
        <w:rPr>
          <w:rFonts w:ascii="Calibri" w:hAnsi="Calibri" w:cs="Calibri"/>
          <w:b/>
          <w:bCs/>
          <w:u w:val="single"/>
        </w:rPr>
      </w:pPr>
    </w:p>
    <w:p w14:paraId="3CBB5357" w14:textId="0011AC60" w:rsidR="00936D6E" w:rsidRPr="006E50E2" w:rsidRDefault="00011F21" w:rsidP="00011F21">
      <w:pPr>
        <w:widowControl/>
        <w:suppressAutoHyphens w:val="0"/>
        <w:overflowPunct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936D6E" w:rsidRPr="006E50E2">
        <w:rPr>
          <w:rFonts w:ascii="Calibri" w:hAnsi="Calibri" w:cs="Calibri"/>
        </w:rPr>
        <w:t xml:space="preserve"> Inspekcja telewizyjna </w:t>
      </w:r>
      <w:proofErr w:type="spellStart"/>
      <w:r w:rsidR="00936D6E" w:rsidRPr="006E50E2">
        <w:rPr>
          <w:rFonts w:ascii="Calibri" w:hAnsi="Calibri" w:cs="Calibri"/>
        </w:rPr>
        <w:t>przedwykonawcza</w:t>
      </w:r>
      <w:proofErr w:type="spellEnd"/>
      <w:r w:rsidR="00936D6E" w:rsidRPr="006E50E2">
        <w:rPr>
          <w:rFonts w:ascii="Calibri" w:hAnsi="Calibri" w:cs="Calibri"/>
        </w:rPr>
        <w:t xml:space="preserve"> i powykonawcza</w:t>
      </w:r>
    </w:p>
    <w:p w14:paraId="79791083" w14:textId="77777777" w:rsidR="00936D6E" w:rsidRPr="006E50E2" w:rsidRDefault="00936D6E" w:rsidP="00936D6E">
      <w:pPr>
        <w:ind w:left="360"/>
        <w:rPr>
          <w:rFonts w:ascii="Calibri" w:hAnsi="Calibri" w:cs="Calibri"/>
        </w:rPr>
      </w:pPr>
    </w:p>
    <w:p w14:paraId="347B5E9D" w14:textId="77777777" w:rsidR="00936D6E" w:rsidRPr="006E50E2" w:rsidRDefault="00936D6E" w:rsidP="00936D6E">
      <w:pPr>
        <w:ind w:left="72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lastRenderedPageBreak/>
        <w:t>Inspekcja kanału pozwala na dokonanie oceny jego stanu – stopnia oczyszczenia powierzchni kanału, wielkości ubytków i pęknięć. Inspekcję kanałów przeprowadzić przy pomocy kamery TV wprowadzonej do oczyszczonego kanału</w:t>
      </w:r>
      <w:r w:rsidR="00BE0DBA">
        <w:rPr>
          <w:rFonts w:ascii="Calibri" w:hAnsi="Calibri" w:cs="Calibri"/>
        </w:rPr>
        <w:t xml:space="preserve"> </w:t>
      </w:r>
      <w:r w:rsidR="00BE0DBA" w:rsidRPr="00091AE2">
        <w:rPr>
          <w:rFonts w:ascii="Calibri" w:hAnsi="Calibri" w:cs="Calibri"/>
        </w:rPr>
        <w:t>zgodnie z normą  PN EN 13508</w:t>
      </w:r>
      <w:r w:rsidR="00BE0DBA" w:rsidRPr="009618ED">
        <w:t xml:space="preserve"> </w:t>
      </w:r>
      <w:r w:rsidR="00BE0DBA">
        <w:t>.</w:t>
      </w:r>
      <w:r w:rsidR="00BE0DBA" w:rsidRPr="009618ED">
        <w:t xml:space="preserve"> </w:t>
      </w:r>
      <w:r w:rsidRPr="006E50E2">
        <w:rPr>
          <w:rFonts w:ascii="Calibri" w:hAnsi="Calibri" w:cs="Calibri"/>
        </w:rPr>
        <w:t xml:space="preserve"> Kamera TV ma być kolorowa, samobieżna, z głowicą obrotową. W trakcie wykonywania inspekcji głowica kamery powinna być umieszczona centrycznie w osi kanału. Należy zapewnić oświetlenie wystarczające do obejrzenia całego przekroju kanału, jakość obrazu nie może budzić wątpliwości, co do stanu kanału.</w:t>
      </w:r>
    </w:p>
    <w:p w14:paraId="7BE96B99" w14:textId="77777777" w:rsidR="00936D6E" w:rsidRPr="006E50E2" w:rsidRDefault="00936D6E" w:rsidP="00936D6E">
      <w:pPr>
        <w:ind w:left="72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W tekście widocznym na ekranie muszą się znaleźć następujące informacje: data/godzina; nazwa ulicy; numer studzienki początkowej i końcowej; średnica kanału; dystans bezpośredni od studni początkowej</w:t>
      </w:r>
    </w:p>
    <w:p w14:paraId="44D1C01F" w14:textId="77777777" w:rsidR="00936D6E" w:rsidRPr="006E50E2" w:rsidRDefault="00936D6E" w:rsidP="00936D6E">
      <w:pPr>
        <w:ind w:left="72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 xml:space="preserve">Efektem wykonanej inspekcji jest płyta DVD wraz z raportem </w:t>
      </w:r>
      <w:r w:rsidRPr="006E50E2">
        <w:rPr>
          <w:rFonts w:ascii="Calibri" w:hAnsi="Calibri" w:cs="Calibri"/>
        </w:rPr>
        <w:br/>
        <w:t>z wykonanej inspekcji.</w:t>
      </w:r>
    </w:p>
    <w:p w14:paraId="3DC442B3" w14:textId="77777777" w:rsidR="00936D6E" w:rsidRPr="006E50E2" w:rsidRDefault="00936D6E" w:rsidP="00936D6E">
      <w:pPr>
        <w:ind w:left="720"/>
        <w:jc w:val="both"/>
        <w:rPr>
          <w:rFonts w:ascii="Calibri" w:hAnsi="Calibri" w:cs="Calibri"/>
        </w:rPr>
      </w:pPr>
    </w:p>
    <w:p w14:paraId="2D3F93E9" w14:textId="77777777" w:rsidR="00936D6E" w:rsidRDefault="00011F21" w:rsidP="00011F2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936D6E" w:rsidRPr="006E50E2">
        <w:rPr>
          <w:rFonts w:ascii="Calibri" w:hAnsi="Calibri" w:cs="Calibri"/>
        </w:rPr>
        <w:t xml:space="preserve"> Montaż wykładziny</w:t>
      </w:r>
    </w:p>
    <w:p w14:paraId="7B1A2509" w14:textId="77777777" w:rsidR="00936D6E" w:rsidRPr="006E50E2" w:rsidRDefault="00936D6E" w:rsidP="00936D6E">
      <w:pPr>
        <w:ind w:left="720"/>
        <w:rPr>
          <w:rFonts w:ascii="Calibri" w:hAnsi="Calibri" w:cs="Calibri"/>
        </w:rPr>
      </w:pPr>
    </w:p>
    <w:p w14:paraId="350BD0D7" w14:textId="77777777" w:rsidR="00936D6E" w:rsidRPr="006E50E2" w:rsidRDefault="00936D6E" w:rsidP="00936D6E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Instalację rękawa wzmacniającego rozpocząć od wprowadzenia do oczyszczonego kanału cienkiej folii z polietylenu, nylonu lub włókna poliestrowego dostosowanego do kształtu rurociągu. Rękaw wzmacniający nasączony żywicą poliestrową zamontować wewnątrz rurociągu. Instalację rękawa wzmacniającego prowadzić miarowo przy użyciu taśmociągu z systemem rolek. Niedopuszczalne jest montowania rękawa wzmacniającego w sposób mogący prowadzić do zgniatania filcu powodującego lokalne przemieszczanie żywic. Ze względu na ryzyko uszkodzenia nie dopuszcza się przeciągania rękawa w kanale przy użyciu wyciągarek bądź w inny sposób.</w:t>
      </w:r>
    </w:p>
    <w:p w14:paraId="2157AAA3" w14:textId="77777777" w:rsidR="00936D6E" w:rsidRPr="006E50E2" w:rsidRDefault="00936D6E" w:rsidP="00936D6E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Rękaw wzmacniający powinien być odwracany pod wpływem ciśnienia hydrostatycznego wody lub sprężonego powietrza dobranego w taki sposób, aby uzyskać przenicowanie rękawa od punktu początkowego do punktu końcowego i utrzymanie rękawa w stanie ścisłego przylegania do ścianek kanału. Podczas instalacji należy zachować ostrożność, aby nie dopuścić do przeciążenia włókien materiału rękawa.</w:t>
      </w:r>
    </w:p>
    <w:p w14:paraId="3B3A0396" w14:textId="77777777" w:rsidR="00936D6E" w:rsidRPr="006E50E2" w:rsidRDefault="00936D6E" w:rsidP="00936D6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BA85933" w14:textId="77777777" w:rsidR="00936D6E" w:rsidRDefault="00011F21" w:rsidP="00011F21">
      <w:pPr>
        <w:pStyle w:val="Akapitzlist"/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4.</w:t>
      </w:r>
      <w:r w:rsidR="00936D6E" w:rsidRPr="006E50E2">
        <w:rPr>
          <w:rFonts w:ascii="Calibri" w:hAnsi="Calibri" w:cs="Calibri"/>
          <w:bCs/>
        </w:rPr>
        <w:t>Utwardzanie rękawa</w:t>
      </w:r>
    </w:p>
    <w:p w14:paraId="4472CCD9" w14:textId="77777777" w:rsidR="00936D6E" w:rsidRPr="006E50E2" w:rsidRDefault="00936D6E" w:rsidP="00936D6E">
      <w:pPr>
        <w:pStyle w:val="Akapitzlist"/>
        <w:autoSpaceDE w:val="0"/>
        <w:autoSpaceDN w:val="0"/>
        <w:adjustRightInd w:val="0"/>
        <w:ind w:left="1430"/>
        <w:jc w:val="both"/>
        <w:rPr>
          <w:rFonts w:ascii="Calibri" w:hAnsi="Calibri" w:cs="Calibri"/>
          <w:bCs/>
        </w:rPr>
      </w:pPr>
    </w:p>
    <w:p w14:paraId="03297A13" w14:textId="77777777" w:rsidR="00936D6E" w:rsidRPr="006E50E2" w:rsidRDefault="00936D6E" w:rsidP="00936D6E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Po zakończeniu instalacji rękawa wzmacniającego należy przy zastosowaniu niezależnego źródła podgrzać wodę wypełniająca rękaw do temperatury wymaganej do utwardzenia żywicy. Źródło ciepła musi być wyposażone w odpowiednie mierniki temperatury na wlocie i wylocie. Czynności związane z procesem utwardzania żywicy należy wykonać zgodnie z procedurą producenta. W przypadku utwardzania rękawa inną technologia utwardzanie należy wykonać zgodnie z odpowiednimi procedurami.</w:t>
      </w:r>
    </w:p>
    <w:p w14:paraId="693CEB30" w14:textId="77777777" w:rsidR="00936D6E" w:rsidRPr="006E50E2" w:rsidRDefault="00936D6E" w:rsidP="00936D6E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14:paraId="61178ACC" w14:textId="77777777" w:rsidR="00936D6E" w:rsidRPr="006E50E2" w:rsidRDefault="00011F21" w:rsidP="00011F21">
      <w:pPr>
        <w:pStyle w:val="Akapitzlist"/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5.</w:t>
      </w:r>
      <w:r w:rsidR="00936D6E" w:rsidRPr="006E50E2">
        <w:rPr>
          <w:rFonts w:ascii="Calibri" w:hAnsi="Calibri" w:cs="Calibri"/>
        </w:rPr>
        <w:t xml:space="preserve"> Pompowanie ścieków</w:t>
      </w:r>
    </w:p>
    <w:p w14:paraId="5F349657" w14:textId="77777777" w:rsidR="00936D6E" w:rsidRPr="006E50E2" w:rsidRDefault="00936D6E" w:rsidP="00936D6E">
      <w:pPr>
        <w:ind w:left="360"/>
        <w:jc w:val="both"/>
        <w:rPr>
          <w:rFonts w:ascii="Calibri" w:hAnsi="Calibri" w:cs="Calibri"/>
        </w:rPr>
      </w:pPr>
    </w:p>
    <w:p w14:paraId="7F786676" w14:textId="77777777" w:rsidR="00936D6E" w:rsidRPr="006E50E2" w:rsidRDefault="00936D6E" w:rsidP="00936D6E">
      <w:pPr>
        <w:ind w:left="72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W trakcie przeprowadzania prac renowacyjnych należy zabezpieczyć ciągłe odbieranie  płynących ścieków.</w:t>
      </w:r>
    </w:p>
    <w:p w14:paraId="48FFBB6C" w14:textId="77777777" w:rsidR="00936D6E" w:rsidRPr="006E50E2" w:rsidRDefault="00936D6E" w:rsidP="00936D6E">
      <w:pPr>
        <w:ind w:left="72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 xml:space="preserve">Pompowanie ścieków z kolektora musi się odbywać tymczasowymi szczelnymi rurociągami dostosowanymi do ilości ścieków do przepompowania. Należy zapewnić niezależny system zasilania pomp w energię elektryczną. Uwzględnić </w:t>
      </w:r>
      <w:r w:rsidRPr="006E50E2">
        <w:rPr>
          <w:rFonts w:ascii="Calibri" w:hAnsi="Calibri" w:cs="Calibri"/>
        </w:rPr>
        <w:lastRenderedPageBreak/>
        <w:t>zminimalizowanie utrudnienia w ruchu pojazdów i pieszych. Nie dopuszcza się stosowania węży parcianych. W przypadku stosowania pomp spalinowych w rejonach istniejącej zabudowy muszą mieć one obudowę dźwiękochłonną.</w:t>
      </w:r>
    </w:p>
    <w:p w14:paraId="15C5F022" w14:textId="77777777" w:rsidR="00936D6E" w:rsidRPr="006E50E2" w:rsidRDefault="00936D6E" w:rsidP="00936D6E">
      <w:pPr>
        <w:ind w:left="72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mmm</w:t>
      </w:r>
    </w:p>
    <w:p w14:paraId="659A1048" w14:textId="77777777" w:rsidR="00936D6E" w:rsidRPr="006E50E2" w:rsidRDefault="00936D6E" w:rsidP="00936D6E">
      <w:pPr>
        <w:rPr>
          <w:rFonts w:ascii="Calibri" w:hAnsi="Calibri" w:cs="Calibri"/>
        </w:rPr>
      </w:pPr>
    </w:p>
    <w:p w14:paraId="626F8261" w14:textId="77777777" w:rsidR="00936D6E" w:rsidRPr="006E50E2" w:rsidRDefault="00936D6E" w:rsidP="00011F21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Badanie kanału po wykonaniu renowacji</w:t>
      </w:r>
    </w:p>
    <w:p w14:paraId="6AE9B67A" w14:textId="77777777" w:rsidR="00936D6E" w:rsidRPr="006E50E2" w:rsidRDefault="00936D6E" w:rsidP="00936D6E">
      <w:pPr>
        <w:rPr>
          <w:rFonts w:ascii="Calibri" w:hAnsi="Calibri" w:cs="Calibri"/>
        </w:rPr>
      </w:pPr>
    </w:p>
    <w:p w14:paraId="230A4E19" w14:textId="77777777" w:rsidR="00936D6E" w:rsidRPr="006E50E2" w:rsidRDefault="00936D6E" w:rsidP="00936D6E">
      <w:pPr>
        <w:ind w:left="72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 xml:space="preserve">Dla każdego odcinka kanału po wykonaniu renowacji </w:t>
      </w:r>
      <w:r w:rsidR="00D50743">
        <w:rPr>
          <w:rFonts w:ascii="Calibri" w:hAnsi="Calibri" w:cs="Calibri"/>
        </w:rPr>
        <w:t xml:space="preserve">m należy </w:t>
      </w:r>
      <w:r w:rsidRPr="006E50E2">
        <w:rPr>
          <w:rFonts w:ascii="Calibri" w:hAnsi="Calibri" w:cs="Calibri"/>
        </w:rPr>
        <w:t>przeprowadzić ocenę stanu wykładziny kanału. Sprawdzenia dokonać wizualnie przy pomocy kamery TV.</w:t>
      </w:r>
    </w:p>
    <w:p w14:paraId="5D62DE96" w14:textId="77777777" w:rsidR="00936D6E" w:rsidRPr="006E50E2" w:rsidRDefault="00936D6E" w:rsidP="00936D6E">
      <w:pPr>
        <w:ind w:left="720"/>
        <w:jc w:val="both"/>
        <w:rPr>
          <w:rFonts w:ascii="Calibri" w:hAnsi="Calibri" w:cs="Calibri"/>
        </w:rPr>
      </w:pPr>
    </w:p>
    <w:p w14:paraId="3502019A" w14:textId="77777777" w:rsidR="00936D6E" w:rsidRPr="006E50E2" w:rsidRDefault="00936D6E" w:rsidP="00936D6E">
      <w:pPr>
        <w:pStyle w:val="Tekstpodstawowywcity3"/>
        <w:ind w:left="709"/>
        <w:jc w:val="both"/>
        <w:rPr>
          <w:rFonts w:ascii="Calibri" w:hAnsi="Calibri" w:cs="Calibri"/>
          <w:sz w:val="24"/>
        </w:rPr>
      </w:pPr>
      <w:r w:rsidRPr="006E50E2">
        <w:rPr>
          <w:rFonts w:ascii="Calibri" w:hAnsi="Calibri" w:cs="Calibri"/>
          <w:sz w:val="24"/>
        </w:rPr>
        <w:t xml:space="preserve">Dla sprawdzenia poprawności wykonania rękawa i jego szczelności po renowacji należy przeprowadzić próbę szczelności dostosowaną do </w:t>
      </w:r>
      <w:proofErr w:type="spellStart"/>
      <w:r w:rsidRPr="006E50E2">
        <w:rPr>
          <w:rFonts w:ascii="Calibri" w:hAnsi="Calibri" w:cs="Calibri"/>
          <w:sz w:val="24"/>
        </w:rPr>
        <w:t>bezwykopowego</w:t>
      </w:r>
      <w:proofErr w:type="spellEnd"/>
      <w:r w:rsidRPr="006E50E2">
        <w:rPr>
          <w:rFonts w:ascii="Calibri" w:hAnsi="Calibri" w:cs="Calibri"/>
          <w:sz w:val="24"/>
        </w:rPr>
        <w:t xml:space="preserve"> charakteru wykonywanej renowacji.  Powyższą próbę szczelności wykonać zgo</w:t>
      </w:r>
      <w:r>
        <w:rPr>
          <w:rFonts w:ascii="Calibri" w:hAnsi="Calibri" w:cs="Calibri"/>
          <w:sz w:val="24"/>
        </w:rPr>
        <w:t xml:space="preserve">dnie z PN-EN 1610:2002 (Budowa </w:t>
      </w:r>
      <w:r w:rsidRPr="006E50E2">
        <w:rPr>
          <w:rFonts w:ascii="Calibri" w:hAnsi="Calibri" w:cs="Calibri"/>
          <w:sz w:val="24"/>
        </w:rPr>
        <w:t>i badanie przewodów kanalizacyjnych) przed wpuszczeniem ścieków. Próba szczelności może być wykonana jako element procesu renowacyjnego.</w:t>
      </w:r>
    </w:p>
    <w:p w14:paraId="29043402" w14:textId="77777777" w:rsidR="00936D6E" w:rsidRPr="006E50E2" w:rsidRDefault="00936D6E" w:rsidP="00936D6E">
      <w:pPr>
        <w:ind w:left="720"/>
        <w:rPr>
          <w:rFonts w:ascii="Calibri" w:hAnsi="Calibri" w:cs="Calibri"/>
        </w:rPr>
      </w:pPr>
    </w:p>
    <w:p w14:paraId="214BFA02" w14:textId="77777777" w:rsidR="00936D6E" w:rsidRPr="006E50E2" w:rsidRDefault="00936D6E" w:rsidP="00936D6E">
      <w:pPr>
        <w:ind w:left="72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 xml:space="preserve">Z wykonanych rękawów należy pobrać próbkę, a następnie wykonać badanie parametrów geometrycznych, oraz krótkoterminowej sztywności obwodowej rękawa zgodnie z normą PN EN 1228. W związku z trudnościami z pobraniem próbek pierścieniowych rękawów większych średnic badanie to może zostać zastąpione badaniem krótkoterminowego modułu sprężystości rękawa wg normy PN-EN ISO 178 oraz obliczeniem sztywności obwodowej rękawa. Próbka powinna zostać pobrana z rękawa wycinanego w studzienkach kanalizacyjnych. Parametry geometryczne wytrzymałościowe rękawa określone na podstawie badań powinny spełniać wymogi zawarte w punkcie 2.1. e, f, g. </w:t>
      </w:r>
    </w:p>
    <w:p w14:paraId="7AC2EAED" w14:textId="77777777" w:rsidR="00936D6E" w:rsidRPr="006E50E2" w:rsidRDefault="00936D6E" w:rsidP="00936D6E">
      <w:pPr>
        <w:ind w:left="72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Badanie oraz obliczenia powinny zostać w odpowiednio do tego przygotowanym uprawnionym, niezależnym laboratorium.</w:t>
      </w:r>
    </w:p>
    <w:p w14:paraId="22BB7BE3" w14:textId="77777777" w:rsidR="00936D6E" w:rsidRDefault="00936D6E" w:rsidP="00936D6E">
      <w:pPr>
        <w:ind w:left="72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Ze względu na odmienne parametry utwardzania rękawa w studniach dopuszczalne są wyniki wartości sztywności obwodowej i grubości określone w wyniku przeprowadzonych do 10% niższe w stosunku do wartości sztywności obwodowej i grubości wymaganych w dokumentacji przetargowej.</w:t>
      </w:r>
    </w:p>
    <w:p w14:paraId="0D8C7BA0" w14:textId="77777777" w:rsidR="0010344F" w:rsidRDefault="0010344F" w:rsidP="00936D6E">
      <w:pPr>
        <w:ind w:left="720"/>
        <w:jc w:val="both"/>
        <w:rPr>
          <w:rFonts w:ascii="Calibri" w:hAnsi="Calibri" w:cs="Calibri"/>
        </w:rPr>
      </w:pPr>
    </w:p>
    <w:p w14:paraId="616F5987" w14:textId="77777777" w:rsidR="00157B3A" w:rsidRPr="009133A0" w:rsidRDefault="0010344F" w:rsidP="00157B3A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DODATKOWE OBOWIĄZKI WYKONAWCY:</w:t>
      </w:r>
      <w:r w:rsidR="00157B3A" w:rsidRPr="009133A0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14:paraId="07CA76EC" w14:textId="77777777" w:rsidR="00157B3A" w:rsidRPr="009133A0" w:rsidRDefault="00157B3A" w:rsidP="00157B3A">
      <w:pPr>
        <w:pStyle w:val="Tekstpodstawowy3"/>
        <w:jc w:val="both"/>
        <w:rPr>
          <w:rFonts w:ascii="Calibri" w:hAnsi="Calibri" w:cs="Calibri"/>
          <w:sz w:val="24"/>
          <w:szCs w:val="24"/>
        </w:rPr>
      </w:pPr>
      <w:r w:rsidRPr="009133A0">
        <w:rPr>
          <w:rFonts w:ascii="Calibri" w:hAnsi="Calibri" w:cs="Calibri"/>
          <w:sz w:val="24"/>
          <w:szCs w:val="24"/>
        </w:rPr>
        <w:t>1. Uzyskanie  decyzji  zezwalającej   na  prowadzenie  robót  w  pasie  drogowym  oraz  pokrycie   kosztów  związanych   z zajęciem  w/w pasa.</w:t>
      </w:r>
    </w:p>
    <w:p w14:paraId="7D40FE44" w14:textId="77777777" w:rsidR="00157B3A" w:rsidRPr="009133A0" w:rsidRDefault="00157B3A" w:rsidP="00157B3A">
      <w:pPr>
        <w:pStyle w:val="Tekstpodstawowy3"/>
        <w:jc w:val="both"/>
        <w:rPr>
          <w:rFonts w:ascii="Calibri" w:hAnsi="Calibri" w:cs="Calibri"/>
          <w:sz w:val="24"/>
          <w:szCs w:val="24"/>
        </w:rPr>
      </w:pPr>
      <w:r w:rsidRPr="009133A0">
        <w:rPr>
          <w:rFonts w:ascii="Calibri" w:hAnsi="Calibri" w:cs="Calibri"/>
          <w:sz w:val="24"/>
          <w:szCs w:val="24"/>
        </w:rPr>
        <w:t>2. Uzgodnienie   z  Zamawiającym   sposobu   i  terminów   prowadzenia    prac   na  sieci   kanalizacji   sanitarnej.</w:t>
      </w:r>
    </w:p>
    <w:p w14:paraId="4167824B" w14:textId="77777777" w:rsidR="00157B3A" w:rsidRPr="009133A0" w:rsidRDefault="00157B3A" w:rsidP="00157B3A">
      <w:pPr>
        <w:pStyle w:val="Tekstpodstawowy3"/>
        <w:jc w:val="both"/>
        <w:rPr>
          <w:rFonts w:ascii="Calibri" w:hAnsi="Calibri" w:cs="Calibri"/>
          <w:sz w:val="24"/>
          <w:szCs w:val="24"/>
        </w:rPr>
      </w:pPr>
      <w:r w:rsidRPr="009133A0">
        <w:rPr>
          <w:rFonts w:ascii="Calibri" w:hAnsi="Calibri" w:cs="Calibri"/>
          <w:sz w:val="24"/>
          <w:szCs w:val="24"/>
        </w:rPr>
        <w:t>3. Opracowanie   planu    bezpieczeństwa   i  ochrony  zdrowia    (BIOZ)  zgodnie   z  obowiązującymi   w  tym  zakresie   przepisami  prawa.</w:t>
      </w:r>
    </w:p>
    <w:p w14:paraId="3AFE605F" w14:textId="77777777" w:rsidR="00157B3A" w:rsidRPr="009133A0" w:rsidRDefault="00157B3A" w:rsidP="00157B3A">
      <w:pPr>
        <w:pStyle w:val="Tekstpodstawowy3"/>
        <w:jc w:val="both"/>
        <w:rPr>
          <w:rFonts w:ascii="Calibri" w:hAnsi="Calibri" w:cs="Calibri"/>
          <w:sz w:val="24"/>
          <w:szCs w:val="24"/>
        </w:rPr>
      </w:pPr>
      <w:r w:rsidRPr="009133A0">
        <w:rPr>
          <w:rFonts w:ascii="Calibri" w:hAnsi="Calibri" w:cs="Calibri"/>
          <w:sz w:val="24"/>
          <w:szCs w:val="24"/>
        </w:rPr>
        <w:t>4. Pisemne  zawiadomienie   Zamawiającego   o  terminie    rozpoczęcia  robót .</w:t>
      </w:r>
    </w:p>
    <w:p w14:paraId="4BC3F048" w14:textId="34E78C75" w:rsidR="00157B3A" w:rsidRDefault="00157B3A" w:rsidP="00157B3A">
      <w:pPr>
        <w:pStyle w:val="Tekstpodstawowy3"/>
        <w:jc w:val="both"/>
        <w:rPr>
          <w:rFonts w:ascii="Calibri" w:hAnsi="Calibri" w:cs="Calibri"/>
          <w:sz w:val="24"/>
          <w:szCs w:val="24"/>
        </w:rPr>
      </w:pPr>
      <w:r w:rsidRPr="009133A0">
        <w:rPr>
          <w:rFonts w:ascii="Calibri" w:hAnsi="Calibri" w:cs="Calibri"/>
          <w:sz w:val="24"/>
          <w:szCs w:val="24"/>
        </w:rPr>
        <w:t>5. Przedłożenie   Zamawiającemu  przed  zgłoszeniem gotowości  do  odbioru   końcowego    robót, dokumentów ( protokół, notatka, oświadczenie) potwierdzonych   przez   właściciela  / właścicieli   lub  zarządców  gruntów  , na   których   realizowano    przedmiot   zamówienia   o  doprowadzeniu    terenu   budowy   do   pierwotnego   stanu.</w:t>
      </w:r>
    </w:p>
    <w:p w14:paraId="6870F7CA" w14:textId="4BB80904" w:rsidR="00E10C9D" w:rsidRPr="00E10C9D" w:rsidRDefault="00E10C9D" w:rsidP="00E10C9D">
      <w:pPr>
        <w:pStyle w:val="Tekstpodstawowy3"/>
        <w:widowControl/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>6. S</w:t>
      </w:r>
      <w:proofErr w:type="spellStart"/>
      <w:r w:rsidRPr="00E10C9D">
        <w:rPr>
          <w:rFonts w:asciiTheme="minorHAnsi" w:hAnsiTheme="minorHAnsi" w:cstheme="minorHAnsi"/>
          <w:sz w:val="24"/>
          <w:szCs w:val="24"/>
        </w:rPr>
        <w:t>prawdzenie</w:t>
      </w:r>
      <w:proofErr w:type="spellEnd"/>
      <w:r w:rsidRPr="00E10C9D">
        <w:rPr>
          <w:rFonts w:asciiTheme="minorHAnsi" w:hAnsiTheme="minorHAnsi" w:cstheme="minorHAnsi"/>
          <w:sz w:val="24"/>
          <w:szCs w:val="24"/>
        </w:rPr>
        <w:t xml:space="preserve"> pełnej  drożności  sieci kanalizacyjnej po  renowacji  , w szczególności pod kątem braku pozostałości  w niej resztek materiałów budowlanych , gruzu , piasku itp.</w:t>
      </w:r>
    </w:p>
    <w:p w14:paraId="32044251" w14:textId="77777777" w:rsidR="00E10C9D" w:rsidRPr="00E10C9D" w:rsidRDefault="00E10C9D" w:rsidP="00157B3A">
      <w:pPr>
        <w:pStyle w:val="Tekstpodstawowy3"/>
        <w:jc w:val="both"/>
        <w:rPr>
          <w:rFonts w:asciiTheme="minorHAnsi" w:hAnsiTheme="minorHAnsi" w:cstheme="minorHAnsi"/>
          <w:sz w:val="24"/>
          <w:szCs w:val="24"/>
        </w:rPr>
      </w:pPr>
    </w:p>
    <w:p w14:paraId="2A6FEA65" w14:textId="77777777" w:rsidR="00547178" w:rsidRPr="00547178" w:rsidRDefault="00547178" w:rsidP="00157B3A">
      <w:pPr>
        <w:jc w:val="both"/>
        <w:rPr>
          <w:rFonts w:ascii="Calibri" w:eastAsia="Calibri" w:hAnsi="Calibri" w:cs="Calibri"/>
          <w:color w:val="FF0000"/>
        </w:rPr>
      </w:pPr>
    </w:p>
    <w:p w14:paraId="22CA7F4A" w14:textId="77777777" w:rsidR="00157B3A" w:rsidRPr="00DE2855" w:rsidRDefault="00157B3A" w:rsidP="00547178">
      <w:pPr>
        <w:jc w:val="both"/>
        <w:rPr>
          <w:rFonts w:ascii="Calibri" w:hAnsi="Calibri" w:cs="Calibri"/>
          <w:b/>
          <w:bCs/>
        </w:rPr>
      </w:pPr>
      <w:r w:rsidRPr="009133A0">
        <w:rPr>
          <w:rFonts w:ascii="Calibri" w:hAnsi="Calibri" w:cs="Calibri"/>
          <w:b/>
          <w:bCs/>
        </w:rPr>
        <w:t xml:space="preserve">Zamawiający wymaga aby Wykonawca udzielił </w:t>
      </w:r>
      <w:r w:rsidRPr="00DE2855">
        <w:rPr>
          <w:rFonts w:ascii="Calibri" w:hAnsi="Calibri" w:cs="Calibri"/>
          <w:b/>
          <w:bCs/>
        </w:rPr>
        <w:t xml:space="preserve">gwarancji </w:t>
      </w:r>
      <w:r w:rsidR="00547178" w:rsidRPr="00DE2855">
        <w:rPr>
          <w:rFonts w:ascii="Calibri" w:hAnsi="Calibri" w:cs="Calibri"/>
          <w:b/>
          <w:bCs/>
        </w:rPr>
        <w:t xml:space="preserve"> jakości </w:t>
      </w:r>
      <w:r w:rsidRPr="00DE2855">
        <w:rPr>
          <w:rFonts w:ascii="Calibri" w:hAnsi="Calibri" w:cs="Calibri"/>
          <w:b/>
          <w:bCs/>
        </w:rPr>
        <w:t xml:space="preserve">na wykonane roboty </w:t>
      </w:r>
      <w:r w:rsidR="00547178" w:rsidRPr="00DE2855">
        <w:rPr>
          <w:rFonts w:ascii="Calibri" w:hAnsi="Calibri" w:cs="Calibri"/>
          <w:b/>
          <w:bCs/>
        </w:rPr>
        <w:t>(wykonawstwo , urządzenia  i materiały )</w:t>
      </w:r>
      <w:r w:rsidRPr="00DE2855">
        <w:rPr>
          <w:rFonts w:ascii="Calibri" w:hAnsi="Calibri" w:cs="Calibri"/>
          <w:b/>
          <w:bCs/>
        </w:rPr>
        <w:t xml:space="preserve"> na okres 5  lat.</w:t>
      </w:r>
    </w:p>
    <w:p w14:paraId="4D81F2E7" w14:textId="77777777" w:rsidR="00157B3A" w:rsidRPr="00DE2855" w:rsidRDefault="00157B3A" w:rsidP="00157B3A">
      <w:pPr>
        <w:rPr>
          <w:b/>
          <w:bCs/>
        </w:rPr>
      </w:pPr>
    </w:p>
    <w:p w14:paraId="0D506A87" w14:textId="77777777" w:rsidR="00157B3A" w:rsidRPr="006E50E2" w:rsidRDefault="00157B3A" w:rsidP="00936D6E">
      <w:pPr>
        <w:ind w:left="720"/>
        <w:jc w:val="both"/>
        <w:rPr>
          <w:rFonts w:ascii="Calibri" w:hAnsi="Calibri" w:cs="Calibri"/>
        </w:rPr>
      </w:pPr>
    </w:p>
    <w:p w14:paraId="61137204" w14:textId="77777777" w:rsidR="00936D6E" w:rsidRPr="006E50E2" w:rsidRDefault="00936D6E" w:rsidP="00936D6E">
      <w:pPr>
        <w:jc w:val="both"/>
        <w:rPr>
          <w:rFonts w:ascii="Calibri" w:hAnsi="Calibri" w:cs="Calibri"/>
        </w:rPr>
      </w:pPr>
    </w:p>
    <w:p w14:paraId="4209ED67" w14:textId="77777777" w:rsidR="00936D6E" w:rsidRPr="006E50E2" w:rsidRDefault="00936D6E" w:rsidP="00157B3A">
      <w:pPr>
        <w:pStyle w:val="Akapitzlist"/>
        <w:numPr>
          <w:ilvl w:val="0"/>
          <w:numId w:val="29"/>
        </w:numPr>
        <w:suppressAutoHyphens w:val="0"/>
        <w:contextualSpacing/>
        <w:jc w:val="both"/>
        <w:rPr>
          <w:rFonts w:ascii="Calibri" w:hAnsi="Calibri" w:cs="Calibri"/>
          <w:b/>
        </w:rPr>
      </w:pPr>
      <w:r w:rsidRPr="006E50E2">
        <w:rPr>
          <w:rFonts w:ascii="Calibri" w:hAnsi="Calibri" w:cs="Calibri"/>
          <w:b/>
        </w:rPr>
        <w:t>KONTROLA JAKOŚCI ROBÓT.</w:t>
      </w:r>
    </w:p>
    <w:p w14:paraId="11E55C1E" w14:textId="77777777" w:rsidR="00936D6E" w:rsidRPr="006E50E2" w:rsidRDefault="00936D6E" w:rsidP="00936D6E">
      <w:pPr>
        <w:ind w:left="360"/>
        <w:jc w:val="both"/>
        <w:rPr>
          <w:rFonts w:ascii="Calibri" w:hAnsi="Calibri" w:cs="Calibri"/>
          <w:b/>
        </w:rPr>
      </w:pPr>
    </w:p>
    <w:p w14:paraId="270B9A41" w14:textId="77777777" w:rsidR="00936D6E" w:rsidRPr="0010344F" w:rsidRDefault="00936D6E" w:rsidP="00936D6E">
      <w:pPr>
        <w:pStyle w:val="Nagwek8"/>
        <w:ind w:left="360"/>
        <w:jc w:val="both"/>
        <w:rPr>
          <w:rFonts w:cs="Calibri"/>
          <w:i w:val="0"/>
          <w:iCs w:val="0"/>
        </w:rPr>
      </w:pPr>
      <w:r w:rsidRPr="0010344F">
        <w:rPr>
          <w:rFonts w:cs="Calibri"/>
          <w:i w:val="0"/>
          <w:iCs w:val="0"/>
        </w:rPr>
        <w:t>Ogólne zasady kontroli jakości robót określono w prawie budowlanym, przedmiotowych normach i dokumentacji p</w:t>
      </w:r>
      <w:r w:rsidR="0010344F">
        <w:rPr>
          <w:rFonts w:cs="Calibri"/>
          <w:i w:val="0"/>
          <w:iCs w:val="0"/>
        </w:rPr>
        <w:t>ostępowania.</w:t>
      </w:r>
      <w:r w:rsidRPr="0010344F">
        <w:rPr>
          <w:rFonts w:cs="Calibri"/>
          <w:i w:val="0"/>
          <w:iCs w:val="0"/>
        </w:rPr>
        <w:t>.</w:t>
      </w:r>
    </w:p>
    <w:p w14:paraId="032981AA" w14:textId="77777777" w:rsidR="00936D6E" w:rsidRPr="006E50E2" w:rsidRDefault="00936D6E" w:rsidP="00936D6E">
      <w:pPr>
        <w:pStyle w:val="Tekstpodstawowywcity3"/>
        <w:tabs>
          <w:tab w:val="left" w:pos="540"/>
        </w:tabs>
        <w:jc w:val="both"/>
        <w:rPr>
          <w:rFonts w:ascii="Calibri" w:hAnsi="Calibri" w:cs="Calibri"/>
          <w:sz w:val="24"/>
        </w:rPr>
      </w:pPr>
      <w:r w:rsidRPr="006E50E2">
        <w:rPr>
          <w:rFonts w:ascii="Calibri" w:hAnsi="Calibri" w:cs="Calibri"/>
          <w:sz w:val="24"/>
        </w:rPr>
        <w:t>Wszystkie materiały do wykonania robót muszą odpowiadać wymaganiom niniejszej Specyfikacji  oraz muszą posiadać świadectwa jakości producentów popartych badaniami laboratoryjnymi parametrów wytrzymałościowych i uzyskać akceptację inspektora nadzoru.</w:t>
      </w:r>
    </w:p>
    <w:p w14:paraId="6A600643" w14:textId="77777777" w:rsidR="00936D6E" w:rsidRPr="00694CCA" w:rsidRDefault="00936D6E" w:rsidP="00694CCA">
      <w:pPr>
        <w:pStyle w:val="Nagwek8"/>
        <w:ind w:left="360" w:hanging="360"/>
        <w:jc w:val="both"/>
        <w:rPr>
          <w:rFonts w:cs="Calibri"/>
          <w:i w:val="0"/>
          <w:iCs w:val="0"/>
        </w:rPr>
      </w:pPr>
      <w:r w:rsidRPr="006E50E2">
        <w:rPr>
          <w:rFonts w:cs="Calibri"/>
        </w:rPr>
        <w:tab/>
      </w:r>
      <w:r w:rsidRPr="00694CCA">
        <w:rPr>
          <w:rFonts w:cs="Calibri"/>
          <w:i w:val="0"/>
          <w:iCs w:val="0"/>
        </w:rPr>
        <w:t>Kontroli jakości podlega:</w:t>
      </w:r>
    </w:p>
    <w:p w14:paraId="00DD1854" w14:textId="77777777" w:rsidR="00936D6E" w:rsidRPr="006E50E2" w:rsidRDefault="00936D6E" w:rsidP="00936D6E">
      <w:pPr>
        <w:widowControl/>
        <w:numPr>
          <w:ilvl w:val="0"/>
          <w:numId w:val="23"/>
        </w:numPr>
        <w:tabs>
          <w:tab w:val="left" w:pos="540"/>
        </w:tabs>
        <w:suppressAutoHyphens w:val="0"/>
        <w:overflowPunct/>
        <w:rPr>
          <w:rFonts w:ascii="Calibri" w:hAnsi="Calibri" w:cs="Calibri"/>
        </w:rPr>
      </w:pPr>
      <w:r w:rsidRPr="00694CCA">
        <w:rPr>
          <w:rFonts w:ascii="Calibri" w:hAnsi="Calibri" w:cs="Calibri"/>
        </w:rPr>
        <w:t>efekt</w:t>
      </w:r>
      <w:r w:rsidRPr="006E50E2">
        <w:rPr>
          <w:rFonts w:ascii="Calibri" w:hAnsi="Calibri" w:cs="Calibri"/>
        </w:rPr>
        <w:t xml:space="preserve"> wykonanego czyszczenia kanału,</w:t>
      </w:r>
    </w:p>
    <w:p w14:paraId="3CFB0CC8" w14:textId="77777777" w:rsidR="00936D6E" w:rsidRPr="006E50E2" w:rsidRDefault="00936D6E" w:rsidP="00936D6E">
      <w:pPr>
        <w:widowControl/>
        <w:numPr>
          <w:ilvl w:val="0"/>
          <w:numId w:val="23"/>
        </w:numPr>
        <w:tabs>
          <w:tab w:val="left" w:pos="540"/>
        </w:tabs>
        <w:suppressAutoHyphens w:val="0"/>
        <w:overflowPunct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stan powierzchni wewnętrznej po wykonaniu renowacji,</w:t>
      </w:r>
    </w:p>
    <w:p w14:paraId="06262C54" w14:textId="77777777" w:rsidR="00936D6E" w:rsidRPr="006E50E2" w:rsidRDefault="00936D6E" w:rsidP="00936D6E">
      <w:pPr>
        <w:tabs>
          <w:tab w:val="left" w:pos="540"/>
        </w:tabs>
        <w:ind w:left="800"/>
        <w:jc w:val="both"/>
        <w:rPr>
          <w:rFonts w:ascii="Calibri" w:hAnsi="Calibri" w:cs="Calibri"/>
        </w:rPr>
      </w:pPr>
    </w:p>
    <w:p w14:paraId="017F3F07" w14:textId="77777777" w:rsidR="00936D6E" w:rsidRPr="006E50E2" w:rsidRDefault="00936D6E" w:rsidP="00936D6E">
      <w:pPr>
        <w:widowControl/>
        <w:numPr>
          <w:ilvl w:val="0"/>
          <w:numId w:val="29"/>
        </w:numPr>
        <w:tabs>
          <w:tab w:val="left" w:pos="540"/>
        </w:tabs>
        <w:suppressAutoHyphens w:val="0"/>
        <w:overflowPunct/>
        <w:jc w:val="both"/>
        <w:rPr>
          <w:rFonts w:ascii="Calibri" w:hAnsi="Calibri" w:cs="Calibri"/>
          <w:b/>
        </w:rPr>
      </w:pPr>
      <w:r w:rsidRPr="006E50E2">
        <w:rPr>
          <w:rFonts w:ascii="Calibri" w:hAnsi="Calibri" w:cs="Calibri"/>
          <w:b/>
        </w:rPr>
        <w:t>OBMIAR ROBÓT.</w:t>
      </w:r>
    </w:p>
    <w:p w14:paraId="09A19EFA" w14:textId="77777777" w:rsidR="00936D6E" w:rsidRPr="006E50E2" w:rsidRDefault="00936D6E" w:rsidP="00936D6E">
      <w:pPr>
        <w:tabs>
          <w:tab w:val="left" w:pos="540"/>
        </w:tabs>
        <w:jc w:val="both"/>
        <w:rPr>
          <w:rFonts w:ascii="Calibri" w:hAnsi="Calibri" w:cs="Calibri"/>
          <w:b/>
        </w:rPr>
      </w:pPr>
    </w:p>
    <w:p w14:paraId="185C8F7A" w14:textId="77777777" w:rsidR="00936D6E" w:rsidRPr="006E50E2" w:rsidRDefault="00936D6E" w:rsidP="00936D6E">
      <w:pPr>
        <w:tabs>
          <w:tab w:val="left" w:pos="540"/>
        </w:tabs>
        <w:ind w:left="360"/>
        <w:jc w:val="both"/>
        <w:rPr>
          <w:rFonts w:ascii="Calibri" w:hAnsi="Calibri" w:cs="Calibri"/>
        </w:rPr>
      </w:pPr>
      <w:r w:rsidRPr="006E50E2">
        <w:rPr>
          <w:rFonts w:ascii="Calibri" w:hAnsi="Calibri" w:cs="Calibri"/>
        </w:rPr>
        <w:t>Jednostką obmiaru jest</w:t>
      </w:r>
      <w:r w:rsidR="0010344F">
        <w:rPr>
          <w:rFonts w:ascii="Calibri" w:hAnsi="Calibri" w:cs="Calibri"/>
        </w:rPr>
        <w:t xml:space="preserve"> </w:t>
      </w:r>
      <w:r w:rsidR="000B7187">
        <w:rPr>
          <w:rFonts w:ascii="Calibri" w:hAnsi="Calibri" w:cs="Calibri"/>
        </w:rPr>
        <w:t xml:space="preserve">– 1 </w:t>
      </w:r>
      <w:proofErr w:type="spellStart"/>
      <w:r w:rsidRPr="006E50E2">
        <w:rPr>
          <w:rFonts w:ascii="Calibri" w:hAnsi="Calibri" w:cs="Calibri"/>
        </w:rPr>
        <w:t>mb</w:t>
      </w:r>
      <w:proofErr w:type="spellEnd"/>
      <w:r w:rsidR="000B7187">
        <w:rPr>
          <w:rFonts w:ascii="Calibri" w:hAnsi="Calibri" w:cs="Calibri"/>
        </w:rPr>
        <w:t xml:space="preserve"> </w:t>
      </w:r>
      <w:r w:rsidRPr="006E50E2">
        <w:rPr>
          <w:rFonts w:ascii="Calibri" w:hAnsi="Calibri" w:cs="Calibri"/>
        </w:rPr>
        <w:t xml:space="preserve"> renowacji kanału</w:t>
      </w:r>
    </w:p>
    <w:p w14:paraId="31F8F235" w14:textId="77777777" w:rsidR="00936D6E" w:rsidRPr="006E50E2" w:rsidRDefault="00936D6E" w:rsidP="00936D6E">
      <w:pPr>
        <w:tabs>
          <w:tab w:val="left" w:pos="540"/>
        </w:tabs>
        <w:ind w:left="360"/>
        <w:jc w:val="both"/>
        <w:rPr>
          <w:rFonts w:ascii="Calibri" w:hAnsi="Calibri" w:cs="Calibri"/>
        </w:rPr>
      </w:pPr>
    </w:p>
    <w:p w14:paraId="3670A3E6" w14:textId="77777777" w:rsidR="00936D6E" w:rsidRPr="006E50E2" w:rsidRDefault="00936D6E" w:rsidP="00936D6E">
      <w:pPr>
        <w:tabs>
          <w:tab w:val="left" w:pos="540"/>
        </w:tabs>
        <w:jc w:val="both"/>
        <w:rPr>
          <w:rFonts w:ascii="Calibri" w:hAnsi="Calibri" w:cs="Calibri"/>
        </w:rPr>
      </w:pPr>
    </w:p>
    <w:p w14:paraId="1A4C7913" w14:textId="77777777" w:rsidR="00936D6E" w:rsidRPr="006E50E2" w:rsidRDefault="00936D6E" w:rsidP="00936D6E">
      <w:pPr>
        <w:widowControl/>
        <w:numPr>
          <w:ilvl w:val="0"/>
          <w:numId w:val="29"/>
        </w:numPr>
        <w:tabs>
          <w:tab w:val="left" w:pos="540"/>
        </w:tabs>
        <w:suppressAutoHyphens w:val="0"/>
        <w:overflowPunct/>
        <w:jc w:val="both"/>
        <w:rPr>
          <w:rFonts w:ascii="Calibri" w:hAnsi="Calibri" w:cs="Calibri"/>
          <w:b/>
        </w:rPr>
      </w:pPr>
      <w:r w:rsidRPr="006E50E2">
        <w:rPr>
          <w:rFonts w:ascii="Calibri" w:hAnsi="Calibri" w:cs="Calibri"/>
          <w:b/>
        </w:rPr>
        <w:t>ODBIÓR ROBÓT.</w:t>
      </w:r>
    </w:p>
    <w:p w14:paraId="02CD86DA" w14:textId="77777777" w:rsidR="00936D6E" w:rsidRPr="006E50E2" w:rsidRDefault="00936D6E" w:rsidP="00936D6E">
      <w:pPr>
        <w:tabs>
          <w:tab w:val="left" w:pos="540"/>
        </w:tabs>
        <w:jc w:val="both"/>
        <w:rPr>
          <w:rFonts w:ascii="Calibri" w:hAnsi="Calibri" w:cs="Calibri"/>
        </w:rPr>
      </w:pPr>
    </w:p>
    <w:p w14:paraId="21BB0E79" w14:textId="136A1DA8" w:rsidR="00D3304E" w:rsidRDefault="00936D6E" w:rsidP="00936D6E">
      <w:pPr>
        <w:pStyle w:val="Tekstpodstawowywcity3"/>
        <w:tabs>
          <w:tab w:val="left" w:pos="540"/>
          <w:tab w:val="num" w:pos="792"/>
        </w:tabs>
        <w:jc w:val="both"/>
        <w:rPr>
          <w:rFonts w:ascii="Calibri" w:hAnsi="Calibri" w:cs="Calibri"/>
          <w:sz w:val="24"/>
          <w:lang w:val="pl-PL"/>
        </w:rPr>
      </w:pPr>
      <w:r w:rsidRPr="006E50E2">
        <w:rPr>
          <w:rFonts w:ascii="Calibri" w:hAnsi="Calibri" w:cs="Calibri"/>
          <w:sz w:val="24"/>
        </w:rPr>
        <w:t>Odbioro</w:t>
      </w:r>
      <w:r w:rsidR="000C7346">
        <w:rPr>
          <w:rFonts w:ascii="Calibri" w:hAnsi="Calibri" w:cs="Calibri"/>
          <w:sz w:val="24"/>
          <w:lang w:val="pl-PL"/>
        </w:rPr>
        <w:t>m</w:t>
      </w:r>
      <w:r w:rsidRPr="006E50E2">
        <w:rPr>
          <w:rFonts w:ascii="Calibri" w:hAnsi="Calibri" w:cs="Calibri"/>
          <w:sz w:val="24"/>
        </w:rPr>
        <w:t xml:space="preserve"> podlega wykonanie</w:t>
      </w:r>
      <w:r w:rsidR="00D3304E">
        <w:rPr>
          <w:rFonts w:ascii="Calibri" w:hAnsi="Calibri" w:cs="Calibri"/>
          <w:sz w:val="24"/>
          <w:lang w:val="pl-PL"/>
        </w:rPr>
        <w:t xml:space="preserve"> robót  budowlanych  </w:t>
      </w:r>
      <w:r w:rsidR="00BE0DBA">
        <w:rPr>
          <w:rFonts w:ascii="Calibri" w:hAnsi="Calibri" w:cs="Calibri"/>
          <w:sz w:val="24"/>
        </w:rPr>
        <w:t xml:space="preserve"> w </w:t>
      </w:r>
      <w:r w:rsidR="005838C5">
        <w:rPr>
          <w:rFonts w:ascii="Calibri" w:hAnsi="Calibri" w:cs="Calibri"/>
          <w:sz w:val="24"/>
        </w:rPr>
        <w:t xml:space="preserve">  </w:t>
      </w:r>
      <w:r w:rsidR="00D3304E">
        <w:rPr>
          <w:rFonts w:ascii="Calibri" w:hAnsi="Calibri" w:cs="Calibri"/>
          <w:sz w:val="24"/>
          <w:lang w:val="pl-PL"/>
        </w:rPr>
        <w:t>:</w:t>
      </w:r>
    </w:p>
    <w:p w14:paraId="2026F10F" w14:textId="77777777" w:rsidR="00D3304E" w:rsidRPr="00D3304E" w:rsidRDefault="00BE0DBA" w:rsidP="00D3304E">
      <w:pPr>
        <w:pStyle w:val="Tekstpodstawowywcity3"/>
        <w:numPr>
          <w:ilvl w:val="0"/>
          <w:numId w:val="32"/>
        </w:numPr>
        <w:tabs>
          <w:tab w:val="left" w:pos="540"/>
        </w:tabs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ul. Prusa</w:t>
      </w:r>
      <w:r w:rsidR="00D3304E">
        <w:rPr>
          <w:rFonts w:ascii="Calibri" w:hAnsi="Calibri" w:cs="Calibri"/>
          <w:sz w:val="24"/>
          <w:lang w:val="pl-PL"/>
        </w:rPr>
        <w:t xml:space="preserve"> – </w:t>
      </w:r>
      <w:r w:rsidR="00D3304E" w:rsidRPr="000C7346">
        <w:rPr>
          <w:rFonts w:ascii="Calibri" w:hAnsi="Calibri" w:cs="Calibri"/>
          <w:b/>
          <w:sz w:val="24"/>
          <w:lang w:val="pl-PL"/>
        </w:rPr>
        <w:t>zadanie  nr 1</w:t>
      </w:r>
      <w:r w:rsidR="00D3304E">
        <w:rPr>
          <w:rFonts w:ascii="Calibri" w:hAnsi="Calibri" w:cs="Calibri"/>
          <w:sz w:val="24"/>
          <w:lang w:val="pl-PL"/>
        </w:rPr>
        <w:t xml:space="preserve"> i </w:t>
      </w:r>
    </w:p>
    <w:p w14:paraId="10FA804E" w14:textId="2CECB45D" w:rsidR="00D3304E" w:rsidRPr="000C7346" w:rsidRDefault="00D3304E" w:rsidP="00D3304E">
      <w:pPr>
        <w:pStyle w:val="Tekstpodstawowywcity3"/>
        <w:numPr>
          <w:ilvl w:val="0"/>
          <w:numId w:val="32"/>
        </w:numPr>
        <w:tabs>
          <w:tab w:val="left" w:pos="540"/>
        </w:tabs>
        <w:jc w:val="both"/>
        <w:rPr>
          <w:rFonts w:ascii="Calibri" w:hAnsi="Calibri" w:cs="Calibri"/>
          <w:strike/>
          <w:sz w:val="24"/>
        </w:rPr>
      </w:pPr>
      <w:r>
        <w:rPr>
          <w:rFonts w:ascii="Calibri" w:hAnsi="Calibri" w:cs="Calibri"/>
          <w:sz w:val="24"/>
          <w:lang w:val="pl-PL"/>
        </w:rPr>
        <w:t xml:space="preserve">w ul. </w:t>
      </w:r>
      <w:r w:rsidR="00BE0DBA">
        <w:rPr>
          <w:rFonts w:ascii="Calibri" w:hAnsi="Calibri" w:cs="Calibri"/>
          <w:sz w:val="24"/>
        </w:rPr>
        <w:t>Broniewskiego</w:t>
      </w:r>
      <w:r>
        <w:rPr>
          <w:rFonts w:ascii="Calibri" w:hAnsi="Calibri" w:cs="Calibri"/>
          <w:sz w:val="24"/>
          <w:lang w:val="pl-PL"/>
        </w:rPr>
        <w:t xml:space="preserve"> – </w:t>
      </w:r>
      <w:r w:rsidRPr="000C7346">
        <w:rPr>
          <w:rFonts w:ascii="Calibri" w:hAnsi="Calibri" w:cs="Calibri"/>
          <w:b/>
          <w:sz w:val="24"/>
          <w:lang w:val="pl-PL"/>
        </w:rPr>
        <w:t>zadanie nr 2</w:t>
      </w:r>
      <w:r>
        <w:rPr>
          <w:rFonts w:ascii="Calibri" w:hAnsi="Calibri" w:cs="Calibri"/>
          <w:sz w:val="24"/>
          <w:lang w:val="pl-PL"/>
        </w:rPr>
        <w:t xml:space="preserve"> </w:t>
      </w:r>
      <w:r w:rsidR="0022150A">
        <w:rPr>
          <w:rFonts w:ascii="Calibri" w:hAnsi="Calibri" w:cs="Calibri"/>
          <w:sz w:val="24"/>
          <w:lang w:val="pl-PL"/>
        </w:rPr>
        <w:t>.</w:t>
      </w:r>
    </w:p>
    <w:p w14:paraId="7518D81F" w14:textId="3C3C8345" w:rsidR="000C7346" w:rsidRDefault="00936D6E" w:rsidP="00D3304E">
      <w:pPr>
        <w:pStyle w:val="Tekstpodstawowywcity3"/>
        <w:tabs>
          <w:tab w:val="left" w:pos="540"/>
        </w:tabs>
        <w:jc w:val="both"/>
        <w:rPr>
          <w:rFonts w:ascii="Calibri" w:hAnsi="Calibri" w:cs="Calibri"/>
          <w:sz w:val="24"/>
        </w:rPr>
      </w:pPr>
      <w:r w:rsidRPr="006E50E2">
        <w:rPr>
          <w:rFonts w:ascii="Calibri" w:hAnsi="Calibri" w:cs="Calibri"/>
          <w:sz w:val="24"/>
        </w:rPr>
        <w:t>Odbiór robót zanikających należy zgłaszać</w:t>
      </w:r>
      <w:r w:rsidR="00BE0DBA">
        <w:rPr>
          <w:rFonts w:ascii="Calibri" w:hAnsi="Calibri" w:cs="Calibri"/>
          <w:sz w:val="24"/>
        </w:rPr>
        <w:t xml:space="preserve"> </w:t>
      </w:r>
      <w:r w:rsidR="0022150A">
        <w:rPr>
          <w:rFonts w:ascii="Calibri" w:hAnsi="Calibri" w:cs="Calibri"/>
          <w:sz w:val="24"/>
          <w:lang w:val="pl-PL"/>
        </w:rPr>
        <w:t xml:space="preserve">Kierownikowi  </w:t>
      </w:r>
      <w:r w:rsidRPr="006E50E2">
        <w:rPr>
          <w:rFonts w:ascii="Calibri" w:hAnsi="Calibri" w:cs="Calibri"/>
          <w:sz w:val="24"/>
        </w:rPr>
        <w:t xml:space="preserve"> nadzoru z odpowiednim wyprzedzeniem. </w:t>
      </w:r>
    </w:p>
    <w:p w14:paraId="55280869" w14:textId="575F4A8D" w:rsidR="00936D6E" w:rsidRPr="00DE2855" w:rsidRDefault="00D3304E" w:rsidP="00DE2855">
      <w:pPr>
        <w:pStyle w:val="Tekstpodstawowywcity3"/>
        <w:tabs>
          <w:tab w:val="left" w:pos="540"/>
        </w:tabs>
        <w:ind w:left="0"/>
        <w:jc w:val="both"/>
        <w:rPr>
          <w:rFonts w:ascii="Calibri" w:hAnsi="Calibri" w:cs="Calibri"/>
          <w:strike/>
          <w:sz w:val="24"/>
          <w:szCs w:val="24"/>
          <w:lang w:val="pl-PL"/>
        </w:rPr>
      </w:pPr>
      <w:r w:rsidRPr="00D3304E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547178" w:rsidRPr="00DE2855">
        <w:rPr>
          <w:rFonts w:ascii="Calibri" w:hAnsi="Calibri" w:cs="Calibri"/>
          <w:sz w:val="24"/>
          <w:szCs w:val="24"/>
          <w:lang w:val="pl-PL"/>
        </w:rPr>
        <w:t>Szczegółowe zasady odbioru określa wzór umowy</w:t>
      </w:r>
      <w:r w:rsidR="00DE2855">
        <w:rPr>
          <w:rFonts w:ascii="Calibri" w:hAnsi="Calibri" w:cs="Calibri"/>
          <w:sz w:val="24"/>
          <w:szCs w:val="24"/>
          <w:lang w:val="pl-PL"/>
        </w:rPr>
        <w:t>.</w:t>
      </w:r>
    </w:p>
    <w:p w14:paraId="7BD77464" w14:textId="77777777" w:rsidR="00936D6E" w:rsidRPr="00D3304E" w:rsidRDefault="00936D6E" w:rsidP="00936D6E">
      <w:pPr>
        <w:pStyle w:val="Tekstpodstawowywcity3"/>
        <w:tabs>
          <w:tab w:val="left" w:pos="540"/>
          <w:tab w:val="num" w:pos="792"/>
        </w:tabs>
        <w:jc w:val="both"/>
        <w:rPr>
          <w:rFonts w:ascii="Calibri" w:hAnsi="Calibri" w:cs="Calibri"/>
          <w:sz w:val="24"/>
          <w:szCs w:val="24"/>
        </w:rPr>
      </w:pPr>
    </w:p>
    <w:p w14:paraId="13990EC7" w14:textId="77777777" w:rsidR="00301490" w:rsidRPr="00936D6E" w:rsidRDefault="004030C1" w:rsidP="00F435A6">
      <w:pPr>
        <w:spacing w:before="10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7</w:t>
      </w:r>
      <w:r w:rsidR="001F073C" w:rsidRPr="00936D6E">
        <w:rPr>
          <w:rFonts w:ascii="Calibri" w:hAnsi="Calibri" w:cs="Calibri"/>
          <w:b/>
          <w:color w:val="000000"/>
        </w:rPr>
        <w:t>.</w:t>
      </w:r>
      <w:r w:rsidR="00F435A6" w:rsidRPr="00936D6E">
        <w:rPr>
          <w:rFonts w:ascii="Calibri" w:hAnsi="Calibri" w:cs="Calibri"/>
          <w:b/>
          <w:color w:val="000000"/>
        </w:rPr>
        <w:t xml:space="preserve"> </w:t>
      </w:r>
      <w:r w:rsidR="001F073C" w:rsidRPr="00936D6E">
        <w:rPr>
          <w:rFonts w:ascii="Calibri" w:hAnsi="Calibri" w:cs="Calibri"/>
          <w:b/>
          <w:color w:val="000000"/>
        </w:rPr>
        <w:t xml:space="preserve">Opis części zamówienia. </w:t>
      </w:r>
      <w:r w:rsidR="00F435A6" w:rsidRPr="00936D6E">
        <w:rPr>
          <w:rFonts w:ascii="Calibri" w:hAnsi="Calibri" w:cs="Calibri"/>
          <w:b/>
          <w:color w:val="000000"/>
        </w:rPr>
        <w:br/>
      </w:r>
      <w:r w:rsidR="001F073C" w:rsidRPr="00936D6E">
        <w:rPr>
          <w:rFonts w:ascii="Calibri" w:hAnsi="Calibri" w:cs="Calibri"/>
        </w:rPr>
        <w:t>Zamawiający nie dopus</w:t>
      </w:r>
      <w:r w:rsidR="004E359A" w:rsidRPr="00936D6E">
        <w:rPr>
          <w:rFonts w:ascii="Calibri" w:hAnsi="Calibri" w:cs="Calibri"/>
        </w:rPr>
        <w:t>z</w:t>
      </w:r>
      <w:r w:rsidR="001F073C" w:rsidRPr="00936D6E">
        <w:rPr>
          <w:rFonts w:ascii="Calibri" w:hAnsi="Calibri" w:cs="Calibri"/>
        </w:rPr>
        <w:t xml:space="preserve">cza składania ofert częściowych. </w:t>
      </w:r>
    </w:p>
    <w:p w14:paraId="71D891E0" w14:textId="77777777" w:rsidR="00F435A6" w:rsidRPr="00936D6E" w:rsidRDefault="00F435A6" w:rsidP="00F435A6">
      <w:pPr>
        <w:pStyle w:val="Tekstpodstawowy21"/>
        <w:rPr>
          <w:rFonts w:ascii="Calibri" w:hAnsi="Calibri" w:cs="Calibri"/>
          <w:b/>
          <w:u w:val="single"/>
        </w:rPr>
      </w:pPr>
    </w:p>
    <w:p w14:paraId="1C613750" w14:textId="77777777" w:rsidR="001F073C" w:rsidRPr="00936D6E" w:rsidRDefault="004030C1" w:rsidP="00547178">
      <w:pPr>
        <w:spacing w:before="10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</w:t>
      </w:r>
      <w:r w:rsidR="00F435A6" w:rsidRPr="00936D6E">
        <w:rPr>
          <w:rFonts w:ascii="Calibri" w:hAnsi="Calibri" w:cs="Calibri"/>
          <w:b/>
        </w:rPr>
        <w:t xml:space="preserve"> </w:t>
      </w:r>
      <w:r w:rsidR="001F073C" w:rsidRPr="00936D6E">
        <w:rPr>
          <w:rFonts w:ascii="Calibri" w:hAnsi="Calibri" w:cs="Calibri"/>
          <w:b/>
        </w:rPr>
        <w:t>.</w:t>
      </w:r>
      <w:bookmarkStart w:id="1" w:name="_Hlk49413683"/>
      <w:r w:rsidR="001F073C" w:rsidRPr="00936D6E">
        <w:rPr>
          <w:rFonts w:ascii="Calibri" w:hAnsi="Calibri" w:cs="Calibri"/>
          <w:b/>
        </w:rPr>
        <w:t>Informacja o przewidywanych</w:t>
      </w:r>
      <w:r w:rsidR="00F435A6" w:rsidRPr="00936D6E">
        <w:rPr>
          <w:rFonts w:ascii="Calibri" w:hAnsi="Calibri" w:cs="Calibri"/>
          <w:b/>
        </w:rPr>
        <w:t xml:space="preserve"> zamówieniach</w:t>
      </w:r>
      <w:r w:rsidR="001B7AD5" w:rsidRPr="00936D6E">
        <w:rPr>
          <w:rFonts w:ascii="Calibri" w:hAnsi="Calibri" w:cs="Calibri"/>
          <w:b/>
        </w:rPr>
        <w:t xml:space="preserve">, o  których  mowa  w  paragrafie  </w:t>
      </w:r>
      <w:r w:rsidR="00363435" w:rsidRPr="00936D6E">
        <w:rPr>
          <w:rFonts w:ascii="Calibri" w:hAnsi="Calibri" w:cs="Calibri"/>
          <w:b/>
        </w:rPr>
        <w:t>19</w:t>
      </w:r>
      <w:r w:rsidR="00222E0C" w:rsidRPr="00936D6E">
        <w:rPr>
          <w:rFonts w:ascii="Calibri" w:hAnsi="Calibri" w:cs="Calibri"/>
          <w:b/>
        </w:rPr>
        <w:t xml:space="preserve"> pkt.</w:t>
      </w:r>
      <w:r w:rsidR="00363435" w:rsidRPr="00936D6E">
        <w:rPr>
          <w:rFonts w:ascii="Calibri" w:hAnsi="Calibri" w:cs="Calibri"/>
          <w:b/>
        </w:rPr>
        <w:t xml:space="preserve">  6 lub 7 </w:t>
      </w:r>
      <w:r w:rsidR="001B7AD5" w:rsidRPr="00936D6E">
        <w:rPr>
          <w:rFonts w:ascii="Calibri" w:hAnsi="Calibri" w:cs="Calibri"/>
          <w:b/>
        </w:rPr>
        <w:t>„Regulaminu  wewnętrznego  udzielania   zamówień  sektorowych”</w:t>
      </w:r>
      <w:r w:rsidR="00363435" w:rsidRPr="00936D6E">
        <w:rPr>
          <w:rFonts w:ascii="Calibri" w:hAnsi="Calibri" w:cs="Calibri"/>
          <w:b/>
        </w:rPr>
        <w:t>.</w:t>
      </w:r>
    </w:p>
    <w:bookmarkEnd w:id="1"/>
    <w:p w14:paraId="5893B221" w14:textId="77777777" w:rsidR="000261F5" w:rsidRPr="00936D6E" w:rsidRDefault="000261F5" w:rsidP="000261F5">
      <w:pPr>
        <w:spacing w:after="200" w:line="252" w:lineRule="auto"/>
        <w:contextualSpacing/>
        <w:jc w:val="both"/>
        <w:rPr>
          <w:rFonts w:ascii="Calibri" w:hAnsi="Calibri" w:cs="Calibri"/>
          <w:lang w:eastAsia="en-US"/>
        </w:rPr>
      </w:pPr>
      <w:r w:rsidRPr="00936D6E">
        <w:rPr>
          <w:rFonts w:ascii="Calibri" w:hAnsi="Calibri" w:cs="Calibri"/>
          <w:lang w:eastAsia="en-US"/>
        </w:rPr>
        <w:t>Zamawiający</w:t>
      </w:r>
      <w:r w:rsidR="00FC6BC0" w:rsidRPr="00936D6E">
        <w:rPr>
          <w:rFonts w:ascii="Calibri" w:hAnsi="Calibri" w:cs="Calibri"/>
          <w:lang w:eastAsia="en-US"/>
        </w:rPr>
        <w:t xml:space="preserve"> nie </w:t>
      </w:r>
      <w:r w:rsidRPr="00936D6E">
        <w:rPr>
          <w:rFonts w:ascii="Calibri" w:hAnsi="Calibri" w:cs="Calibri"/>
          <w:b/>
          <w:lang w:eastAsia="en-US"/>
        </w:rPr>
        <w:t>przewiduje udzielenie</w:t>
      </w:r>
      <w:r w:rsidR="000143CC" w:rsidRPr="00936D6E">
        <w:rPr>
          <w:rFonts w:ascii="Calibri" w:hAnsi="Calibri" w:cs="Calibri"/>
          <w:b/>
          <w:lang w:eastAsia="en-US"/>
        </w:rPr>
        <w:t xml:space="preserve"> </w:t>
      </w:r>
      <w:r w:rsidRPr="00936D6E">
        <w:rPr>
          <w:rFonts w:ascii="Calibri" w:hAnsi="Calibri" w:cs="Calibri"/>
          <w:lang w:eastAsia="en-US"/>
        </w:rPr>
        <w:t xml:space="preserve"> udzielania zamówień na podstawie paragrafu 19 pkt.6 lub 7  - zamówienia polegającego na powtórzeniu podobnych usług lub robót budowlanych, zamówienia na dodatkowe dostawy.</w:t>
      </w:r>
    </w:p>
    <w:p w14:paraId="3525936D" w14:textId="77777777" w:rsidR="000261F5" w:rsidRPr="00936D6E" w:rsidRDefault="000261F5" w:rsidP="000261F5">
      <w:pPr>
        <w:spacing w:after="200" w:line="252" w:lineRule="auto"/>
        <w:contextualSpacing/>
        <w:jc w:val="both"/>
        <w:rPr>
          <w:rFonts w:ascii="Calibri" w:hAnsi="Calibri" w:cs="Calibri"/>
          <w:lang w:eastAsia="en-US"/>
        </w:rPr>
      </w:pPr>
    </w:p>
    <w:p w14:paraId="7D95849A" w14:textId="7884C61B" w:rsidR="00D04898" w:rsidRDefault="004030C1" w:rsidP="00F435A6">
      <w:pPr>
        <w:spacing w:before="100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9</w:t>
      </w:r>
      <w:r w:rsidR="008A4422" w:rsidRPr="00936D6E">
        <w:rPr>
          <w:rFonts w:ascii="Calibri" w:hAnsi="Calibri" w:cs="Calibri"/>
          <w:b/>
        </w:rPr>
        <w:t>.</w:t>
      </w:r>
      <w:r w:rsidR="00F435A6" w:rsidRPr="00936D6E">
        <w:rPr>
          <w:rFonts w:ascii="Calibri" w:hAnsi="Calibri" w:cs="Calibri"/>
          <w:b/>
        </w:rPr>
        <w:t xml:space="preserve"> Termin wykonania zamówienia.</w:t>
      </w:r>
      <w:r w:rsidR="00F435A6" w:rsidRPr="00936D6E">
        <w:rPr>
          <w:rFonts w:ascii="Calibri" w:hAnsi="Calibri" w:cs="Calibri"/>
          <w:b/>
        </w:rPr>
        <w:br/>
      </w:r>
      <w:r w:rsidR="00557146" w:rsidRPr="00936D6E">
        <w:rPr>
          <w:rFonts w:ascii="Calibri" w:hAnsi="Calibri" w:cs="Calibri"/>
        </w:rPr>
        <w:t>Wykonawca  zobowiązany  jest zrealizować  przedmiot  zamówienia  w terminie</w:t>
      </w:r>
      <w:r w:rsidR="00D04898">
        <w:rPr>
          <w:rFonts w:ascii="Calibri" w:hAnsi="Calibri" w:cs="Calibri"/>
        </w:rPr>
        <w:t>:</w:t>
      </w:r>
    </w:p>
    <w:p w14:paraId="18B0E40F" w14:textId="77777777" w:rsidR="0022150A" w:rsidRDefault="0022150A" w:rsidP="00F435A6">
      <w:pPr>
        <w:spacing w:before="100"/>
        <w:rPr>
          <w:rFonts w:ascii="Calibri" w:hAnsi="Calibri" w:cs="Calibri"/>
        </w:rPr>
      </w:pPr>
    </w:p>
    <w:p w14:paraId="6C0CF723" w14:textId="77777777" w:rsidR="00D04898" w:rsidRPr="00D04898" w:rsidRDefault="00D04898" w:rsidP="00F435A6">
      <w:pPr>
        <w:spacing w:before="100"/>
        <w:rPr>
          <w:rFonts w:ascii="Calibri" w:hAnsi="Calibri" w:cs="Calibri"/>
          <w:b/>
        </w:rPr>
      </w:pPr>
      <w:r w:rsidRPr="00D04898">
        <w:rPr>
          <w:rFonts w:ascii="Calibri" w:hAnsi="Calibri" w:cs="Calibri"/>
          <w:b/>
        </w:rPr>
        <w:t>a) ul. Prusa – 14 dni od daty podpisania umowy</w:t>
      </w:r>
      <w:r w:rsidR="00557146" w:rsidRPr="00D04898">
        <w:rPr>
          <w:rFonts w:ascii="Calibri" w:hAnsi="Calibri" w:cs="Calibri"/>
          <w:b/>
        </w:rPr>
        <w:t xml:space="preserve"> </w:t>
      </w:r>
    </w:p>
    <w:p w14:paraId="4871E8D5" w14:textId="77777777" w:rsidR="001F073C" w:rsidRPr="00D04898" w:rsidRDefault="00D04898" w:rsidP="00F435A6">
      <w:pPr>
        <w:spacing w:before="100"/>
        <w:rPr>
          <w:rFonts w:ascii="Calibri" w:hAnsi="Calibri" w:cs="Calibri"/>
          <w:b/>
          <w:bCs/>
        </w:rPr>
      </w:pPr>
      <w:r w:rsidRPr="00D04898">
        <w:rPr>
          <w:rFonts w:ascii="Calibri" w:hAnsi="Calibri" w:cs="Calibri"/>
          <w:b/>
        </w:rPr>
        <w:t xml:space="preserve">b) ul. Broniewskiego </w:t>
      </w:r>
      <w:r>
        <w:rPr>
          <w:rFonts w:ascii="Calibri" w:hAnsi="Calibri" w:cs="Calibri"/>
          <w:b/>
        </w:rPr>
        <w:t xml:space="preserve"> </w:t>
      </w:r>
      <w:r w:rsidRPr="00D04898">
        <w:rPr>
          <w:rFonts w:ascii="Calibri" w:hAnsi="Calibri" w:cs="Calibri"/>
          <w:b/>
        </w:rPr>
        <w:t xml:space="preserve">– 90 dni od </w:t>
      </w:r>
      <w:r w:rsidR="00F435A6" w:rsidRPr="00D04898">
        <w:rPr>
          <w:rFonts w:ascii="Calibri" w:hAnsi="Calibri" w:cs="Calibri"/>
          <w:b/>
          <w:bCs/>
        </w:rPr>
        <w:t xml:space="preserve">daty </w:t>
      </w:r>
      <w:r w:rsidR="00C52842" w:rsidRPr="00D04898">
        <w:rPr>
          <w:rFonts w:ascii="Calibri" w:hAnsi="Calibri" w:cs="Calibri"/>
          <w:b/>
          <w:bCs/>
        </w:rPr>
        <w:t>podpisania  umowy</w:t>
      </w:r>
      <w:r w:rsidR="00752BD1" w:rsidRPr="00D04898">
        <w:rPr>
          <w:rFonts w:ascii="Calibri" w:hAnsi="Calibri" w:cs="Calibri"/>
          <w:b/>
          <w:bCs/>
        </w:rPr>
        <w:t>.</w:t>
      </w:r>
    </w:p>
    <w:p w14:paraId="54FE1B9A" w14:textId="77777777" w:rsidR="008A4422" w:rsidRPr="00936D6E" w:rsidRDefault="008A4422" w:rsidP="00F435A6">
      <w:pPr>
        <w:spacing w:before="100"/>
        <w:rPr>
          <w:rFonts w:ascii="Calibri" w:hAnsi="Calibri" w:cs="Calibri"/>
          <w:b/>
          <w:bCs/>
        </w:rPr>
      </w:pPr>
    </w:p>
    <w:p w14:paraId="3375D630" w14:textId="77777777" w:rsidR="008A4422" w:rsidRPr="00936D6E" w:rsidRDefault="00936D6E" w:rsidP="00F435A6">
      <w:pPr>
        <w:spacing w:before="100"/>
        <w:rPr>
          <w:rFonts w:ascii="Calibri" w:hAnsi="Calibri" w:cs="Calibri"/>
          <w:b/>
          <w:bCs/>
        </w:rPr>
      </w:pPr>
      <w:r w:rsidRPr="00936D6E">
        <w:rPr>
          <w:rFonts w:ascii="Calibri" w:hAnsi="Calibri" w:cs="Calibri"/>
          <w:b/>
          <w:bCs/>
        </w:rPr>
        <w:t>1</w:t>
      </w:r>
      <w:r w:rsidR="004030C1">
        <w:rPr>
          <w:rFonts w:ascii="Calibri" w:hAnsi="Calibri" w:cs="Calibri"/>
          <w:b/>
          <w:bCs/>
        </w:rPr>
        <w:t>0</w:t>
      </w:r>
      <w:r w:rsidR="008A4422" w:rsidRPr="00936D6E">
        <w:rPr>
          <w:rFonts w:ascii="Calibri" w:hAnsi="Calibri" w:cs="Calibri"/>
          <w:b/>
          <w:bCs/>
        </w:rPr>
        <w:t>. Projektowane  postanowienia  umowy w sprawie  zamówienia   publicznego, które  zostaną   wprowadzone  do  treści  tej  umowy.</w:t>
      </w:r>
    </w:p>
    <w:p w14:paraId="4AA6B0D9" w14:textId="77777777" w:rsidR="008A4422" w:rsidRPr="00936D6E" w:rsidRDefault="008A4422" w:rsidP="008A4422">
      <w:pPr>
        <w:spacing w:before="100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Projektowane  postanowienia  umowy</w:t>
      </w:r>
      <w:r w:rsidR="00AD720C" w:rsidRPr="00936D6E">
        <w:rPr>
          <w:rFonts w:ascii="Calibri" w:hAnsi="Calibri" w:cs="Calibri"/>
        </w:rPr>
        <w:t xml:space="preserve"> </w:t>
      </w:r>
      <w:r w:rsidRPr="00936D6E">
        <w:rPr>
          <w:rFonts w:ascii="Calibri" w:hAnsi="Calibri" w:cs="Calibri"/>
        </w:rPr>
        <w:t>w sprawie  zamówienia  publicznego  , które  zostaną  wprowadzone  do  treści  tej  umowy , określone  zostały  w  załączniku  nr 1 do SWZ.</w:t>
      </w:r>
    </w:p>
    <w:p w14:paraId="77DB649F" w14:textId="77777777" w:rsidR="00557146" w:rsidRPr="00936D6E" w:rsidRDefault="00557146" w:rsidP="00F435A6">
      <w:pPr>
        <w:spacing w:before="100"/>
        <w:rPr>
          <w:rFonts w:ascii="Calibri" w:hAnsi="Calibri" w:cs="Calibri"/>
          <w:b/>
          <w:bCs/>
        </w:rPr>
      </w:pPr>
    </w:p>
    <w:p w14:paraId="36B02844" w14:textId="77777777" w:rsidR="00557146" w:rsidRPr="00936D6E" w:rsidRDefault="00936D6E" w:rsidP="00F435A6">
      <w:pPr>
        <w:spacing w:before="100"/>
        <w:rPr>
          <w:rFonts w:ascii="Calibri" w:hAnsi="Calibri" w:cs="Calibri"/>
          <w:b/>
          <w:bCs/>
        </w:rPr>
      </w:pPr>
      <w:r w:rsidRPr="00936D6E">
        <w:rPr>
          <w:rFonts w:ascii="Calibri" w:hAnsi="Calibri" w:cs="Calibri"/>
          <w:b/>
          <w:bCs/>
        </w:rPr>
        <w:t>1</w:t>
      </w:r>
      <w:r w:rsidR="004030C1">
        <w:rPr>
          <w:rFonts w:ascii="Calibri" w:hAnsi="Calibri" w:cs="Calibri"/>
          <w:b/>
          <w:bCs/>
        </w:rPr>
        <w:t>1</w:t>
      </w:r>
      <w:r w:rsidR="00557146" w:rsidRPr="00936D6E">
        <w:rPr>
          <w:rFonts w:ascii="Calibri" w:hAnsi="Calibri" w:cs="Calibri"/>
          <w:b/>
          <w:bCs/>
        </w:rPr>
        <w:t xml:space="preserve">. </w:t>
      </w:r>
      <w:r w:rsidR="008A4422" w:rsidRPr="00936D6E">
        <w:rPr>
          <w:rFonts w:ascii="Calibri" w:hAnsi="Calibri" w:cs="Calibri"/>
          <w:b/>
          <w:bCs/>
        </w:rPr>
        <w:t xml:space="preserve">Informacje  o środkach  </w:t>
      </w:r>
      <w:r w:rsidR="00B800AE" w:rsidRPr="00936D6E">
        <w:rPr>
          <w:rFonts w:ascii="Calibri" w:hAnsi="Calibri" w:cs="Calibri"/>
          <w:b/>
          <w:bCs/>
        </w:rPr>
        <w:t xml:space="preserve">komunikowania  się </w:t>
      </w:r>
      <w:r w:rsidR="00557146" w:rsidRPr="00936D6E">
        <w:rPr>
          <w:rFonts w:ascii="Calibri" w:hAnsi="Calibri" w:cs="Calibri"/>
          <w:b/>
          <w:bCs/>
        </w:rPr>
        <w:t xml:space="preserve"> zamawiającego  z wykonawcami </w:t>
      </w:r>
    </w:p>
    <w:p w14:paraId="1F057FF6" w14:textId="77777777" w:rsidR="009B4F96" w:rsidRPr="00936D6E" w:rsidRDefault="009B4F96" w:rsidP="00753372">
      <w:pPr>
        <w:widowControl/>
        <w:shd w:val="clear" w:color="auto" w:fill="FFFFFF"/>
        <w:tabs>
          <w:tab w:val="left" w:pos="0"/>
        </w:tabs>
        <w:suppressAutoHyphens w:val="0"/>
        <w:overflowPunct/>
        <w:jc w:val="both"/>
        <w:rPr>
          <w:rFonts w:ascii="Calibri" w:hAnsi="Calibri" w:cs="Calibri"/>
          <w:b/>
          <w:bCs/>
          <w:color w:val="000000"/>
          <w:spacing w:val="-24"/>
        </w:rPr>
      </w:pPr>
      <w:r w:rsidRPr="00936D6E">
        <w:rPr>
          <w:rFonts w:ascii="Calibri" w:hAnsi="Calibri" w:cs="Calibri"/>
          <w:color w:val="000000"/>
        </w:rPr>
        <w:t>Komunikacja  w  postępowaniu   o  udzielenie  zamówienia  , w  tym  składanie  ofert, wniosków  o  dopuszczenie  do  udziału w postępowaniu ,  wymiana  informacji  oraz  przekazywanie  dokumentów  lub  oświadczeń  między  zamawiającym, a  wykonawcą  odbywa</w:t>
      </w:r>
      <w:r w:rsidR="00753372" w:rsidRPr="00936D6E">
        <w:rPr>
          <w:rFonts w:ascii="Calibri" w:hAnsi="Calibri" w:cs="Calibri"/>
          <w:color w:val="000000"/>
        </w:rPr>
        <w:t xml:space="preserve"> </w:t>
      </w:r>
      <w:r w:rsidRPr="00936D6E">
        <w:rPr>
          <w:rFonts w:ascii="Calibri" w:hAnsi="Calibri" w:cs="Calibri"/>
          <w:color w:val="000000"/>
        </w:rPr>
        <w:t xml:space="preserve"> się </w:t>
      </w:r>
      <w:r w:rsidR="00753372" w:rsidRPr="00936D6E">
        <w:rPr>
          <w:rFonts w:ascii="Calibri" w:hAnsi="Calibri" w:cs="Calibri"/>
          <w:b/>
          <w:bCs/>
        </w:rPr>
        <w:t>t</w:t>
      </w:r>
      <w:r w:rsidRPr="00936D6E">
        <w:rPr>
          <w:rFonts w:ascii="Calibri" w:hAnsi="Calibri" w:cs="Calibri"/>
          <w:b/>
          <w:bCs/>
        </w:rPr>
        <w:t>radycyjnie</w:t>
      </w:r>
      <w:r w:rsidRPr="00936D6E">
        <w:rPr>
          <w:rFonts w:ascii="Calibri" w:hAnsi="Calibri" w:cs="Calibri"/>
        </w:rPr>
        <w:t xml:space="preserve"> -  ofertę, wniosek o  </w:t>
      </w:r>
      <w:r w:rsidRPr="00936D6E">
        <w:rPr>
          <w:rFonts w:ascii="Calibri" w:hAnsi="Calibri" w:cs="Calibri"/>
          <w:color w:val="000000"/>
        </w:rPr>
        <w:t xml:space="preserve">dopuszczenie  do  udziału  w  postępowaniu  o  udzielenie  zamówienia   oraz  oświadczenie   składa  się pod  rygorem  nieważności  </w:t>
      </w:r>
      <w:r w:rsidRPr="00936D6E">
        <w:rPr>
          <w:rFonts w:ascii="Calibri" w:hAnsi="Calibri" w:cs="Calibri"/>
        </w:rPr>
        <w:t xml:space="preserve"> – w postaci papierowej z własnoręcznym podpisem za pośrednictwem operatora pocztowego, osobiście lub za pośrednictwem posłańca .</w:t>
      </w:r>
    </w:p>
    <w:p w14:paraId="310AD03E" w14:textId="77777777" w:rsidR="009B4F96" w:rsidRPr="00936D6E" w:rsidRDefault="009B4F96" w:rsidP="00753372">
      <w:pPr>
        <w:shd w:val="clear" w:color="auto" w:fill="FFFFFF"/>
        <w:tabs>
          <w:tab w:val="left" w:pos="0"/>
        </w:tabs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  <w:color w:val="000000"/>
        </w:rPr>
        <w:t xml:space="preserve">Oświadczenia, wnioski, zawiadomienia oraz  informacje przekazane za pomocą faksu lub drogą   </w:t>
      </w:r>
      <w:r w:rsidRPr="00936D6E">
        <w:rPr>
          <w:rFonts w:ascii="Calibri" w:hAnsi="Calibri" w:cs="Calibri"/>
        </w:rPr>
        <w:t>elektroniczną uważa się za złożone w terminie, jeżeli ich treść dotarła do adresata przed upływem terminu i została w ciągu pięciu dni potwierdzona pisemnie.</w:t>
      </w:r>
    </w:p>
    <w:p w14:paraId="06E3A621" w14:textId="77777777" w:rsidR="009B4F96" w:rsidRPr="00936D6E" w:rsidRDefault="009B4F96" w:rsidP="00F435A6">
      <w:pPr>
        <w:spacing w:before="100"/>
        <w:rPr>
          <w:rFonts w:ascii="Calibri" w:hAnsi="Calibri" w:cs="Calibri"/>
          <w:b/>
          <w:bCs/>
        </w:rPr>
      </w:pPr>
    </w:p>
    <w:p w14:paraId="6668FE07" w14:textId="77777777" w:rsidR="006F76E4" w:rsidRPr="00936D6E" w:rsidRDefault="00936D6E" w:rsidP="006F76E4">
      <w:pPr>
        <w:spacing w:before="100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  <w:b/>
          <w:bCs/>
        </w:rPr>
        <w:t>1</w:t>
      </w:r>
      <w:r w:rsidR="004030C1">
        <w:rPr>
          <w:rFonts w:ascii="Calibri" w:hAnsi="Calibri" w:cs="Calibri"/>
          <w:b/>
          <w:bCs/>
        </w:rPr>
        <w:t>2</w:t>
      </w:r>
      <w:r w:rsidR="006F76E4" w:rsidRPr="00936D6E">
        <w:rPr>
          <w:rFonts w:ascii="Calibri" w:hAnsi="Calibri" w:cs="Calibri"/>
          <w:b/>
          <w:bCs/>
        </w:rPr>
        <w:t xml:space="preserve">. </w:t>
      </w:r>
      <w:r w:rsidR="006F76E4" w:rsidRPr="00936D6E">
        <w:rPr>
          <w:rFonts w:ascii="Calibri" w:hAnsi="Calibri" w:cs="Calibri"/>
          <w:b/>
        </w:rPr>
        <w:t>Wskazanie osób uprawnionych do porozumiewania się z wykonawcami;</w:t>
      </w:r>
      <w:r w:rsidR="006F76E4" w:rsidRPr="00936D6E">
        <w:rPr>
          <w:rFonts w:ascii="Calibri" w:hAnsi="Calibri" w:cs="Calibri"/>
          <w:b/>
        </w:rPr>
        <w:br/>
      </w:r>
      <w:r w:rsidR="006F76E4" w:rsidRPr="00936D6E">
        <w:rPr>
          <w:rFonts w:ascii="Calibri" w:hAnsi="Calibri" w:cs="Calibri"/>
        </w:rPr>
        <w:t xml:space="preserve">    Zamawiający  wyznacza następujące  osoby  do  kontaktu  z Wykonawcami:</w:t>
      </w:r>
    </w:p>
    <w:p w14:paraId="64E63BAA" w14:textId="77777777" w:rsidR="006F76E4" w:rsidRDefault="006F76E4" w:rsidP="007B4A9A">
      <w:pPr>
        <w:numPr>
          <w:ilvl w:val="0"/>
          <w:numId w:val="5"/>
        </w:numPr>
        <w:spacing w:before="100"/>
        <w:jc w:val="both"/>
        <w:rPr>
          <w:rFonts w:ascii="Calibri" w:hAnsi="Calibri" w:cs="Calibri"/>
          <w:bCs/>
        </w:rPr>
      </w:pPr>
      <w:r w:rsidRPr="00936D6E">
        <w:rPr>
          <w:rFonts w:ascii="Calibri" w:hAnsi="Calibri" w:cs="Calibri"/>
          <w:bCs/>
        </w:rPr>
        <w:t xml:space="preserve">w sprawach proceduralnych </w:t>
      </w:r>
      <w:r w:rsidR="00B8025C" w:rsidRPr="00936D6E">
        <w:rPr>
          <w:rFonts w:ascii="Calibri" w:hAnsi="Calibri" w:cs="Calibri"/>
          <w:bCs/>
        </w:rPr>
        <w:t>-</w:t>
      </w:r>
      <w:r w:rsidR="006B7B90" w:rsidRPr="00936D6E">
        <w:rPr>
          <w:rFonts w:ascii="Calibri" w:hAnsi="Calibri" w:cs="Calibri"/>
          <w:bCs/>
        </w:rPr>
        <w:t xml:space="preserve"> Ewa  Sobiechowska e-mail: </w:t>
      </w:r>
      <w:hyperlink r:id="rId13" w:history="1">
        <w:r w:rsidR="00BE0DBA" w:rsidRPr="008C3F30">
          <w:rPr>
            <w:rStyle w:val="Hipercze"/>
            <w:rFonts w:ascii="Calibri" w:hAnsi="Calibri" w:cs="Calibri"/>
            <w:bCs/>
          </w:rPr>
          <w:t>zamowieniapubliczne@mpwik.lomza.pl</w:t>
        </w:r>
      </w:hyperlink>
    </w:p>
    <w:p w14:paraId="6F8BE2E3" w14:textId="77777777" w:rsidR="00BE0DBA" w:rsidRDefault="00BE0DBA" w:rsidP="00BE0DBA">
      <w:pPr>
        <w:spacing w:before="100"/>
        <w:jc w:val="both"/>
        <w:rPr>
          <w:rFonts w:ascii="Calibri" w:hAnsi="Calibri" w:cs="Calibri"/>
          <w:bCs/>
        </w:rPr>
      </w:pPr>
    </w:p>
    <w:p w14:paraId="648C2183" w14:textId="77777777" w:rsidR="00BE0DBA" w:rsidRPr="00936D6E" w:rsidRDefault="00BE0DBA" w:rsidP="00BE0DBA">
      <w:pPr>
        <w:spacing w:before="100"/>
        <w:jc w:val="both"/>
        <w:rPr>
          <w:rFonts w:ascii="Calibri" w:hAnsi="Calibri" w:cs="Calibri"/>
          <w:bCs/>
        </w:rPr>
      </w:pPr>
    </w:p>
    <w:p w14:paraId="6EEE92F3" w14:textId="77777777" w:rsidR="006F76E4" w:rsidRPr="00936D6E" w:rsidRDefault="006F76E4" w:rsidP="007B4A9A">
      <w:pPr>
        <w:numPr>
          <w:ilvl w:val="0"/>
          <w:numId w:val="5"/>
        </w:numPr>
        <w:spacing w:before="100"/>
        <w:jc w:val="both"/>
        <w:rPr>
          <w:rFonts w:ascii="Calibri" w:hAnsi="Calibri" w:cs="Calibri"/>
          <w:bCs/>
        </w:rPr>
      </w:pPr>
      <w:r w:rsidRPr="00936D6E">
        <w:rPr>
          <w:rFonts w:ascii="Calibri" w:hAnsi="Calibri" w:cs="Calibri"/>
          <w:bCs/>
        </w:rPr>
        <w:t>w sprawach  merytorycznych</w:t>
      </w:r>
      <w:r w:rsidR="00B8025C" w:rsidRPr="00936D6E">
        <w:rPr>
          <w:rFonts w:ascii="Calibri" w:hAnsi="Calibri" w:cs="Calibri"/>
          <w:bCs/>
        </w:rPr>
        <w:t xml:space="preserve"> </w:t>
      </w:r>
      <w:r w:rsidR="00FC6BC0" w:rsidRPr="00936D6E">
        <w:rPr>
          <w:rFonts w:ascii="Calibri" w:hAnsi="Calibri" w:cs="Calibri"/>
          <w:bCs/>
        </w:rPr>
        <w:t>–</w:t>
      </w:r>
      <w:r w:rsidR="000E3509" w:rsidRPr="00936D6E">
        <w:rPr>
          <w:rFonts w:ascii="Calibri" w:hAnsi="Calibri" w:cs="Calibri"/>
          <w:bCs/>
        </w:rPr>
        <w:t xml:space="preserve"> </w:t>
      </w:r>
      <w:r w:rsidR="002D1AF5" w:rsidRPr="00936D6E">
        <w:rPr>
          <w:rFonts w:ascii="Calibri" w:hAnsi="Calibri" w:cs="Calibri"/>
          <w:bCs/>
        </w:rPr>
        <w:t>Karol  Miśkiewicz</w:t>
      </w:r>
      <w:r w:rsidR="00FC6BC0" w:rsidRPr="00936D6E">
        <w:rPr>
          <w:rFonts w:ascii="Calibri" w:hAnsi="Calibri" w:cs="Calibri"/>
          <w:bCs/>
        </w:rPr>
        <w:t xml:space="preserve">  e-mail:</w:t>
      </w:r>
      <w:r w:rsidR="007530BD" w:rsidRPr="00936D6E">
        <w:rPr>
          <w:rFonts w:ascii="Calibri" w:hAnsi="Calibri" w:cs="Calibri"/>
          <w:bCs/>
        </w:rPr>
        <w:t xml:space="preserve"> zaklad</w:t>
      </w:r>
      <w:r w:rsidR="002D1AF5" w:rsidRPr="00936D6E">
        <w:rPr>
          <w:rFonts w:ascii="Calibri" w:hAnsi="Calibri" w:cs="Calibri"/>
          <w:bCs/>
        </w:rPr>
        <w:t>sieci</w:t>
      </w:r>
      <w:r w:rsidR="00FC6BC0" w:rsidRPr="00936D6E">
        <w:rPr>
          <w:rFonts w:ascii="Calibri" w:hAnsi="Calibri" w:cs="Calibri"/>
          <w:bCs/>
        </w:rPr>
        <w:t>@mpwik.lomza.pl</w:t>
      </w:r>
    </w:p>
    <w:p w14:paraId="518877DA" w14:textId="77777777" w:rsidR="006F76E4" w:rsidRPr="00936D6E" w:rsidRDefault="006F76E4" w:rsidP="006F76E4">
      <w:pPr>
        <w:spacing w:before="100"/>
        <w:ind w:left="720"/>
        <w:jc w:val="both"/>
        <w:rPr>
          <w:rFonts w:ascii="Calibri" w:hAnsi="Calibri" w:cs="Calibri"/>
          <w:bCs/>
        </w:rPr>
      </w:pPr>
    </w:p>
    <w:p w14:paraId="7B6ABE88" w14:textId="77777777" w:rsidR="006F76E4" w:rsidRPr="00936D6E" w:rsidRDefault="006F76E4" w:rsidP="006F76E4">
      <w:pPr>
        <w:spacing w:before="100"/>
        <w:jc w:val="both"/>
        <w:rPr>
          <w:rFonts w:ascii="Calibri" w:hAnsi="Calibri" w:cs="Calibri"/>
          <w:b/>
        </w:rPr>
      </w:pPr>
      <w:r w:rsidRPr="00936D6E">
        <w:rPr>
          <w:rFonts w:ascii="Calibri" w:hAnsi="Calibri" w:cs="Calibri"/>
          <w:b/>
        </w:rPr>
        <w:t>1</w:t>
      </w:r>
      <w:r w:rsidR="004030C1">
        <w:rPr>
          <w:rFonts w:ascii="Calibri" w:hAnsi="Calibri" w:cs="Calibri"/>
          <w:b/>
        </w:rPr>
        <w:t>3</w:t>
      </w:r>
      <w:r w:rsidRPr="00936D6E">
        <w:rPr>
          <w:rFonts w:ascii="Calibri" w:hAnsi="Calibri" w:cs="Calibri"/>
          <w:b/>
        </w:rPr>
        <w:t xml:space="preserve">. Termin związania  ofertą </w:t>
      </w:r>
    </w:p>
    <w:p w14:paraId="491C6D87" w14:textId="74822F57" w:rsidR="006F76E4" w:rsidRPr="00936D6E" w:rsidRDefault="006F76E4" w:rsidP="006F76E4">
      <w:pPr>
        <w:spacing w:before="100"/>
        <w:jc w:val="both"/>
        <w:rPr>
          <w:rFonts w:ascii="Calibri" w:hAnsi="Calibri" w:cs="Calibri"/>
          <w:bCs/>
        </w:rPr>
      </w:pPr>
      <w:r w:rsidRPr="00936D6E">
        <w:rPr>
          <w:rFonts w:ascii="Calibri" w:hAnsi="Calibri" w:cs="Calibri"/>
          <w:bCs/>
        </w:rPr>
        <w:t>1.Wykonawca  jest  związany  ofertą  od  dnia  upływu  terminu  składania  ofert  do  dnia</w:t>
      </w:r>
      <w:r w:rsidR="0049454E" w:rsidRPr="00936D6E">
        <w:rPr>
          <w:rFonts w:ascii="Calibri" w:hAnsi="Calibri" w:cs="Calibri"/>
          <w:bCs/>
        </w:rPr>
        <w:t xml:space="preserve"> </w:t>
      </w:r>
      <w:r w:rsidR="008555B1">
        <w:rPr>
          <w:rFonts w:ascii="Calibri" w:hAnsi="Calibri" w:cs="Calibri"/>
          <w:b/>
        </w:rPr>
        <w:t>28.07.</w:t>
      </w:r>
      <w:r w:rsidR="0049454E" w:rsidRPr="00936D6E">
        <w:rPr>
          <w:rFonts w:ascii="Calibri" w:hAnsi="Calibri" w:cs="Calibri"/>
          <w:b/>
        </w:rPr>
        <w:t>2021</w:t>
      </w:r>
      <w:r w:rsidR="0049454E" w:rsidRPr="00936D6E">
        <w:rPr>
          <w:rFonts w:ascii="Calibri" w:hAnsi="Calibri" w:cs="Calibri"/>
          <w:bCs/>
        </w:rPr>
        <w:t xml:space="preserve"> </w:t>
      </w:r>
      <w:r w:rsidRPr="00936D6E">
        <w:rPr>
          <w:rFonts w:ascii="Calibri" w:hAnsi="Calibri" w:cs="Calibri"/>
          <w:bCs/>
        </w:rPr>
        <w:t>r.</w:t>
      </w:r>
    </w:p>
    <w:p w14:paraId="62A2B346" w14:textId="77777777" w:rsidR="006F76E4" w:rsidRPr="00936D6E" w:rsidRDefault="006F76E4" w:rsidP="006F76E4">
      <w:pPr>
        <w:spacing w:before="100"/>
        <w:jc w:val="both"/>
        <w:rPr>
          <w:rFonts w:ascii="Calibri" w:hAnsi="Calibri" w:cs="Calibri"/>
          <w:bCs/>
        </w:rPr>
      </w:pPr>
      <w:r w:rsidRPr="00936D6E">
        <w:rPr>
          <w:rFonts w:ascii="Calibri" w:hAnsi="Calibri" w:cs="Calibri"/>
          <w:bCs/>
        </w:rPr>
        <w:t xml:space="preserve">2. W przypadku  gdy  wybór  najkorzystniejszej  oferty  nie  nastąpi  przed  upływem  terminu  związania   ofertą określonego  w SWZ, Zamawiający  przed  upływem  terminu związania  ofertą zwraca  się  jednokrotnie   do Wykonawców  </w:t>
      </w:r>
      <w:r w:rsidR="008A4422" w:rsidRPr="00936D6E">
        <w:rPr>
          <w:rFonts w:ascii="Calibri" w:hAnsi="Calibri" w:cs="Calibri"/>
          <w:bCs/>
        </w:rPr>
        <w:t>o  wyrażenie  zgody  na  przedłużenie  tego  terminu o  wskazany  przez  niego  okres, nie  dłuższy   niż  30  dni.</w:t>
      </w:r>
    </w:p>
    <w:p w14:paraId="16C47F77" w14:textId="77777777" w:rsidR="008A4422" w:rsidRPr="00936D6E" w:rsidRDefault="008A4422" w:rsidP="006F76E4">
      <w:pPr>
        <w:spacing w:before="100"/>
        <w:jc w:val="both"/>
        <w:rPr>
          <w:rFonts w:ascii="Calibri" w:hAnsi="Calibri" w:cs="Calibri"/>
          <w:bCs/>
        </w:rPr>
      </w:pPr>
      <w:r w:rsidRPr="00936D6E">
        <w:rPr>
          <w:rFonts w:ascii="Calibri" w:hAnsi="Calibri" w:cs="Calibri"/>
          <w:bCs/>
        </w:rPr>
        <w:t>3. Przedłużenie  terminu  związania  ofertą, o  którym  mowa  w ust.2, wymaga złożenia  przez  Wykonawcę pisemnego  oświadczenia o  wyrażeniu  zgody  na  przedłużenie  terminu  związania   ofertą</w:t>
      </w:r>
      <w:r w:rsidR="00B800AE" w:rsidRPr="00936D6E">
        <w:rPr>
          <w:rFonts w:ascii="Calibri" w:hAnsi="Calibri" w:cs="Calibri"/>
          <w:bCs/>
        </w:rPr>
        <w:t>.</w:t>
      </w:r>
    </w:p>
    <w:p w14:paraId="0B5AB573" w14:textId="77777777" w:rsidR="00B800AE" w:rsidRPr="00936D6E" w:rsidRDefault="00B800AE" w:rsidP="006F76E4">
      <w:pPr>
        <w:spacing w:before="100"/>
        <w:jc w:val="both"/>
        <w:rPr>
          <w:rFonts w:ascii="Calibri" w:hAnsi="Calibri" w:cs="Calibri"/>
          <w:bCs/>
        </w:rPr>
      </w:pPr>
    </w:p>
    <w:p w14:paraId="31EFBF9D" w14:textId="77777777" w:rsidR="00B800AE" w:rsidRPr="00936D6E" w:rsidRDefault="00213BE7" w:rsidP="006F76E4">
      <w:pPr>
        <w:spacing w:before="10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030C1">
        <w:rPr>
          <w:rFonts w:ascii="Calibri" w:hAnsi="Calibri" w:cs="Calibri"/>
          <w:b/>
        </w:rPr>
        <w:t>4</w:t>
      </w:r>
      <w:r w:rsidR="00B800AE" w:rsidRPr="00936D6E">
        <w:rPr>
          <w:rFonts w:ascii="Calibri" w:hAnsi="Calibri" w:cs="Calibri"/>
          <w:b/>
        </w:rPr>
        <w:t>. Opis  sposobu  przygotowania  ofert</w:t>
      </w:r>
    </w:p>
    <w:p w14:paraId="5596C4C6" w14:textId="77777777" w:rsidR="00C570F8" w:rsidRPr="00936D6E" w:rsidRDefault="00C570F8" w:rsidP="00C570F8">
      <w:pPr>
        <w:spacing w:before="100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1. Ofertę należy sporządzić zgodnie z wymaganiami określonymi w specyfikacji warunków zamówienia.</w:t>
      </w:r>
    </w:p>
    <w:p w14:paraId="1407B87F" w14:textId="77777777" w:rsidR="00C570F8" w:rsidRPr="00936D6E" w:rsidRDefault="00C570F8" w:rsidP="00C570F8">
      <w:pPr>
        <w:spacing w:before="100"/>
        <w:jc w:val="both"/>
        <w:rPr>
          <w:rFonts w:ascii="Calibri" w:hAnsi="Calibri" w:cs="Calibri"/>
          <w:b/>
          <w:bCs/>
        </w:rPr>
      </w:pPr>
      <w:r w:rsidRPr="00936D6E">
        <w:rPr>
          <w:rFonts w:ascii="Calibri" w:hAnsi="Calibri" w:cs="Calibri"/>
        </w:rPr>
        <w:t xml:space="preserve">2. Oferta musi być sporządzona w języku polskim, w formie pisemnej na maszynie do pisania, komputerze lub inną trwałą i czytelną techniką </w:t>
      </w:r>
      <w:r w:rsidRPr="00936D6E">
        <w:rPr>
          <w:rFonts w:ascii="Calibri" w:hAnsi="Calibri" w:cs="Calibri"/>
          <w:b/>
          <w:bCs/>
        </w:rPr>
        <w:t>oraz podpisana przez osobę upoważnioną do reprezentowania firmy na zewnątrz i zaciągania zobowiązań w wysokości odpowiadającej cenie oferty.</w:t>
      </w:r>
    </w:p>
    <w:p w14:paraId="073DAE71" w14:textId="77777777" w:rsidR="00C570F8" w:rsidRPr="00936D6E" w:rsidRDefault="00C570F8" w:rsidP="00C570F8">
      <w:pPr>
        <w:spacing w:before="100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3. Każda strona oferty musi być ponumerowana kolejnymi numerami rozpoczynając od numeru 1 umieszczonego na pierwszej stronie oferty.</w:t>
      </w:r>
    </w:p>
    <w:p w14:paraId="6459D168" w14:textId="77777777" w:rsidR="00C570F8" w:rsidRPr="00936D6E" w:rsidRDefault="00C570F8" w:rsidP="00136688">
      <w:pPr>
        <w:spacing w:before="100"/>
        <w:rPr>
          <w:rFonts w:ascii="Calibri" w:hAnsi="Calibri" w:cs="Calibri"/>
        </w:rPr>
      </w:pPr>
      <w:r w:rsidRPr="00936D6E">
        <w:rPr>
          <w:rFonts w:ascii="Calibri" w:hAnsi="Calibri" w:cs="Calibri"/>
        </w:rPr>
        <w:t xml:space="preserve">4. Ofertę należy sporządzić zgodnie z formularzem dołączonym do SWZ </w:t>
      </w:r>
      <w:r w:rsidRPr="00936D6E">
        <w:rPr>
          <w:rFonts w:ascii="Calibri" w:hAnsi="Calibri" w:cs="Calibri"/>
        </w:rPr>
        <w:br/>
        <w:t xml:space="preserve">-załącznik nr </w:t>
      </w:r>
      <w:r w:rsidR="00872A1C" w:rsidRPr="00936D6E">
        <w:rPr>
          <w:rFonts w:ascii="Calibri" w:hAnsi="Calibri" w:cs="Calibri"/>
        </w:rPr>
        <w:t>2</w:t>
      </w:r>
      <w:r w:rsidR="00213261" w:rsidRPr="00936D6E">
        <w:rPr>
          <w:rFonts w:ascii="Calibri" w:hAnsi="Calibri" w:cs="Calibri"/>
        </w:rPr>
        <w:t xml:space="preserve"> i 2a.</w:t>
      </w:r>
      <w:r w:rsidRPr="00936D6E">
        <w:rPr>
          <w:rFonts w:ascii="Calibri" w:hAnsi="Calibri" w:cs="Calibri"/>
        </w:rPr>
        <w:br/>
        <w:t>Wszelkie poprawki lub zmiany w tekście oferty muszą być parafowane własnoręcznie przez osobę podpisująca ofertę.</w:t>
      </w:r>
    </w:p>
    <w:p w14:paraId="64C37100" w14:textId="77777777" w:rsidR="00C570F8" w:rsidRPr="00936D6E" w:rsidRDefault="00C570F8" w:rsidP="00C570F8">
      <w:pPr>
        <w:spacing w:before="100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 xml:space="preserve">5. Oferta winna zawierać informacje wykonawcy, która część oferty i które dokumenty (z wyłączeniem informacji podlegających odczytaniu) stanowi tajemnicę handlową w rozumieniu przepisów ustawy z dnia 16.04.1993 r. </w:t>
      </w:r>
      <w:r w:rsidRPr="00936D6E">
        <w:rPr>
          <w:rFonts w:ascii="Calibri" w:hAnsi="Calibri" w:cs="Calibri"/>
        </w:rPr>
        <w:br/>
        <w:t>o zwalczaniu nieuczciwej konkurencji. Dokumenty te należy oznaczyć jako „zastrzeżone”.</w:t>
      </w:r>
    </w:p>
    <w:p w14:paraId="38D2EE42" w14:textId="77777777" w:rsidR="00872A1C" w:rsidRPr="00936D6E" w:rsidRDefault="00872A1C" w:rsidP="00C570F8">
      <w:pPr>
        <w:spacing w:before="100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6. Do oferty należy  dołączyć:</w:t>
      </w:r>
    </w:p>
    <w:p w14:paraId="0F0B2AFA" w14:textId="77777777" w:rsidR="00872A1C" w:rsidRPr="00936D6E" w:rsidRDefault="00872A1C" w:rsidP="007B4A9A">
      <w:pPr>
        <w:numPr>
          <w:ilvl w:val="0"/>
          <w:numId w:val="6"/>
        </w:numPr>
        <w:spacing w:before="100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pełnomocnictwo  upoważniające  do  złożenia  oferty, o ile  ofertę składa  pełnomocnik;</w:t>
      </w:r>
    </w:p>
    <w:p w14:paraId="3A7C79DC" w14:textId="77777777" w:rsidR="00872A1C" w:rsidRPr="00936D6E" w:rsidRDefault="00872A1C" w:rsidP="007B4A9A">
      <w:pPr>
        <w:numPr>
          <w:ilvl w:val="0"/>
          <w:numId w:val="6"/>
        </w:numPr>
        <w:spacing w:before="100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pełnomocnictwo  dla  pełnomocnika do  reprezentowania  w  postępowaniu Wykonawców  wspólnie  ubiegających  się  o  udzielenie  zamówienia -  dotyczy ofert składanych  przez  Wykonawców  wspólnie  ubiegających się  o  udzielenie zamówienia;</w:t>
      </w:r>
    </w:p>
    <w:p w14:paraId="545BB9DF" w14:textId="77777777" w:rsidR="00872A1C" w:rsidRPr="00936D6E" w:rsidRDefault="00872A1C" w:rsidP="007B4A9A">
      <w:pPr>
        <w:numPr>
          <w:ilvl w:val="0"/>
          <w:numId w:val="6"/>
        </w:numPr>
        <w:spacing w:before="100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oświadczenie  Wykonawcy  o  niepodleganiu wykluczeniu  z postępowania  - wzór  oświadczenia  o  niepodleganiu  wykluczeniu stanowi  załącznik  nr 3 do  SWZ. W przypadku wspólnego  ubiegania  się o  zamówienie przez  Wykonawców, oświadczenie  o  niepodleganiu wykluczeniu składa każdy  z Wykonawcó</w:t>
      </w:r>
      <w:r w:rsidR="00FC6BC0" w:rsidRPr="00936D6E">
        <w:rPr>
          <w:rFonts w:ascii="Calibri" w:hAnsi="Calibri" w:cs="Calibri"/>
        </w:rPr>
        <w:t>w.</w:t>
      </w:r>
    </w:p>
    <w:p w14:paraId="5DF68EC1" w14:textId="77777777" w:rsidR="0092517F" w:rsidRPr="00936D6E" w:rsidRDefault="00943C23" w:rsidP="007B4A9A">
      <w:pPr>
        <w:numPr>
          <w:ilvl w:val="0"/>
          <w:numId w:val="6"/>
        </w:numPr>
        <w:spacing w:before="100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o</w:t>
      </w:r>
      <w:r w:rsidR="0092517F" w:rsidRPr="00936D6E">
        <w:rPr>
          <w:rFonts w:ascii="Calibri" w:hAnsi="Calibri" w:cs="Calibri"/>
        </w:rPr>
        <w:t xml:space="preserve">świadczenie  Wykonawcy  o  spełnianiu  </w:t>
      </w:r>
      <w:r w:rsidR="00866945" w:rsidRPr="00936D6E">
        <w:rPr>
          <w:rFonts w:ascii="Calibri" w:hAnsi="Calibri" w:cs="Calibri"/>
        </w:rPr>
        <w:t>warunków  udziału  w postępowaniu – wzór  oświadczenia  zał</w:t>
      </w:r>
      <w:r w:rsidR="003F3FFD" w:rsidRPr="00936D6E">
        <w:rPr>
          <w:rFonts w:ascii="Calibri" w:hAnsi="Calibri" w:cs="Calibri"/>
        </w:rPr>
        <w:t>ą</w:t>
      </w:r>
      <w:r w:rsidR="00866945" w:rsidRPr="00936D6E">
        <w:rPr>
          <w:rFonts w:ascii="Calibri" w:hAnsi="Calibri" w:cs="Calibri"/>
        </w:rPr>
        <w:t>cznik  n</w:t>
      </w:r>
      <w:r w:rsidR="009945E8" w:rsidRPr="00936D6E">
        <w:rPr>
          <w:rFonts w:ascii="Calibri" w:hAnsi="Calibri" w:cs="Calibri"/>
        </w:rPr>
        <w:t>r 4.</w:t>
      </w:r>
    </w:p>
    <w:p w14:paraId="56CF6DC9" w14:textId="77777777" w:rsidR="00C570F8" w:rsidRPr="00936D6E" w:rsidRDefault="00FC6BC0" w:rsidP="00C570F8">
      <w:pPr>
        <w:spacing w:before="100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7</w:t>
      </w:r>
      <w:r w:rsidR="00C570F8" w:rsidRPr="00936D6E">
        <w:rPr>
          <w:rFonts w:ascii="Calibri" w:hAnsi="Calibri" w:cs="Calibri"/>
        </w:rPr>
        <w:t>. Ofertę należy złożyć w miejscu i terminie określonym w pkt. 1</w:t>
      </w:r>
      <w:r w:rsidR="00682EDA" w:rsidRPr="00936D6E">
        <w:rPr>
          <w:rFonts w:ascii="Calibri" w:hAnsi="Calibri" w:cs="Calibri"/>
        </w:rPr>
        <w:t>2</w:t>
      </w:r>
      <w:r w:rsidR="00C570F8" w:rsidRPr="00936D6E">
        <w:rPr>
          <w:rFonts w:ascii="Calibri" w:hAnsi="Calibri" w:cs="Calibri"/>
        </w:rPr>
        <w:t xml:space="preserve"> w dwóch kopertach:</w:t>
      </w:r>
    </w:p>
    <w:p w14:paraId="6EB39288" w14:textId="77777777" w:rsidR="00C570F8" w:rsidRPr="00936D6E" w:rsidRDefault="00C570F8" w:rsidP="00C570F8">
      <w:pPr>
        <w:spacing w:before="100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ab/>
        <w:t xml:space="preserve">Kopertę zewnętrzną nieoznakowaną nazwą wykonawcy należy zaadresować na Miejskie Przedsiębiorstwo Wodociągów i Kanalizacji Spółka z o.o. 18-400 Łomża, ul. Zjazd 23 i oznaczyć: </w:t>
      </w:r>
    </w:p>
    <w:p w14:paraId="7A09556D" w14:textId="77777777" w:rsidR="00213261" w:rsidRPr="00936D6E" w:rsidRDefault="000E3509" w:rsidP="00213261">
      <w:pPr>
        <w:spacing w:line="360" w:lineRule="atLeast"/>
        <w:jc w:val="center"/>
        <w:rPr>
          <w:rFonts w:ascii="Calibri" w:hAnsi="Calibri" w:cs="Calibri"/>
          <w:b/>
          <w:bCs/>
        </w:rPr>
      </w:pPr>
      <w:r w:rsidRPr="00936D6E">
        <w:rPr>
          <w:rFonts w:ascii="Calibri" w:hAnsi="Calibri" w:cs="Calibri"/>
          <w:b/>
        </w:rPr>
        <w:t xml:space="preserve">Tryb  podstawowy </w:t>
      </w:r>
      <w:r w:rsidRPr="00936D6E">
        <w:rPr>
          <w:rFonts w:ascii="Calibri" w:hAnsi="Calibri" w:cs="Calibri"/>
          <w:b/>
          <w:u w:val="single"/>
        </w:rPr>
        <w:t>z możliwością  przeprowadzenia  negocjacji</w:t>
      </w:r>
      <w:r w:rsidRPr="00936D6E">
        <w:rPr>
          <w:rFonts w:ascii="Calibri" w:hAnsi="Calibri" w:cs="Calibri"/>
          <w:b/>
        </w:rPr>
        <w:t xml:space="preserve"> na „ </w:t>
      </w:r>
      <w:r w:rsidR="00936D6E">
        <w:rPr>
          <w:rFonts w:ascii="Calibri" w:hAnsi="Calibri" w:cs="Calibri"/>
          <w:b/>
          <w:bCs/>
        </w:rPr>
        <w:t>Wykonanie renowacji kanałów sanitarnyc</w:t>
      </w:r>
      <w:r w:rsidR="00D04898">
        <w:rPr>
          <w:rFonts w:ascii="Calibri" w:hAnsi="Calibri" w:cs="Calibri"/>
          <w:b/>
          <w:bCs/>
        </w:rPr>
        <w:t xml:space="preserve">h w ulicach Prusa i </w:t>
      </w:r>
      <w:r w:rsidR="00936D6E">
        <w:rPr>
          <w:rFonts w:ascii="Calibri" w:hAnsi="Calibri" w:cs="Calibri"/>
          <w:b/>
          <w:bCs/>
        </w:rPr>
        <w:t>Broniewskiego w Łomży</w:t>
      </w:r>
      <w:r w:rsidR="00213261" w:rsidRPr="00936D6E">
        <w:rPr>
          <w:rFonts w:ascii="Calibri" w:hAnsi="Calibri" w:cs="Calibri"/>
          <w:b/>
          <w:bCs/>
        </w:rPr>
        <w:t>”</w:t>
      </w:r>
    </w:p>
    <w:p w14:paraId="531F37B3" w14:textId="77777777" w:rsidR="00213261" w:rsidRPr="00936D6E" w:rsidRDefault="00213261" w:rsidP="00213261">
      <w:pPr>
        <w:rPr>
          <w:rFonts w:ascii="Calibri" w:hAnsi="Calibri" w:cs="Calibri"/>
        </w:rPr>
      </w:pPr>
    </w:p>
    <w:p w14:paraId="6FA8A6AA" w14:textId="77777777" w:rsidR="00C570F8" w:rsidRPr="00936D6E" w:rsidRDefault="00C570F8" w:rsidP="00C570F8">
      <w:pPr>
        <w:spacing w:before="100"/>
        <w:ind w:firstLine="708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 xml:space="preserve">Koperta wewnętrzna oprócz opisu </w:t>
      </w:r>
      <w:proofErr w:type="spellStart"/>
      <w:r w:rsidRPr="00936D6E">
        <w:rPr>
          <w:rFonts w:ascii="Calibri" w:hAnsi="Calibri" w:cs="Calibri"/>
        </w:rPr>
        <w:t>j.w</w:t>
      </w:r>
      <w:proofErr w:type="spellEnd"/>
      <w:r w:rsidRPr="00936D6E">
        <w:rPr>
          <w:rFonts w:ascii="Calibri" w:hAnsi="Calibri" w:cs="Calibri"/>
        </w:rPr>
        <w:t>. powinna zawierać nazwę i adres wykonawcy.</w:t>
      </w:r>
    </w:p>
    <w:p w14:paraId="340EC364" w14:textId="77777777" w:rsidR="00C570F8" w:rsidRPr="00936D6E" w:rsidRDefault="00C570F8" w:rsidP="00C570F8">
      <w:pPr>
        <w:spacing w:before="100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Oferta złożona po terminie zostanie zwrócona wykonawcy bez otwierania.</w:t>
      </w:r>
    </w:p>
    <w:p w14:paraId="356AA214" w14:textId="77777777" w:rsidR="00C570F8" w:rsidRPr="00936D6E" w:rsidRDefault="00C570F8" w:rsidP="00C570F8">
      <w:pPr>
        <w:spacing w:before="100"/>
        <w:jc w:val="both"/>
        <w:rPr>
          <w:rFonts w:ascii="Calibri" w:hAnsi="Calibri" w:cs="Calibri"/>
          <w:b/>
          <w:u w:val="single"/>
        </w:rPr>
      </w:pPr>
    </w:p>
    <w:p w14:paraId="56D8AF6F" w14:textId="77777777" w:rsidR="00C570F8" w:rsidRPr="00936D6E" w:rsidRDefault="000B7187" w:rsidP="00C570F8">
      <w:pPr>
        <w:spacing w:before="10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</w:t>
      </w:r>
      <w:r w:rsidR="004030C1">
        <w:rPr>
          <w:rFonts w:ascii="Calibri" w:hAnsi="Calibri" w:cs="Calibri"/>
          <w:b/>
        </w:rPr>
        <w:t>5</w:t>
      </w:r>
      <w:r w:rsidR="00C570F8" w:rsidRPr="00936D6E">
        <w:rPr>
          <w:rFonts w:ascii="Calibri" w:hAnsi="Calibri" w:cs="Calibri"/>
          <w:b/>
        </w:rPr>
        <w:t xml:space="preserve">. Miejsce oraz termin składania i otwarcia ofert. </w:t>
      </w:r>
    </w:p>
    <w:p w14:paraId="51CF0AD1" w14:textId="77777777" w:rsidR="00C570F8" w:rsidRPr="00936D6E" w:rsidRDefault="00C570F8" w:rsidP="00C570F8">
      <w:pPr>
        <w:spacing w:before="100"/>
        <w:jc w:val="both"/>
        <w:rPr>
          <w:rFonts w:ascii="Calibri" w:hAnsi="Calibri" w:cs="Calibri"/>
          <w:b/>
          <w:bCs/>
        </w:rPr>
      </w:pPr>
      <w:r w:rsidRPr="00936D6E">
        <w:rPr>
          <w:rFonts w:ascii="Calibri" w:hAnsi="Calibri" w:cs="Calibri"/>
        </w:rPr>
        <w:lastRenderedPageBreak/>
        <w:t xml:space="preserve">1. Oferty należy składać w Miejskim Przedsiębiorstwie Wodociągów i Kanalizacji Spółka z o.o.  18-400 Łomża, ul. Zjazd </w:t>
      </w:r>
      <w:r w:rsidRPr="00936D6E">
        <w:rPr>
          <w:rFonts w:ascii="Calibri" w:hAnsi="Calibri" w:cs="Calibri"/>
          <w:b/>
          <w:bCs/>
        </w:rPr>
        <w:t>23 do skrzynki  pocztowej znajdującej  się  przy  drzwiach  wejściowych  do  budynku.</w:t>
      </w:r>
      <w:r w:rsidRPr="00936D6E">
        <w:rPr>
          <w:rFonts w:ascii="Calibri" w:hAnsi="Calibri" w:cs="Calibri"/>
          <w:b/>
          <w:bCs/>
        </w:rPr>
        <w:tab/>
      </w:r>
    </w:p>
    <w:p w14:paraId="0EDED76F" w14:textId="0B764A11" w:rsidR="00C570F8" w:rsidRPr="00936D6E" w:rsidRDefault="00C570F8" w:rsidP="00C570F8">
      <w:pPr>
        <w:spacing w:before="100"/>
        <w:jc w:val="both"/>
        <w:rPr>
          <w:rFonts w:ascii="Calibri" w:hAnsi="Calibri" w:cs="Calibri"/>
          <w:color w:val="FF0000"/>
        </w:rPr>
      </w:pPr>
      <w:r w:rsidRPr="00936D6E">
        <w:rPr>
          <w:rFonts w:ascii="Calibri" w:hAnsi="Calibri" w:cs="Calibri"/>
          <w:b/>
        </w:rPr>
        <w:t xml:space="preserve">Termin składania ofert upływa:  </w:t>
      </w:r>
      <w:r w:rsidR="008555B1">
        <w:rPr>
          <w:rFonts w:ascii="Calibri" w:hAnsi="Calibri" w:cs="Calibri"/>
          <w:b/>
        </w:rPr>
        <w:t>29.06.</w:t>
      </w:r>
      <w:r w:rsidR="0049454E" w:rsidRPr="00936D6E">
        <w:rPr>
          <w:rFonts w:ascii="Calibri" w:hAnsi="Calibri" w:cs="Calibri"/>
          <w:b/>
        </w:rPr>
        <w:t>2021</w:t>
      </w:r>
      <w:r w:rsidRPr="00936D6E">
        <w:rPr>
          <w:rFonts w:ascii="Calibri" w:hAnsi="Calibri" w:cs="Calibri"/>
          <w:b/>
        </w:rPr>
        <w:t xml:space="preserve"> r. o godz. 1</w:t>
      </w:r>
      <w:r w:rsidR="0049454E" w:rsidRPr="00936D6E">
        <w:rPr>
          <w:rFonts w:ascii="Calibri" w:hAnsi="Calibri" w:cs="Calibri"/>
          <w:b/>
        </w:rPr>
        <w:t>0</w:t>
      </w:r>
      <w:r w:rsidRPr="00936D6E">
        <w:rPr>
          <w:rFonts w:ascii="Calibri" w:hAnsi="Calibri" w:cs="Calibri"/>
          <w:b/>
        </w:rPr>
        <w:t>.00</w:t>
      </w:r>
      <w:r w:rsidRPr="00936D6E">
        <w:rPr>
          <w:rFonts w:ascii="Calibri" w:hAnsi="Calibri" w:cs="Calibri"/>
          <w:color w:val="FF0000"/>
        </w:rPr>
        <w:t xml:space="preserve"> .</w:t>
      </w:r>
    </w:p>
    <w:p w14:paraId="15FB7932" w14:textId="77777777" w:rsidR="00C570F8" w:rsidRPr="00936D6E" w:rsidRDefault="00C570F8" w:rsidP="00C570F8">
      <w:pPr>
        <w:spacing w:before="100"/>
        <w:jc w:val="both"/>
        <w:rPr>
          <w:rFonts w:ascii="Calibri" w:hAnsi="Calibri" w:cs="Calibri"/>
        </w:rPr>
      </w:pPr>
    </w:p>
    <w:p w14:paraId="6B652BA8" w14:textId="0FF77AC4" w:rsidR="00631C05" w:rsidRPr="00936D6E" w:rsidRDefault="00C570F8" w:rsidP="00C570F8">
      <w:pPr>
        <w:spacing w:before="100"/>
        <w:jc w:val="both"/>
        <w:rPr>
          <w:rFonts w:ascii="Calibri" w:hAnsi="Calibri" w:cs="Calibri"/>
          <w:b/>
          <w:bCs/>
        </w:rPr>
      </w:pPr>
      <w:r w:rsidRPr="00936D6E">
        <w:rPr>
          <w:rFonts w:ascii="Calibri" w:hAnsi="Calibri" w:cs="Calibri"/>
          <w:bCs/>
        </w:rPr>
        <w:t>2</w:t>
      </w:r>
      <w:r w:rsidRPr="00936D6E">
        <w:rPr>
          <w:rFonts w:ascii="Calibri" w:hAnsi="Calibri" w:cs="Calibri"/>
          <w:b/>
        </w:rPr>
        <w:t xml:space="preserve">. Otwarcie ofert jest </w:t>
      </w:r>
      <w:r w:rsidR="00631C05" w:rsidRPr="00936D6E">
        <w:rPr>
          <w:rFonts w:ascii="Calibri" w:hAnsi="Calibri" w:cs="Calibri"/>
          <w:b/>
        </w:rPr>
        <w:t>nie</w:t>
      </w:r>
      <w:r w:rsidRPr="00936D6E">
        <w:rPr>
          <w:rFonts w:ascii="Calibri" w:hAnsi="Calibri" w:cs="Calibri"/>
          <w:b/>
        </w:rPr>
        <w:t>jawne i nastąpi w dniu</w:t>
      </w:r>
      <w:r w:rsidR="008555B1">
        <w:rPr>
          <w:rFonts w:ascii="Calibri" w:hAnsi="Calibri" w:cs="Calibri"/>
          <w:b/>
        </w:rPr>
        <w:t xml:space="preserve"> 29.06.</w:t>
      </w:r>
      <w:r w:rsidR="0049454E" w:rsidRPr="00936D6E">
        <w:rPr>
          <w:rFonts w:ascii="Calibri" w:hAnsi="Calibri" w:cs="Calibri"/>
          <w:b/>
        </w:rPr>
        <w:t>2021</w:t>
      </w:r>
      <w:r w:rsidRPr="00936D6E">
        <w:rPr>
          <w:rFonts w:ascii="Calibri" w:hAnsi="Calibri" w:cs="Calibri"/>
          <w:b/>
        </w:rPr>
        <w:t xml:space="preserve"> r. o godzinie 1</w:t>
      </w:r>
      <w:r w:rsidR="0049454E" w:rsidRPr="00936D6E">
        <w:rPr>
          <w:rFonts w:ascii="Calibri" w:hAnsi="Calibri" w:cs="Calibri"/>
          <w:b/>
        </w:rPr>
        <w:t>0</w:t>
      </w:r>
      <w:r w:rsidRPr="00936D6E">
        <w:rPr>
          <w:rFonts w:ascii="Calibri" w:hAnsi="Calibri" w:cs="Calibri"/>
          <w:b/>
        </w:rPr>
        <w:t>.</w:t>
      </w:r>
      <w:r w:rsidR="00D75AC3" w:rsidRPr="00936D6E">
        <w:rPr>
          <w:rFonts w:ascii="Calibri" w:hAnsi="Calibri" w:cs="Calibri"/>
          <w:b/>
        </w:rPr>
        <w:t>3</w:t>
      </w:r>
      <w:r w:rsidRPr="00936D6E">
        <w:rPr>
          <w:rFonts w:ascii="Calibri" w:hAnsi="Calibri" w:cs="Calibri"/>
          <w:b/>
        </w:rPr>
        <w:t xml:space="preserve">0  </w:t>
      </w:r>
      <w:r w:rsidRPr="00936D6E">
        <w:rPr>
          <w:rFonts w:ascii="Calibri" w:hAnsi="Calibri" w:cs="Calibri"/>
        </w:rPr>
        <w:br/>
      </w:r>
      <w:r w:rsidR="00631C05" w:rsidRPr="00936D6E">
        <w:rPr>
          <w:rFonts w:ascii="Calibri" w:hAnsi="Calibri" w:cs="Calibri"/>
        </w:rPr>
        <w:t xml:space="preserve">3. </w:t>
      </w:r>
      <w:r w:rsidR="00631C05" w:rsidRPr="00936D6E">
        <w:rPr>
          <w:rFonts w:ascii="Calibri" w:hAnsi="Calibri" w:cs="Calibri"/>
          <w:b/>
          <w:bCs/>
        </w:rPr>
        <w:t xml:space="preserve">Zamawiający  , najpóźniej  przed  otwarciem  ofert udostępnia  na  stronie  internetowej prowadzonego  postępowania informację o </w:t>
      </w:r>
      <w:r w:rsidRPr="00936D6E">
        <w:rPr>
          <w:rFonts w:ascii="Calibri" w:hAnsi="Calibri" w:cs="Calibri"/>
          <w:b/>
          <w:bCs/>
        </w:rPr>
        <w:t xml:space="preserve"> kwo</w:t>
      </w:r>
      <w:r w:rsidR="00631C05" w:rsidRPr="00936D6E">
        <w:rPr>
          <w:rFonts w:ascii="Calibri" w:hAnsi="Calibri" w:cs="Calibri"/>
          <w:b/>
          <w:bCs/>
        </w:rPr>
        <w:t xml:space="preserve">cie </w:t>
      </w:r>
      <w:r w:rsidRPr="00936D6E">
        <w:rPr>
          <w:rFonts w:ascii="Calibri" w:hAnsi="Calibri" w:cs="Calibri"/>
          <w:b/>
          <w:bCs/>
        </w:rPr>
        <w:t>, którą Zamawiający zamierza przeznaczyć na sfinansowanie zamówienia.</w:t>
      </w:r>
    </w:p>
    <w:p w14:paraId="2348CA96" w14:textId="77777777" w:rsidR="00631C05" w:rsidRPr="00936D6E" w:rsidRDefault="00C570F8" w:rsidP="00C570F8">
      <w:pPr>
        <w:spacing w:before="100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 xml:space="preserve"> </w:t>
      </w:r>
      <w:r w:rsidR="00631C05" w:rsidRPr="00936D6E">
        <w:rPr>
          <w:rFonts w:ascii="Calibri" w:hAnsi="Calibri" w:cs="Calibri"/>
        </w:rPr>
        <w:t>4. Niezwłocznie, p</w:t>
      </w:r>
      <w:r w:rsidRPr="00936D6E">
        <w:rPr>
          <w:rFonts w:ascii="Calibri" w:hAnsi="Calibri" w:cs="Calibri"/>
        </w:rPr>
        <w:t>o otwarciu  ofert</w:t>
      </w:r>
      <w:r w:rsidR="00631C05" w:rsidRPr="00936D6E">
        <w:rPr>
          <w:rFonts w:ascii="Calibri" w:hAnsi="Calibri" w:cs="Calibri"/>
        </w:rPr>
        <w:t xml:space="preserve"> Zamawiający  udostępnia  na  stronie  internetowej  prowadzonego  postępowania  informacje  o:</w:t>
      </w:r>
    </w:p>
    <w:p w14:paraId="3A90AE64" w14:textId="77777777" w:rsidR="00AD720C" w:rsidRPr="00936D6E" w:rsidRDefault="00AD720C" w:rsidP="007B4A9A">
      <w:pPr>
        <w:numPr>
          <w:ilvl w:val="0"/>
          <w:numId w:val="7"/>
        </w:numPr>
        <w:spacing w:before="100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nazwach albo  imionach i  nazwiskach oraz  siedzibach lub  miejscach  prowadzonej  działalności  gospodarczej albo  miejscach  zamieszkania  wykonawców, których  oferty zostały  otwarte</w:t>
      </w:r>
    </w:p>
    <w:p w14:paraId="5B7EFA42" w14:textId="77777777" w:rsidR="00AD720C" w:rsidRPr="00936D6E" w:rsidRDefault="00AD720C" w:rsidP="007B4A9A">
      <w:pPr>
        <w:numPr>
          <w:ilvl w:val="0"/>
          <w:numId w:val="7"/>
        </w:numPr>
        <w:spacing w:before="100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cenach lub  kosztach zawartych  w  ofertach.</w:t>
      </w:r>
    </w:p>
    <w:p w14:paraId="31539E34" w14:textId="77777777" w:rsidR="008E5552" w:rsidRPr="00936D6E" w:rsidRDefault="008E5552" w:rsidP="008E5552">
      <w:pPr>
        <w:spacing w:before="100"/>
        <w:jc w:val="both"/>
        <w:rPr>
          <w:rFonts w:ascii="Calibri" w:hAnsi="Calibri" w:cs="Calibri"/>
          <w:u w:val="single"/>
        </w:rPr>
      </w:pPr>
      <w:r w:rsidRPr="00936D6E">
        <w:rPr>
          <w:rFonts w:ascii="Calibri" w:hAnsi="Calibri" w:cs="Calibri"/>
        </w:rPr>
        <w:t xml:space="preserve">5. W przypadku ofert, </w:t>
      </w:r>
      <w:r w:rsidRPr="00936D6E">
        <w:rPr>
          <w:rFonts w:ascii="Calibri" w:hAnsi="Calibri" w:cs="Calibri"/>
          <w:u w:val="single"/>
        </w:rPr>
        <w:t>które  podlegają   negocjacjom, zamawiający  udostępnia  informacje  o cenach  lub  kosztach zawartych  w  ofertach , niezwłocznie  po  otwarciu  ofert ostatecznych albo  unieważnieniu  postępowania</w:t>
      </w:r>
    </w:p>
    <w:p w14:paraId="6FE8FDC4" w14:textId="77777777" w:rsidR="00AD720C" w:rsidRPr="00936D6E" w:rsidRDefault="00AD720C" w:rsidP="00C570F8">
      <w:pPr>
        <w:spacing w:before="100"/>
        <w:jc w:val="both"/>
        <w:rPr>
          <w:rFonts w:ascii="Calibri" w:hAnsi="Calibri" w:cs="Calibri"/>
          <w:u w:val="single"/>
        </w:rPr>
      </w:pPr>
    </w:p>
    <w:p w14:paraId="585C2FFA" w14:textId="77777777" w:rsidR="00FF3ECC" w:rsidRPr="00936D6E" w:rsidRDefault="000B7187" w:rsidP="00F435A6">
      <w:pPr>
        <w:pStyle w:val="Nagwek1"/>
        <w:rPr>
          <w:rFonts w:ascii="Calibri" w:hAnsi="Calibri" w:cs="Calibri"/>
          <w:sz w:val="24"/>
          <w:u w:val="none"/>
        </w:rPr>
      </w:pPr>
      <w:r>
        <w:rPr>
          <w:rFonts w:ascii="Calibri" w:hAnsi="Calibri" w:cs="Calibri"/>
          <w:sz w:val="24"/>
          <w:u w:val="none"/>
        </w:rPr>
        <w:t>1</w:t>
      </w:r>
      <w:r w:rsidR="004030C1">
        <w:rPr>
          <w:rFonts w:ascii="Calibri" w:hAnsi="Calibri" w:cs="Calibri"/>
          <w:sz w:val="24"/>
          <w:u w:val="none"/>
        </w:rPr>
        <w:t>6</w:t>
      </w:r>
      <w:r w:rsidR="001F073C" w:rsidRPr="00936D6E">
        <w:rPr>
          <w:rFonts w:ascii="Calibri" w:hAnsi="Calibri" w:cs="Calibri"/>
          <w:sz w:val="24"/>
          <w:u w:val="none"/>
        </w:rPr>
        <w:t xml:space="preserve">. </w:t>
      </w:r>
      <w:r w:rsidR="00AC3EFD" w:rsidRPr="00936D6E">
        <w:rPr>
          <w:rFonts w:ascii="Calibri" w:hAnsi="Calibri" w:cs="Calibri"/>
          <w:sz w:val="24"/>
          <w:u w:val="none"/>
        </w:rPr>
        <w:t xml:space="preserve"> </w:t>
      </w:r>
      <w:r w:rsidR="00AD720C" w:rsidRPr="00936D6E">
        <w:rPr>
          <w:rFonts w:ascii="Calibri" w:hAnsi="Calibri" w:cs="Calibri"/>
          <w:sz w:val="24"/>
          <w:u w:val="none"/>
        </w:rPr>
        <w:t>P</w:t>
      </w:r>
      <w:r w:rsidR="00AC3EFD" w:rsidRPr="00936D6E">
        <w:rPr>
          <w:rFonts w:ascii="Calibri" w:hAnsi="Calibri" w:cs="Calibri"/>
          <w:sz w:val="24"/>
          <w:u w:val="none"/>
        </w:rPr>
        <w:t>odstaw</w:t>
      </w:r>
      <w:r w:rsidR="00AD720C" w:rsidRPr="00936D6E">
        <w:rPr>
          <w:rFonts w:ascii="Calibri" w:hAnsi="Calibri" w:cs="Calibri"/>
          <w:sz w:val="24"/>
          <w:u w:val="none"/>
        </w:rPr>
        <w:t xml:space="preserve">y  </w:t>
      </w:r>
      <w:r w:rsidR="00AC3EFD" w:rsidRPr="00936D6E">
        <w:rPr>
          <w:rFonts w:ascii="Calibri" w:hAnsi="Calibri" w:cs="Calibri"/>
          <w:sz w:val="24"/>
          <w:u w:val="none"/>
        </w:rPr>
        <w:t xml:space="preserve"> wykluczenia </w:t>
      </w:r>
      <w:r w:rsidR="00AD720C" w:rsidRPr="00936D6E">
        <w:rPr>
          <w:rFonts w:ascii="Calibri" w:hAnsi="Calibri" w:cs="Calibri"/>
          <w:sz w:val="24"/>
          <w:u w:val="none"/>
        </w:rPr>
        <w:t>o których  mowa  w paragrafie  10.ust.1</w:t>
      </w:r>
      <w:r w:rsidR="002E5EA9" w:rsidRPr="00936D6E">
        <w:rPr>
          <w:rFonts w:ascii="Calibri" w:hAnsi="Calibri" w:cs="Calibri"/>
          <w:sz w:val="24"/>
          <w:u w:val="none"/>
        </w:rPr>
        <w:t xml:space="preserve"> </w:t>
      </w:r>
      <w:r w:rsidR="00C01A5C" w:rsidRPr="00936D6E">
        <w:rPr>
          <w:rFonts w:ascii="Calibri" w:hAnsi="Calibri" w:cs="Calibri"/>
          <w:sz w:val="24"/>
          <w:u w:val="none"/>
        </w:rPr>
        <w:t>Regulaminu.</w:t>
      </w:r>
    </w:p>
    <w:p w14:paraId="63A979B0" w14:textId="77777777" w:rsidR="00C01A5C" w:rsidRPr="00936D6E" w:rsidRDefault="00C01A5C" w:rsidP="00C01A5C">
      <w:pPr>
        <w:rPr>
          <w:rFonts w:ascii="Calibri" w:hAnsi="Calibri" w:cs="Calibri"/>
        </w:rPr>
      </w:pPr>
      <w:r w:rsidRPr="00936D6E">
        <w:rPr>
          <w:rFonts w:ascii="Calibri" w:hAnsi="Calibri" w:cs="Calibri"/>
        </w:rPr>
        <w:t>Z postępowania  o  udzielenie  zamówienia  wyklucza się:</w:t>
      </w:r>
    </w:p>
    <w:p w14:paraId="77AE360B" w14:textId="77777777" w:rsidR="009B4F96" w:rsidRPr="00936D6E" w:rsidRDefault="009B4F96" w:rsidP="009B4F9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1) wykonawcę będącego osobą fizyczną, którego prawomocnie skazano za przestępstwo:</w:t>
      </w:r>
    </w:p>
    <w:p w14:paraId="715C2D6B" w14:textId="77777777" w:rsidR="009B4F96" w:rsidRPr="00936D6E" w:rsidRDefault="009B4F96" w:rsidP="009B4F9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a) udziału  w  zorganizowanej grupie  przestępczej  albo  związku  mającym na  celu  popełnienie  przestępstwa  lub  przestępstwa  skarbowego  , o  którym  mowa  w  art.258 Kodeksu  karnego,</w:t>
      </w:r>
    </w:p>
    <w:p w14:paraId="78475196" w14:textId="77777777" w:rsidR="009B4F96" w:rsidRPr="00936D6E" w:rsidRDefault="009B4F96" w:rsidP="009B4F9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 xml:space="preserve">b) handlu  ludźmi, o  którym  mowa  w  art. 189a kodeksu  karnego </w:t>
      </w:r>
    </w:p>
    <w:p w14:paraId="6311E119" w14:textId="77777777" w:rsidR="009B4F96" w:rsidRPr="00936D6E" w:rsidRDefault="009B4F96" w:rsidP="009B4F9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c) o  którym  mowa w art.228-230a, art. 250a Kodeksu  karnego lub  w art.46 lub art.48 ustawy z dnia  25 czerwca 2020 r. o  sporcie,</w:t>
      </w:r>
    </w:p>
    <w:p w14:paraId="3FF574CB" w14:textId="77777777" w:rsidR="009B4F96" w:rsidRPr="00936D6E" w:rsidRDefault="009B4F96" w:rsidP="009B4F9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d) finansowania  przestępstwa o  charakterze  terrorystycznym, o  którym mowa  w  art.165a Kodeksu  karnego, lub przestępstwo udaremniania lub  utrudniania  stwierdzenia   przestępnego  pochodzenia   pieniędzy lub  ukrywania  ich  pochodzenia, o  którym  mowa w  art.299 Kodeksu  karnego,</w:t>
      </w:r>
    </w:p>
    <w:p w14:paraId="468E5B20" w14:textId="77777777" w:rsidR="009B4F96" w:rsidRPr="00936D6E" w:rsidRDefault="009B4F96" w:rsidP="009B4F9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e) o  charakterze  terrorystycznym, o  którym  mowa   w  art.115 § 20 Kodeksu  karnego, lub mające  na  celu popełnienie  tego  przestępstwa,</w:t>
      </w:r>
    </w:p>
    <w:p w14:paraId="5E4AAA1F" w14:textId="77777777" w:rsidR="009B4F96" w:rsidRPr="00936D6E" w:rsidRDefault="009B4F96" w:rsidP="009B4F9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f) pracy  małoletnich  cudzoziemców,  o którym mowa w art. 9 ust. 2   ustawy z dnia 15czerwca 2012 r. o skutkach powierzania wykonywania pracy cudzoziemcom przebywającym wbrew przepisom na terytorium Rzeczypospolitej Polskiej (Dz. U. poz. 769),</w:t>
      </w:r>
    </w:p>
    <w:p w14:paraId="716D5CBF" w14:textId="77777777" w:rsidR="009B4F96" w:rsidRPr="00936D6E" w:rsidRDefault="009B4F96" w:rsidP="009B4F9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g) przeciwko  obrotowi  gospodarczemu  , o  których  mowa w  art.296-307 Kodeksu  karnego, przestępstwo  oszustwa, o którym  mowa w art.286 Kodeksu karnego, przestępstwo przeciwko  wiarygodności  dokumentów, o których  mowa  w art. 270-277 d Kodeksu  karnego  , lub  przestępstwo  skarbowe,</w:t>
      </w:r>
    </w:p>
    <w:p w14:paraId="0B8C0466" w14:textId="77777777" w:rsidR="009B4F96" w:rsidRPr="00936D6E" w:rsidRDefault="009B4F96" w:rsidP="009B4F9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h) o których mowa  w art.9 ust.1 i 3 lub  art.10 ustawy z dnia  15 czerwca 2012 r. o  skutkach  powierzania  wykonywania pracy  cudzoziemcom przebywającym  wbrew przepisom  na  terytorium  Rzeczpospolitej  Polskiej</w:t>
      </w:r>
    </w:p>
    <w:p w14:paraId="15917E05" w14:textId="77777777" w:rsidR="009B4F96" w:rsidRPr="00936D6E" w:rsidRDefault="009B4F96" w:rsidP="009B4F9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- lub za  odpowiedni  czyn  zabroniony  określony  w  przepisach  prawa  obcego;</w:t>
      </w:r>
    </w:p>
    <w:p w14:paraId="099C4BCE" w14:textId="77777777" w:rsidR="009B4F96" w:rsidRPr="00936D6E" w:rsidRDefault="009B4F96" w:rsidP="009B4F9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lastRenderedPageBreak/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C14C3F9" w14:textId="77777777" w:rsidR="009B4F96" w:rsidRPr="00936D6E" w:rsidRDefault="009B4F96" w:rsidP="009B4F9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3)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53AF12C1" w14:textId="77777777" w:rsidR="009B4F96" w:rsidRPr="00936D6E" w:rsidRDefault="009B4F96" w:rsidP="009B4F9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4) ) wobec którego orzeczono  zakaz ubiegania się o zamówienia publiczne;</w:t>
      </w:r>
    </w:p>
    <w:p w14:paraId="7E6F5425" w14:textId="77777777" w:rsidR="009B4F96" w:rsidRPr="00936D6E" w:rsidRDefault="009B4F96" w:rsidP="009B4F9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5) jeżeli  zamawiający  może  stwierdzić , na  podstawie  wiarygodnych  przesłanek, że  wykonawca zawarł  z innymi  wykonawcami  porozumienie mające  na  celu  zakłócenie  konkurencji  , w  szczególności jeżeli  należąc  do  tej  samej  grupy  kapitałowej   w  rozumieniu  ustawy  z dnia  16  lutego   2007 roku o  ochronie  konkurencji  i  konsumentów, złożyli  odrębne   oferty, oferty częściowe lub  wnioski  o  dopuszczenie  do  udziału   w  postępowaniu , chyba  że  wykażą, że  przygotowali  te  oferty lub  wnioski  niezależnie   od  siebie;</w:t>
      </w:r>
    </w:p>
    <w:p w14:paraId="0FFC0E13" w14:textId="77777777" w:rsidR="009B4F96" w:rsidRPr="00936D6E" w:rsidRDefault="009B4F96" w:rsidP="009B4F96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6) jeżeli  doszło   do  zakłócenia konkurencji  wynikającego  z  wcześniejszego  zaangażowania  tego  wykonawcy  lub  podmiotu , który należy  z  wykonawcą do  tej  samej  grupy  kapitałowej   w  rozumieniu   ustawy  z dnia   16  lutego   2007  r. o  ochronie  konkurencji   i  konsumentów, chyba że  spowodowane  tym  zakłócenie   konkurencji  może  być  wyeliminowane  w  inny  sposób  niż  przez  wykluczenie   wykonawcy  z  udziału   w  postępowaniu o  udzielenie zamówienia.</w:t>
      </w:r>
    </w:p>
    <w:p w14:paraId="53B4A17A" w14:textId="77777777" w:rsidR="003364CA" w:rsidRPr="00936D6E" w:rsidRDefault="003364CA" w:rsidP="009B4F96">
      <w:pPr>
        <w:numPr>
          <w:ilvl w:val="0"/>
          <w:numId w:val="1"/>
        </w:numPr>
        <w:jc w:val="both"/>
        <w:rPr>
          <w:rFonts w:ascii="Calibri" w:hAnsi="Calibri" w:cs="Calibri"/>
        </w:rPr>
      </w:pPr>
    </w:p>
    <w:p w14:paraId="53A3B676" w14:textId="77777777" w:rsidR="009B4F96" w:rsidRPr="00936D6E" w:rsidRDefault="009B4F96" w:rsidP="009B4F96">
      <w:pPr>
        <w:numPr>
          <w:ilvl w:val="0"/>
          <w:numId w:val="1"/>
        </w:numPr>
        <w:jc w:val="both"/>
        <w:rPr>
          <w:rFonts w:ascii="Calibri" w:hAnsi="Calibri" w:cs="Calibri"/>
          <w:u w:val="single"/>
        </w:rPr>
      </w:pPr>
    </w:p>
    <w:p w14:paraId="4A9BB159" w14:textId="77777777" w:rsidR="00AD720C" w:rsidRPr="00936D6E" w:rsidRDefault="009B4F96" w:rsidP="00AD720C">
      <w:pPr>
        <w:rPr>
          <w:rFonts w:ascii="Calibri" w:hAnsi="Calibri" w:cs="Calibri"/>
          <w:b/>
          <w:bCs/>
        </w:rPr>
      </w:pPr>
      <w:r w:rsidRPr="00936D6E">
        <w:rPr>
          <w:rFonts w:ascii="Calibri" w:hAnsi="Calibri" w:cs="Calibri"/>
          <w:b/>
          <w:bCs/>
        </w:rPr>
        <w:t>Wykonawca  może  zostać  wykluczony  przez  Zamawiającego   na  każdym  etapie  postępowania  o  udzielenie  zamówienia</w:t>
      </w:r>
    </w:p>
    <w:p w14:paraId="51EF6D10" w14:textId="77777777" w:rsidR="003765F5" w:rsidRPr="00936D6E" w:rsidRDefault="003765F5" w:rsidP="00716CC9">
      <w:pPr>
        <w:shd w:val="clear" w:color="auto" w:fill="FFFFFF"/>
        <w:tabs>
          <w:tab w:val="left" w:pos="240"/>
        </w:tabs>
        <w:jc w:val="both"/>
        <w:rPr>
          <w:rFonts w:ascii="Calibri" w:hAnsi="Calibri" w:cs="Calibri"/>
          <w:b/>
          <w:color w:val="000000"/>
          <w:spacing w:val="-4"/>
        </w:rPr>
      </w:pPr>
      <w:r w:rsidRPr="00936D6E">
        <w:rPr>
          <w:rFonts w:ascii="Calibri" w:hAnsi="Calibri" w:cs="Calibri"/>
          <w:b/>
          <w:color w:val="000000"/>
          <w:kern w:val="24"/>
        </w:rPr>
        <w:t>Zamawiający zawiadamia niezwłocznie wykonawcę</w:t>
      </w:r>
      <w:r w:rsidRPr="00936D6E">
        <w:rPr>
          <w:rFonts w:ascii="Calibri" w:hAnsi="Calibri" w:cs="Calibri"/>
          <w:b/>
          <w:color w:val="000000"/>
          <w:spacing w:val="-4"/>
        </w:rPr>
        <w:t xml:space="preserve"> o wykluczeniu </w:t>
      </w:r>
      <w:r w:rsidR="00AB3136" w:rsidRPr="00936D6E">
        <w:rPr>
          <w:rFonts w:ascii="Calibri" w:hAnsi="Calibri" w:cs="Calibri"/>
          <w:b/>
          <w:color w:val="000000"/>
          <w:spacing w:val="-4"/>
        </w:rPr>
        <w:br/>
      </w:r>
      <w:r w:rsidRPr="00936D6E">
        <w:rPr>
          <w:rFonts w:ascii="Calibri" w:hAnsi="Calibri" w:cs="Calibri"/>
          <w:b/>
          <w:color w:val="000000"/>
          <w:spacing w:val="-4"/>
        </w:rPr>
        <w:t>z postępowania o udzielenie zamówienia, podając uzasadnienie.</w:t>
      </w:r>
    </w:p>
    <w:p w14:paraId="6937CE76" w14:textId="77777777" w:rsidR="003765F5" w:rsidRPr="00936D6E" w:rsidRDefault="003765F5" w:rsidP="00716CC9">
      <w:pPr>
        <w:shd w:val="clear" w:color="auto" w:fill="FFFFFF"/>
        <w:tabs>
          <w:tab w:val="left" w:pos="240"/>
        </w:tabs>
        <w:jc w:val="both"/>
        <w:rPr>
          <w:rFonts w:ascii="Calibri" w:hAnsi="Calibri" w:cs="Calibri"/>
          <w:b/>
          <w:color w:val="000000"/>
          <w:spacing w:val="-5"/>
        </w:rPr>
      </w:pPr>
      <w:r w:rsidRPr="00936D6E">
        <w:rPr>
          <w:rFonts w:ascii="Calibri" w:hAnsi="Calibri" w:cs="Calibri"/>
          <w:b/>
          <w:color w:val="000000"/>
          <w:spacing w:val="-5"/>
        </w:rPr>
        <w:t>Ofertę wykonawcy wykluczonego uznaje się za odrzuconą.</w:t>
      </w:r>
    </w:p>
    <w:p w14:paraId="1CF861EE" w14:textId="77777777" w:rsidR="006B7B90" w:rsidRPr="00936D6E" w:rsidRDefault="006B7B90" w:rsidP="00716CC9">
      <w:pPr>
        <w:shd w:val="clear" w:color="auto" w:fill="FFFFFF"/>
        <w:tabs>
          <w:tab w:val="left" w:pos="240"/>
        </w:tabs>
        <w:jc w:val="both"/>
        <w:rPr>
          <w:rFonts w:ascii="Calibri" w:hAnsi="Calibri" w:cs="Calibri"/>
          <w:b/>
          <w:color w:val="000000"/>
          <w:spacing w:val="-5"/>
        </w:rPr>
      </w:pPr>
    </w:p>
    <w:p w14:paraId="7FD1B1DC" w14:textId="77777777" w:rsidR="006B7B90" w:rsidRPr="00936D6E" w:rsidRDefault="000B7187" w:rsidP="00716CC9">
      <w:pPr>
        <w:shd w:val="clear" w:color="auto" w:fill="FFFFFF"/>
        <w:tabs>
          <w:tab w:val="left" w:pos="240"/>
        </w:tabs>
        <w:jc w:val="both"/>
        <w:rPr>
          <w:rFonts w:ascii="Calibri" w:hAnsi="Calibri" w:cs="Calibri"/>
          <w:b/>
          <w:color w:val="000000"/>
          <w:spacing w:val="-5"/>
        </w:rPr>
      </w:pPr>
      <w:r>
        <w:rPr>
          <w:rFonts w:ascii="Calibri" w:hAnsi="Calibri" w:cs="Calibri"/>
          <w:b/>
          <w:color w:val="000000"/>
          <w:spacing w:val="-5"/>
        </w:rPr>
        <w:t>1</w:t>
      </w:r>
      <w:r w:rsidR="004030C1">
        <w:rPr>
          <w:rFonts w:ascii="Calibri" w:hAnsi="Calibri" w:cs="Calibri"/>
          <w:b/>
          <w:color w:val="000000"/>
          <w:spacing w:val="-5"/>
        </w:rPr>
        <w:t>7</w:t>
      </w:r>
      <w:r w:rsidR="006B7B90" w:rsidRPr="00936D6E">
        <w:rPr>
          <w:rFonts w:ascii="Calibri" w:hAnsi="Calibri" w:cs="Calibri"/>
          <w:b/>
          <w:color w:val="000000"/>
          <w:spacing w:val="-5"/>
        </w:rPr>
        <w:t>. Informacja  o  warunkach  udziału  w  postępowaniu ( jeżeli  Zamawiający  je  przewiduje).</w:t>
      </w:r>
    </w:p>
    <w:p w14:paraId="2AA1534A" w14:textId="77777777" w:rsidR="00D1290F" w:rsidRPr="00936D6E" w:rsidRDefault="00D1290F" w:rsidP="00716CC9">
      <w:pPr>
        <w:shd w:val="clear" w:color="auto" w:fill="FFFFFF"/>
        <w:tabs>
          <w:tab w:val="left" w:pos="240"/>
        </w:tabs>
        <w:jc w:val="both"/>
        <w:rPr>
          <w:rFonts w:ascii="Calibri" w:hAnsi="Calibri" w:cs="Calibri"/>
          <w:b/>
          <w:color w:val="000000"/>
          <w:spacing w:val="-5"/>
        </w:rPr>
      </w:pPr>
    </w:p>
    <w:p w14:paraId="0A04F5DC" w14:textId="77777777" w:rsidR="00D1290F" w:rsidRPr="00936D6E" w:rsidRDefault="00D1290F" w:rsidP="00D1290F">
      <w:pPr>
        <w:jc w:val="both"/>
        <w:rPr>
          <w:rFonts w:ascii="Calibri" w:hAnsi="Calibri" w:cs="Calibri"/>
          <w:b/>
          <w:lang w:eastAsia="en-US"/>
        </w:rPr>
      </w:pPr>
      <w:r w:rsidRPr="00936D6E">
        <w:rPr>
          <w:rFonts w:ascii="Calibri" w:hAnsi="Calibri" w:cs="Calibri"/>
          <w:lang w:eastAsia="en-US"/>
        </w:rPr>
        <w:t xml:space="preserve">Na podstawie </w:t>
      </w:r>
      <w:r w:rsidR="00751F68" w:rsidRPr="00936D6E">
        <w:rPr>
          <w:rFonts w:ascii="Calibri" w:hAnsi="Calibri" w:cs="Calibri"/>
          <w:lang w:eastAsia="en-US"/>
        </w:rPr>
        <w:t>paragrafu  9 Regulaminu</w:t>
      </w:r>
      <w:r w:rsidRPr="00936D6E">
        <w:rPr>
          <w:rFonts w:ascii="Calibri" w:hAnsi="Calibri" w:cs="Calibri"/>
          <w:lang w:eastAsia="en-US"/>
        </w:rPr>
        <w:t>, zamawiający określa warun</w:t>
      </w:r>
      <w:r w:rsidR="00B91E08" w:rsidRPr="00936D6E">
        <w:rPr>
          <w:rFonts w:ascii="Calibri" w:hAnsi="Calibri" w:cs="Calibri"/>
          <w:lang w:eastAsia="en-US"/>
        </w:rPr>
        <w:t>k</w:t>
      </w:r>
      <w:r w:rsidR="00C219EF" w:rsidRPr="00936D6E">
        <w:rPr>
          <w:rFonts w:ascii="Calibri" w:hAnsi="Calibri" w:cs="Calibri"/>
          <w:lang w:eastAsia="en-US"/>
        </w:rPr>
        <w:t>i</w:t>
      </w:r>
      <w:r w:rsidR="00B91E08" w:rsidRPr="00936D6E">
        <w:rPr>
          <w:rFonts w:ascii="Calibri" w:hAnsi="Calibri" w:cs="Calibri"/>
          <w:lang w:eastAsia="en-US"/>
        </w:rPr>
        <w:t xml:space="preserve"> </w:t>
      </w:r>
      <w:r w:rsidRPr="00936D6E">
        <w:rPr>
          <w:rFonts w:ascii="Calibri" w:hAnsi="Calibri" w:cs="Calibri"/>
          <w:lang w:eastAsia="en-US"/>
        </w:rPr>
        <w:t xml:space="preserve">udziału w postępowaniu </w:t>
      </w:r>
      <w:r w:rsidRPr="00936D6E">
        <w:rPr>
          <w:rFonts w:ascii="Calibri" w:hAnsi="Calibri" w:cs="Calibri"/>
          <w:b/>
          <w:lang w:eastAsia="en-US"/>
        </w:rPr>
        <w:t>dotycząc</w:t>
      </w:r>
      <w:r w:rsidR="00C219EF" w:rsidRPr="00936D6E">
        <w:rPr>
          <w:rFonts w:ascii="Calibri" w:hAnsi="Calibri" w:cs="Calibri"/>
          <w:b/>
          <w:lang w:eastAsia="en-US"/>
        </w:rPr>
        <w:t>e</w:t>
      </w:r>
      <w:r w:rsidR="00B91E08" w:rsidRPr="00936D6E">
        <w:rPr>
          <w:rFonts w:ascii="Calibri" w:hAnsi="Calibri" w:cs="Calibri"/>
          <w:b/>
          <w:lang w:eastAsia="en-US"/>
        </w:rPr>
        <w:t>:</w:t>
      </w:r>
    </w:p>
    <w:p w14:paraId="7B58A055" w14:textId="77777777" w:rsidR="00807F95" w:rsidRPr="00936D6E" w:rsidRDefault="00807F95" w:rsidP="00807F95">
      <w:pPr>
        <w:widowControl/>
        <w:suppressAutoHyphens w:val="0"/>
        <w:overflowPunct/>
        <w:ind w:left="218"/>
        <w:jc w:val="both"/>
        <w:rPr>
          <w:rFonts w:ascii="Calibri" w:hAnsi="Calibri" w:cs="Calibri"/>
          <w:lang w:eastAsia="en-US"/>
        </w:rPr>
      </w:pPr>
    </w:p>
    <w:p w14:paraId="120BCB8D" w14:textId="77777777" w:rsidR="0092517F" w:rsidRPr="00936D6E" w:rsidRDefault="0092517F" w:rsidP="007B4A9A">
      <w:pPr>
        <w:widowControl/>
        <w:numPr>
          <w:ilvl w:val="0"/>
          <w:numId w:val="8"/>
        </w:numPr>
        <w:suppressAutoHyphens w:val="0"/>
        <w:overflowPunct/>
        <w:jc w:val="both"/>
        <w:rPr>
          <w:rFonts w:ascii="Calibri" w:hAnsi="Calibri" w:cs="Calibri"/>
          <w:b/>
          <w:u w:val="single"/>
          <w:lang w:eastAsia="en-US"/>
        </w:rPr>
      </w:pPr>
      <w:r w:rsidRPr="00936D6E">
        <w:rPr>
          <w:rFonts w:ascii="Calibri" w:hAnsi="Calibri" w:cs="Calibri"/>
          <w:b/>
          <w:u w:val="single"/>
          <w:lang w:eastAsia="en-US"/>
        </w:rPr>
        <w:t>sytuacji ekonomicznej lub finansowej:</w:t>
      </w:r>
    </w:p>
    <w:p w14:paraId="698C9EA3" w14:textId="59A11AD9" w:rsidR="0092517F" w:rsidRPr="00DE2855" w:rsidRDefault="0092517F" w:rsidP="0092517F">
      <w:pPr>
        <w:pStyle w:val="Akapitzlist"/>
        <w:suppressAutoHyphens w:val="0"/>
        <w:spacing w:after="160" w:line="259" w:lineRule="auto"/>
        <w:ind w:left="285"/>
        <w:contextualSpacing/>
        <w:rPr>
          <w:rFonts w:ascii="Calibri" w:hAnsi="Calibri" w:cs="Calibri"/>
          <w:sz w:val="24"/>
        </w:rPr>
      </w:pPr>
      <w:r w:rsidRPr="00936D6E">
        <w:rPr>
          <w:rFonts w:ascii="Calibri" w:hAnsi="Calibri" w:cs="Calibri"/>
          <w:sz w:val="24"/>
          <w:lang w:eastAsia="en-US"/>
        </w:rPr>
        <w:t xml:space="preserve">Zamawiający uzna, że wykonawca spełnia powyższy   warunek  jeżeli posiada  ważne  ubezpieczenie  od  odpowiedzialności  cywilnej  w  zakresie  prowadzonej  działalności  gospodarczej </w:t>
      </w:r>
      <w:r w:rsidR="000143CC" w:rsidRPr="00936D6E">
        <w:rPr>
          <w:rFonts w:ascii="Calibri" w:hAnsi="Calibri" w:cs="Calibri"/>
          <w:sz w:val="24"/>
          <w:lang w:eastAsia="en-US"/>
        </w:rPr>
        <w:t xml:space="preserve">obejmującej  przedmiot  </w:t>
      </w:r>
      <w:r w:rsidR="000143CC" w:rsidRPr="00DE2855">
        <w:rPr>
          <w:rFonts w:ascii="Calibri" w:hAnsi="Calibri" w:cs="Calibri"/>
          <w:sz w:val="24"/>
          <w:lang w:eastAsia="en-US"/>
        </w:rPr>
        <w:t>zamówienia</w:t>
      </w:r>
      <w:r w:rsidR="00B508D1" w:rsidRPr="00DE2855">
        <w:rPr>
          <w:rFonts w:ascii="Calibri" w:hAnsi="Calibri" w:cs="Calibri"/>
          <w:sz w:val="24"/>
          <w:lang w:eastAsia="en-US"/>
        </w:rPr>
        <w:t xml:space="preserve"> z sumą ubezpieczenia nie niższą niż 500</w:t>
      </w:r>
      <w:r w:rsidR="00DE2855">
        <w:rPr>
          <w:rFonts w:ascii="Calibri" w:hAnsi="Calibri" w:cs="Calibri"/>
          <w:sz w:val="24"/>
          <w:lang w:eastAsia="en-US"/>
        </w:rPr>
        <w:t> </w:t>
      </w:r>
      <w:r w:rsidR="00B508D1" w:rsidRPr="00DE2855">
        <w:rPr>
          <w:rFonts w:ascii="Calibri" w:hAnsi="Calibri" w:cs="Calibri"/>
          <w:sz w:val="24"/>
          <w:lang w:eastAsia="en-US"/>
        </w:rPr>
        <w:t>000</w:t>
      </w:r>
      <w:r w:rsidR="00DE2855">
        <w:rPr>
          <w:rFonts w:ascii="Calibri" w:hAnsi="Calibri" w:cs="Calibri"/>
          <w:sz w:val="24"/>
          <w:lang w:eastAsia="en-US"/>
        </w:rPr>
        <w:t xml:space="preserve">,00 </w:t>
      </w:r>
      <w:r w:rsidR="00B508D1" w:rsidRPr="00DE2855">
        <w:rPr>
          <w:rFonts w:ascii="Calibri" w:hAnsi="Calibri" w:cs="Calibri"/>
          <w:sz w:val="24"/>
          <w:lang w:eastAsia="en-US"/>
        </w:rPr>
        <w:t xml:space="preserve">zł </w:t>
      </w:r>
      <w:r w:rsidR="000143CC" w:rsidRPr="00DE2855">
        <w:rPr>
          <w:rFonts w:ascii="Calibri" w:hAnsi="Calibri" w:cs="Calibri"/>
          <w:sz w:val="24"/>
          <w:lang w:eastAsia="en-US"/>
        </w:rPr>
        <w:t>.</w:t>
      </w:r>
    </w:p>
    <w:p w14:paraId="52AEB8D1" w14:textId="77777777" w:rsidR="00807F95" w:rsidRPr="00936D6E" w:rsidRDefault="00807F95" w:rsidP="00807F95">
      <w:pPr>
        <w:widowControl/>
        <w:suppressAutoHyphens w:val="0"/>
        <w:overflowPunct/>
        <w:ind w:left="218"/>
        <w:jc w:val="both"/>
        <w:rPr>
          <w:rFonts w:ascii="Calibri" w:hAnsi="Calibri" w:cs="Calibri"/>
          <w:lang w:eastAsia="en-US"/>
        </w:rPr>
      </w:pPr>
    </w:p>
    <w:p w14:paraId="13F50F75" w14:textId="77777777" w:rsidR="00D1290F" w:rsidRPr="00936D6E" w:rsidRDefault="00D1290F" w:rsidP="007B4A9A">
      <w:pPr>
        <w:widowControl/>
        <w:numPr>
          <w:ilvl w:val="0"/>
          <w:numId w:val="8"/>
        </w:numPr>
        <w:suppressAutoHyphens w:val="0"/>
        <w:overflowPunct/>
        <w:jc w:val="both"/>
        <w:rPr>
          <w:rFonts w:ascii="Calibri" w:hAnsi="Calibri" w:cs="Calibri"/>
          <w:b/>
          <w:u w:val="single"/>
          <w:lang w:eastAsia="en-US"/>
        </w:rPr>
      </w:pPr>
      <w:r w:rsidRPr="00936D6E">
        <w:rPr>
          <w:rFonts w:ascii="Calibri" w:hAnsi="Calibri" w:cs="Calibri"/>
          <w:b/>
          <w:u w:val="single"/>
          <w:lang w:eastAsia="en-US"/>
        </w:rPr>
        <w:t>zdolności technicznej lub zawodowej:</w:t>
      </w:r>
    </w:p>
    <w:p w14:paraId="3B5EB3B3" w14:textId="77777777" w:rsidR="00E94847" w:rsidRPr="00936D6E" w:rsidRDefault="00D1290F" w:rsidP="00D1290F">
      <w:pPr>
        <w:ind w:left="-142"/>
        <w:jc w:val="both"/>
        <w:rPr>
          <w:rFonts w:ascii="Calibri" w:hAnsi="Calibri" w:cs="Calibri"/>
          <w:lang w:eastAsia="en-US"/>
        </w:rPr>
      </w:pPr>
      <w:r w:rsidRPr="00936D6E">
        <w:rPr>
          <w:rFonts w:ascii="Calibri" w:hAnsi="Calibri" w:cs="Calibri"/>
          <w:lang w:eastAsia="en-US"/>
        </w:rPr>
        <w:t>Zamawiający uzna, że wykonawca spełnia warunek w zakre</w:t>
      </w:r>
      <w:r w:rsidR="00FD12B4" w:rsidRPr="00936D6E">
        <w:rPr>
          <w:rFonts w:ascii="Calibri" w:hAnsi="Calibri" w:cs="Calibri"/>
          <w:lang w:eastAsia="en-US"/>
        </w:rPr>
        <w:t xml:space="preserve">sie  zdolności  </w:t>
      </w:r>
      <w:r w:rsidR="0056698A" w:rsidRPr="00936D6E">
        <w:rPr>
          <w:rFonts w:ascii="Calibri" w:hAnsi="Calibri" w:cs="Calibri"/>
          <w:lang w:eastAsia="en-US"/>
        </w:rPr>
        <w:t xml:space="preserve">technicznej </w:t>
      </w:r>
      <w:r w:rsidRPr="00936D6E">
        <w:rPr>
          <w:rFonts w:ascii="Calibri" w:hAnsi="Calibri" w:cs="Calibri"/>
          <w:lang w:eastAsia="en-US"/>
        </w:rPr>
        <w:t xml:space="preserve"> jeżeli</w:t>
      </w:r>
      <w:r w:rsidR="0056698A" w:rsidRPr="00936D6E">
        <w:rPr>
          <w:rFonts w:ascii="Calibri" w:hAnsi="Calibri" w:cs="Calibri"/>
          <w:lang w:eastAsia="en-US"/>
        </w:rPr>
        <w:t xml:space="preserve"> wykaże</w:t>
      </w:r>
      <w:r w:rsidR="00E94847" w:rsidRPr="00936D6E">
        <w:rPr>
          <w:rFonts w:ascii="Calibri" w:hAnsi="Calibri" w:cs="Calibri"/>
          <w:lang w:eastAsia="en-US"/>
        </w:rPr>
        <w:t>:</w:t>
      </w:r>
      <w:r w:rsidR="0056698A" w:rsidRPr="00936D6E">
        <w:rPr>
          <w:rFonts w:ascii="Calibri" w:hAnsi="Calibri" w:cs="Calibri"/>
          <w:lang w:eastAsia="en-US"/>
        </w:rPr>
        <w:t xml:space="preserve"> </w:t>
      </w:r>
    </w:p>
    <w:p w14:paraId="3B20BCB5" w14:textId="77777777" w:rsidR="00D1290F" w:rsidRPr="00936D6E" w:rsidRDefault="0056698A" w:rsidP="007B4A9A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  <w:lang w:eastAsia="en-US"/>
        </w:rPr>
        <w:t xml:space="preserve">że </w:t>
      </w:r>
      <w:r w:rsidR="00E94847" w:rsidRPr="00936D6E">
        <w:rPr>
          <w:rFonts w:ascii="Calibri" w:hAnsi="Calibri" w:cs="Calibri"/>
          <w:lang w:eastAsia="en-US"/>
        </w:rPr>
        <w:t xml:space="preserve">zrealizował  przynajmniej </w:t>
      </w:r>
      <w:r w:rsidR="007530BD" w:rsidRPr="00936D6E">
        <w:rPr>
          <w:rFonts w:ascii="Calibri" w:hAnsi="Calibri" w:cs="Calibri"/>
          <w:lang w:eastAsia="en-US"/>
        </w:rPr>
        <w:t xml:space="preserve">dwie </w:t>
      </w:r>
      <w:r w:rsidR="00E94847" w:rsidRPr="00936D6E">
        <w:rPr>
          <w:rFonts w:ascii="Calibri" w:hAnsi="Calibri" w:cs="Calibri"/>
          <w:lang w:eastAsia="en-US"/>
        </w:rPr>
        <w:t xml:space="preserve"> </w:t>
      </w:r>
      <w:r w:rsidR="007B0514">
        <w:rPr>
          <w:rFonts w:ascii="Calibri" w:hAnsi="Calibri" w:cs="Calibri"/>
          <w:lang w:eastAsia="en-US"/>
        </w:rPr>
        <w:t xml:space="preserve">roboty  budowlane </w:t>
      </w:r>
      <w:r w:rsidR="00936D6E">
        <w:rPr>
          <w:rFonts w:ascii="Calibri" w:hAnsi="Calibri" w:cs="Calibri"/>
          <w:lang w:eastAsia="en-US"/>
        </w:rPr>
        <w:t xml:space="preserve"> </w:t>
      </w:r>
      <w:r w:rsidR="007B0514">
        <w:rPr>
          <w:rFonts w:ascii="Calibri" w:hAnsi="Calibri" w:cs="Calibri"/>
          <w:lang w:eastAsia="en-US"/>
        </w:rPr>
        <w:t xml:space="preserve">polegające na </w:t>
      </w:r>
      <w:r w:rsidR="00936D6E">
        <w:rPr>
          <w:rFonts w:ascii="Calibri" w:hAnsi="Calibri" w:cs="Calibri"/>
          <w:lang w:eastAsia="en-US"/>
        </w:rPr>
        <w:t xml:space="preserve"> </w:t>
      </w:r>
      <w:proofErr w:type="spellStart"/>
      <w:r w:rsidR="007B0514">
        <w:rPr>
          <w:rFonts w:ascii="Calibri" w:hAnsi="Calibri" w:cs="Calibri"/>
          <w:lang w:eastAsia="en-US"/>
        </w:rPr>
        <w:t>bezwykopowej</w:t>
      </w:r>
      <w:proofErr w:type="spellEnd"/>
      <w:r w:rsidR="007B0514">
        <w:rPr>
          <w:rFonts w:ascii="Calibri" w:hAnsi="Calibri" w:cs="Calibri"/>
          <w:lang w:eastAsia="en-US"/>
        </w:rPr>
        <w:t xml:space="preserve"> </w:t>
      </w:r>
      <w:r w:rsidR="00936D6E">
        <w:rPr>
          <w:rFonts w:ascii="Calibri" w:hAnsi="Calibri" w:cs="Calibri"/>
          <w:lang w:eastAsia="en-US"/>
        </w:rPr>
        <w:t xml:space="preserve"> renowacj</w:t>
      </w:r>
      <w:r w:rsidR="007B0514">
        <w:rPr>
          <w:rFonts w:ascii="Calibri" w:hAnsi="Calibri" w:cs="Calibri"/>
          <w:lang w:eastAsia="en-US"/>
        </w:rPr>
        <w:t>i</w:t>
      </w:r>
      <w:r w:rsidR="00936D6E">
        <w:rPr>
          <w:rFonts w:ascii="Calibri" w:hAnsi="Calibri" w:cs="Calibri"/>
          <w:lang w:eastAsia="en-US"/>
        </w:rPr>
        <w:t xml:space="preserve"> kanałów sanitarnych</w:t>
      </w:r>
      <w:r w:rsidR="00A3411E">
        <w:rPr>
          <w:rFonts w:ascii="Calibri" w:hAnsi="Calibri" w:cs="Calibri"/>
          <w:lang w:eastAsia="en-US"/>
        </w:rPr>
        <w:t xml:space="preserve"> ( jedna  w technologii </w:t>
      </w:r>
      <w:r w:rsidR="00B91E08" w:rsidRPr="00936D6E">
        <w:rPr>
          <w:rFonts w:ascii="Calibri" w:hAnsi="Calibri" w:cs="Calibri"/>
          <w:lang w:eastAsia="en-US"/>
        </w:rPr>
        <w:t xml:space="preserve"> </w:t>
      </w:r>
      <w:r w:rsidR="00A3411E">
        <w:rPr>
          <w:rFonts w:ascii="Calibri" w:hAnsi="Calibri" w:cs="Calibri"/>
          <w:lang w:eastAsia="en-US"/>
        </w:rPr>
        <w:t xml:space="preserve">krakingu i jedna  w technologii </w:t>
      </w:r>
      <w:r w:rsidR="00A3411E" w:rsidRPr="00D04898">
        <w:rPr>
          <w:rFonts w:ascii="Calibri" w:hAnsi="Calibri" w:cs="Calibri"/>
        </w:rPr>
        <w:lastRenderedPageBreak/>
        <w:t>instalacji rękawa z włókniny nasączonej żywicą poliestrową i utwardzanej termicznie</w:t>
      </w:r>
      <w:r w:rsidR="00A3411E">
        <w:rPr>
          <w:rFonts w:ascii="Calibri" w:hAnsi="Calibri" w:cs="Calibri"/>
        </w:rPr>
        <w:t xml:space="preserve"> )</w:t>
      </w:r>
      <w:r w:rsidR="00B91E08" w:rsidRPr="00936D6E">
        <w:rPr>
          <w:rFonts w:ascii="Calibri" w:hAnsi="Calibri" w:cs="Calibri"/>
          <w:lang w:eastAsia="en-US"/>
        </w:rPr>
        <w:t xml:space="preserve"> o  wartości </w:t>
      </w:r>
      <w:r w:rsidR="00973134" w:rsidRPr="00936D6E">
        <w:rPr>
          <w:rFonts w:ascii="Calibri" w:hAnsi="Calibri" w:cs="Calibri"/>
          <w:lang w:eastAsia="en-US"/>
        </w:rPr>
        <w:t>nie  mniejszej  niż 100 000 zł brutto</w:t>
      </w:r>
      <w:r w:rsidR="00494525" w:rsidRPr="00936D6E">
        <w:rPr>
          <w:rFonts w:ascii="Calibri" w:hAnsi="Calibri" w:cs="Calibri"/>
          <w:lang w:eastAsia="en-US"/>
        </w:rPr>
        <w:t xml:space="preserve"> każda</w:t>
      </w:r>
      <w:r w:rsidR="00B91E08" w:rsidRPr="00936D6E">
        <w:rPr>
          <w:rFonts w:ascii="Calibri" w:hAnsi="Calibri" w:cs="Calibri"/>
          <w:lang w:eastAsia="en-US"/>
        </w:rPr>
        <w:t xml:space="preserve"> </w:t>
      </w:r>
      <w:r w:rsidRPr="00936D6E">
        <w:rPr>
          <w:rFonts w:ascii="Calibri" w:hAnsi="Calibri" w:cs="Calibri"/>
          <w:lang w:eastAsia="en-US"/>
        </w:rPr>
        <w:t xml:space="preserve">  w okresie  ostatnich </w:t>
      </w:r>
      <w:r w:rsidR="007B0514">
        <w:rPr>
          <w:rFonts w:ascii="Calibri" w:hAnsi="Calibri" w:cs="Calibri"/>
          <w:lang w:eastAsia="en-US"/>
        </w:rPr>
        <w:t>5</w:t>
      </w:r>
      <w:r w:rsidRPr="00936D6E">
        <w:rPr>
          <w:rFonts w:ascii="Calibri" w:hAnsi="Calibri" w:cs="Calibri"/>
          <w:lang w:eastAsia="en-US"/>
        </w:rPr>
        <w:t xml:space="preserve"> lat, a jeżeli  okres  prowadzenia  działalności  jest  krótszy  - w tym okresie, </w:t>
      </w:r>
    </w:p>
    <w:p w14:paraId="71F44E0F" w14:textId="77777777" w:rsidR="00494525" w:rsidRPr="00936D6E" w:rsidRDefault="00494525" w:rsidP="007B4A9A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dysponuj</w:t>
      </w:r>
      <w:r w:rsidR="00B508D1">
        <w:rPr>
          <w:rFonts w:ascii="Calibri" w:hAnsi="Calibri" w:cs="Calibri"/>
        </w:rPr>
        <w:t>e</w:t>
      </w:r>
      <w:r w:rsidRPr="00936D6E">
        <w:rPr>
          <w:rFonts w:ascii="Calibri" w:hAnsi="Calibri" w:cs="Calibri"/>
        </w:rPr>
        <w:t xml:space="preserve">  sprawnym  potencjałem  technicznym przewidzianym do  realizacji  zamówienia </w:t>
      </w:r>
      <w:r w:rsidR="00C000D0">
        <w:rPr>
          <w:rFonts w:ascii="Calibri" w:hAnsi="Calibri" w:cs="Calibri"/>
        </w:rPr>
        <w:t xml:space="preserve"> określonym  w pkt.3 SWZ – Opis przedmiotu  zamówienia - Sprzęt </w:t>
      </w:r>
      <w:r w:rsidRPr="00936D6E">
        <w:rPr>
          <w:rFonts w:ascii="Calibri" w:hAnsi="Calibri" w:cs="Calibri"/>
        </w:rPr>
        <w:t xml:space="preserve">   oraz  pracownikami  odpowiedzialnymi  za  realizację  zamówienia</w:t>
      </w:r>
      <w:r w:rsidR="007530BD" w:rsidRPr="00936D6E">
        <w:rPr>
          <w:rFonts w:ascii="Calibri" w:hAnsi="Calibri" w:cs="Calibri"/>
        </w:rPr>
        <w:t>.</w:t>
      </w:r>
    </w:p>
    <w:p w14:paraId="44637B47" w14:textId="77777777" w:rsidR="00D1290F" w:rsidRPr="00936D6E" w:rsidRDefault="00D1290F" w:rsidP="00D1290F">
      <w:pPr>
        <w:ind w:left="-142"/>
        <w:jc w:val="both"/>
        <w:rPr>
          <w:rFonts w:ascii="Calibri" w:hAnsi="Calibri" w:cs="Calibri"/>
        </w:rPr>
      </w:pPr>
    </w:p>
    <w:p w14:paraId="377D26F0" w14:textId="77777777" w:rsidR="006B7B90" w:rsidRPr="00936D6E" w:rsidRDefault="006B7B90" w:rsidP="00716CC9">
      <w:pPr>
        <w:shd w:val="clear" w:color="auto" w:fill="FFFFFF"/>
        <w:tabs>
          <w:tab w:val="left" w:pos="240"/>
        </w:tabs>
        <w:jc w:val="both"/>
        <w:rPr>
          <w:rFonts w:ascii="Calibri" w:hAnsi="Calibri" w:cs="Calibri"/>
          <w:b/>
          <w:color w:val="000000"/>
          <w:spacing w:val="-5"/>
        </w:rPr>
      </w:pPr>
    </w:p>
    <w:p w14:paraId="574B9E5A" w14:textId="77777777" w:rsidR="006B7B90" w:rsidRPr="00936D6E" w:rsidRDefault="000B7187" w:rsidP="00716CC9">
      <w:pPr>
        <w:shd w:val="clear" w:color="auto" w:fill="FFFFFF"/>
        <w:tabs>
          <w:tab w:val="left" w:pos="240"/>
        </w:tabs>
        <w:jc w:val="both"/>
        <w:rPr>
          <w:rFonts w:ascii="Calibri" w:hAnsi="Calibri" w:cs="Calibri"/>
          <w:b/>
          <w:color w:val="000000"/>
          <w:spacing w:val="-5"/>
        </w:rPr>
      </w:pPr>
      <w:r>
        <w:rPr>
          <w:rFonts w:ascii="Calibri" w:hAnsi="Calibri" w:cs="Calibri"/>
          <w:b/>
          <w:color w:val="000000"/>
          <w:spacing w:val="-5"/>
        </w:rPr>
        <w:t>1</w:t>
      </w:r>
      <w:r w:rsidR="004030C1">
        <w:rPr>
          <w:rFonts w:ascii="Calibri" w:hAnsi="Calibri" w:cs="Calibri"/>
          <w:b/>
          <w:color w:val="000000"/>
          <w:spacing w:val="-5"/>
        </w:rPr>
        <w:t>8</w:t>
      </w:r>
      <w:r w:rsidR="006B7B90" w:rsidRPr="00936D6E">
        <w:rPr>
          <w:rFonts w:ascii="Calibri" w:hAnsi="Calibri" w:cs="Calibri"/>
          <w:b/>
          <w:color w:val="000000"/>
          <w:spacing w:val="-5"/>
        </w:rPr>
        <w:t>. Informacja  o  podmiotowych  środkach  dowodowych</w:t>
      </w:r>
      <w:r w:rsidR="00A77BD2" w:rsidRPr="00936D6E">
        <w:rPr>
          <w:rFonts w:ascii="Calibri" w:hAnsi="Calibri" w:cs="Calibri"/>
          <w:b/>
          <w:color w:val="000000"/>
          <w:spacing w:val="-5"/>
        </w:rPr>
        <w:t>.</w:t>
      </w:r>
    </w:p>
    <w:p w14:paraId="0B06C262" w14:textId="77777777" w:rsidR="00A77BD2" w:rsidRPr="00936D6E" w:rsidRDefault="00A77BD2" w:rsidP="00716CC9">
      <w:pPr>
        <w:shd w:val="clear" w:color="auto" w:fill="FFFFFF"/>
        <w:tabs>
          <w:tab w:val="left" w:pos="240"/>
        </w:tabs>
        <w:jc w:val="both"/>
        <w:rPr>
          <w:rFonts w:ascii="Calibri" w:hAnsi="Calibri" w:cs="Calibri"/>
          <w:b/>
          <w:color w:val="000000"/>
          <w:spacing w:val="-5"/>
        </w:rPr>
      </w:pPr>
    </w:p>
    <w:p w14:paraId="1D5BDB5B" w14:textId="77777777" w:rsidR="00A77BD2" w:rsidRPr="00936D6E" w:rsidRDefault="00A77BD2" w:rsidP="00A77BD2">
      <w:pPr>
        <w:shd w:val="clear" w:color="auto" w:fill="FFFFFF"/>
        <w:ind w:left="43"/>
        <w:jc w:val="both"/>
        <w:rPr>
          <w:rFonts w:ascii="Calibri" w:hAnsi="Calibri" w:cs="Calibri"/>
          <w:spacing w:val="-5"/>
        </w:rPr>
      </w:pPr>
      <w:r w:rsidRPr="00936D6E">
        <w:rPr>
          <w:rFonts w:ascii="Calibri" w:hAnsi="Calibri" w:cs="Calibri"/>
          <w:spacing w:val="-5"/>
        </w:rPr>
        <w:t xml:space="preserve">1.   W postępowaniu  o  udzielenie  zamówienia  zamawiający  </w:t>
      </w:r>
      <w:r w:rsidRPr="00936D6E">
        <w:rPr>
          <w:rFonts w:ascii="Calibri" w:hAnsi="Calibri" w:cs="Calibri"/>
          <w:b/>
          <w:bCs/>
          <w:spacing w:val="-5"/>
        </w:rPr>
        <w:t>może żądać</w:t>
      </w:r>
      <w:r w:rsidRPr="00936D6E">
        <w:rPr>
          <w:rFonts w:ascii="Calibri" w:hAnsi="Calibri" w:cs="Calibri"/>
          <w:spacing w:val="-5"/>
        </w:rPr>
        <w:t xml:space="preserve"> podmiotowych  środków  dowodowych  na  potwierdzenie:</w:t>
      </w:r>
    </w:p>
    <w:p w14:paraId="67FAFCE9" w14:textId="77777777" w:rsidR="00A77BD2" w:rsidRPr="00936D6E" w:rsidRDefault="00A77BD2" w:rsidP="00A77BD2">
      <w:pPr>
        <w:shd w:val="clear" w:color="auto" w:fill="FFFFFF"/>
        <w:ind w:left="43"/>
        <w:jc w:val="both"/>
        <w:rPr>
          <w:rFonts w:ascii="Calibri" w:hAnsi="Calibri" w:cs="Calibri"/>
          <w:spacing w:val="-5"/>
        </w:rPr>
      </w:pPr>
      <w:r w:rsidRPr="00936D6E">
        <w:rPr>
          <w:rFonts w:ascii="Calibri" w:hAnsi="Calibri" w:cs="Calibri"/>
          <w:spacing w:val="-5"/>
        </w:rPr>
        <w:t>1) braku  podstaw wykluczenia</w:t>
      </w:r>
    </w:p>
    <w:p w14:paraId="22C56218" w14:textId="77777777" w:rsidR="00A77BD2" w:rsidRPr="00936D6E" w:rsidRDefault="00A77BD2" w:rsidP="00A77BD2">
      <w:pPr>
        <w:shd w:val="clear" w:color="auto" w:fill="FFFFFF"/>
        <w:ind w:left="43"/>
        <w:jc w:val="both"/>
        <w:rPr>
          <w:rFonts w:ascii="Calibri" w:hAnsi="Calibri" w:cs="Calibri"/>
          <w:spacing w:val="-5"/>
        </w:rPr>
      </w:pPr>
      <w:r w:rsidRPr="00936D6E">
        <w:rPr>
          <w:rFonts w:ascii="Calibri" w:hAnsi="Calibri" w:cs="Calibri"/>
          <w:spacing w:val="-5"/>
        </w:rPr>
        <w:t>2)  spełniania  warunków  udziału   w  postępowaniu lub  kryteriów  selekcji.</w:t>
      </w:r>
    </w:p>
    <w:p w14:paraId="0950F855" w14:textId="77777777" w:rsidR="00A77BD2" w:rsidRPr="00936D6E" w:rsidRDefault="00A77BD2" w:rsidP="00A77BD2">
      <w:pPr>
        <w:shd w:val="clear" w:color="auto" w:fill="FFFFFF"/>
        <w:ind w:left="43"/>
        <w:jc w:val="both"/>
        <w:rPr>
          <w:rFonts w:ascii="Calibri" w:hAnsi="Calibri" w:cs="Calibri"/>
          <w:spacing w:val="-5"/>
        </w:rPr>
      </w:pPr>
      <w:r w:rsidRPr="00936D6E">
        <w:rPr>
          <w:rFonts w:ascii="Calibri" w:hAnsi="Calibri" w:cs="Calibri"/>
          <w:spacing w:val="-5"/>
        </w:rPr>
        <w:t xml:space="preserve"> </w:t>
      </w:r>
    </w:p>
    <w:p w14:paraId="02537E8B" w14:textId="77777777" w:rsidR="00A77BD2" w:rsidRPr="00936D6E" w:rsidRDefault="00A77BD2" w:rsidP="00A77BD2">
      <w:pPr>
        <w:widowControl/>
        <w:shd w:val="clear" w:color="auto" w:fill="FFFFFF"/>
        <w:suppressAutoHyphens w:val="0"/>
        <w:overflowPunct/>
        <w:jc w:val="both"/>
        <w:rPr>
          <w:rFonts w:ascii="Calibri" w:hAnsi="Calibri" w:cs="Calibri"/>
          <w:spacing w:val="-9"/>
        </w:rPr>
      </w:pPr>
      <w:r w:rsidRPr="00936D6E">
        <w:rPr>
          <w:rFonts w:ascii="Calibri" w:hAnsi="Calibri" w:cs="Calibri"/>
          <w:spacing w:val="-5"/>
        </w:rPr>
        <w:t>2.W  trybie  podstawowym  oświadczenie  o niepodleganiu  wykluczeniu, i spełnianiu   warunków  udziału   w  postępowaniu wykonawca  dołącza do  oferty  składanej  w  odpowiedzi  na  ogłoszenie  o  zamówieniu.</w:t>
      </w:r>
    </w:p>
    <w:p w14:paraId="582A4DAC" w14:textId="77777777" w:rsidR="007D2634" w:rsidRPr="00936D6E" w:rsidRDefault="00A77BD2" w:rsidP="00A77BD2">
      <w:pPr>
        <w:widowControl/>
        <w:shd w:val="clear" w:color="auto" w:fill="FFFFFF"/>
        <w:suppressAutoHyphens w:val="0"/>
        <w:overflowPunct/>
        <w:jc w:val="both"/>
        <w:rPr>
          <w:rFonts w:ascii="Calibri" w:hAnsi="Calibri" w:cs="Calibri"/>
          <w:spacing w:val="-5"/>
        </w:rPr>
      </w:pPr>
      <w:r w:rsidRPr="00936D6E">
        <w:rPr>
          <w:rFonts w:ascii="Calibri" w:hAnsi="Calibri" w:cs="Calibri"/>
          <w:spacing w:val="-5"/>
        </w:rPr>
        <w:t>3.Zamawiający  wzywa  wykonawcę , którego  oferta  została  najwyżej  oceniona  , do  złożenia  w  wyznaczonym  terminie , nie  krótszym niż  5  dni  od  dnia  wezwania, podmiotowych środków  dowodowych , jeżeli  wymagał  ich  złożenia w ogłoszeniu  o  zamówieniu lub  dokumentach  zamówienia, aktualnych  na  dzień  składania  ,  chyba że zamawiający  jest  w  posiadaniu  lub  ma  dostęp   do  tych  podmiotowych  środków  dowodowych</w:t>
      </w:r>
      <w:r w:rsidR="00B91E08" w:rsidRPr="00936D6E">
        <w:rPr>
          <w:rFonts w:ascii="Calibri" w:hAnsi="Calibri" w:cs="Calibri"/>
          <w:spacing w:val="-5"/>
        </w:rPr>
        <w:t xml:space="preserve"> </w:t>
      </w:r>
      <w:r w:rsidR="007D2634" w:rsidRPr="00936D6E">
        <w:rPr>
          <w:rFonts w:ascii="Calibri" w:hAnsi="Calibri" w:cs="Calibri"/>
          <w:spacing w:val="-5"/>
        </w:rPr>
        <w:t>:</w:t>
      </w:r>
    </w:p>
    <w:p w14:paraId="69F29BA5" w14:textId="77777777" w:rsidR="00374445" w:rsidRPr="00936D6E" w:rsidRDefault="00374445" w:rsidP="00374445">
      <w:pPr>
        <w:widowControl/>
        <w:numPr>
          <w:ilvl w:val="0"/>
          <w:numId w:val="17"/>
        </w:numPr>
        <w:shd w:val="clear" w:color="auto" w:fill="FFFFFF"/>
        <w:suppressAutoHyphens w:val="0"/>
        <w:overflowPunct/>
        <w:ind w:left="709" w:hanging="425"/>
        <w:jc w:val="both"/>
        <w:rPr>
          <w:rFonts w:ascii="Calibri" w:hAnsi="Calibri" w:cs="Calibri"/>
          <w:spacing w:val="-9"/>
        </w:rPr>
      </w:pPr>
      <w:r w:rsidRPr="00936D6E">
        <w:rPr>
          <w:rFonts w:ascii="Calibri" w:hAnsi="Calibri" w:cs="Calibri"/>
          <w:spacing w:val="-9"/>
        </w:rPr>
        <w:t>odpis lub informacja  z Krajowego  Rejestru  Sądowego  lub Centralnej  Ewidencji  i Informacji  o Działalności  Gospodarczej, wystawiony  nie  wcześniej  niż  6 miesięcy  przed  jego  złożeniem;</w:t>
      </w:r>
    </w:p>
    <w:p w14:paraId="1B4A09D2" w14:textId="3E30BD1B" w:rsidR="00943C23" w:rsidRPr="00936D6E" w:rsidRDefault="00943C23" w:rsidP="006D5CAE">
      <w:pPr>
        <w:pStyle w:val="Akapitzlist"/>
        <w:numPr>
          <w:ilvl w:val="0"/>
          <w:numId w:val="12"/>
        </w:numPr>
        <w:suppressAutoHyphens w:val="0"/>
        <w:spacing w:after="160" w:line="259" w:lineRule="auto"/>
        <w:contextualSpacing/>
        <w:jc w:val="both"/>
        <w:rPr>
          <w:rFonts w:ascii="Calibri" w:hAnsi="Calibri" w:cs="Calibri"/>
          <w:sz w:val="24"/>
        </w:rPr>
      </w:pPr>
      <w:r w:rsidRPr="00936D6E">
        <w:rPr>
          <w:rFonts w:ascii="Calibri" w:hAnsi="Calibri" w:cs="Calibri"/>
          <w:sz w:val="24"/>
        </w:rPr>
        <w:t>ważna  polisa, a w przypadku  jej  braku  inny  dokument  potwierdzający  , że  wykonawca  jest  ubezpieczony  od  odpowiedzialności  cywilnej  w  zakresie  prowadzonej  działalności  gospodarczej</w:t>
      </w:r>
      <w:r w:rsidR="006D5CAE">
        <w:rPr>
          <w:rFonts w:ascii="Calibri" w:hAnsi="Calibri" w:cs="Calibri"/>
          <w:sz w:val="24"/>
        </w:rPr>
        <w:t xml:space="preserve"> </w:t>
      </w:r>
      <w:r w:rsidR="006D5CAE" w:rsidRPr="00DE2855">
        <w:rPr>
          <w:rFonts w:ascii="Calibri" w:hAnsi="Calibri" w:cs="Calibri"/>
          <w:sz w:val="24"/>
        </w:rPr>
        <w:t>objętej przedmiotem zamówienia z sumą ubezpieczenia nie niższą niż 500</w:t>
      </w:r>
      <w:r w:rsidR="00DE2855">
        <w:rPr>
          <w:rFonts w:ascii="Calibri" w:hAnsi="Calibri" w:cs="Calibri"/>
          <w:sz w:val="24"/>
        </w:rPr>
        <w:t> </w:t>
      </w:r>
      <w:r w:rsidR="006D5CAE" w:rsidRPr="00DE2855">
        <w:rPr>
          <w:rFonts w:ascii="Calibri" w:hAnsi="Calibri" w:cs="Calibri"/>
          <w:sz w:val="24"/>
        </w:rPr>
        <w:t>000</w:t>
      </w:r>
      <w:r w:rsidR="00DE2855">
        <w:rPr>
          <w:rFonts w:ascii="Calibri" w:hAnsi="Calibri" w:cs="Calibri"/>
          <w:sz w:val="24"/>
        </w:rPr>
        <w:t xml:space="preserve">,00 </w:t>
      </w:r>
      <w:r w:rsidR="006D5CAE" w:rsidRPr="00DE2855">
        <w:rPr>
          <w:rFonts w:ascii="Calibri" w:hAnsi="Calibri" w:cs="Calibri"/>
          <w:sz w:val="24"/>
        </w:rPr>
        <w:t xml:space="preserve">zł , </w:t>
      </w:r>
      <w:r w:rsidRPr="00DE2855">
        <w:rPr>
          <w:rFonts w:ascii="Calibri" w:hAnsi="Calibri" w:cs="Calibri"/>
          <w:sz w:val="24"/>
        </w:rPr>
        <w:t xml:space="preserve"> do  </w:t>
      </w:r>
      <w:r w:rsidRPr="00936D6E">
        <w:rPr>
          <w:rFonts w:ascii="Calibri" w:hAnsi="Calibri" w:cs="Calibri"/>
          <w:sz w:val="24"/>
        </w:rPr>
        <w:t>polisy  należy  dołączyć potwierdzenie  uiszczenia  składki  lub  inny  dokument potwierdzający  jej  aktualność;</w:t>
      </w:r>
    </w:p>
    <w:p w14:paraId="026780F4" w14:textId="77777777" w:rsidR="00EB0599" w:rsidRPr="00936D6E" w:rsidRDefault="00EB0599" w:rsidP="007B4A9A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  <w:b/>
          <w:bCs/>
          <w:spacing w:val="-5"/>
        </w:rPr>
        <w:t>w</w:t>
      </w:r>
      <w:r w:rsidR="00B91E08" w:rsidRPr="00936D6E">
        <w:rPr>
          <w:rFonts w:ascii="Calibri" w:hAnsi="Calibri" w:cs="Calibri"/>
          <w:b/>
          <w:bCs/>
          <w:spacing w:val="-5"/>
        </w:rPr>
        <w:t>ykaz</w:t>
      </w:r>
      <w:r w:rsidR="006D592D" w:rsidRPr="00936D6E">
        <w:rPr>
          <w:rFonts w:ascii="Calibri" w:hAnsi="Calibri" w:cs="Calibri"/>
          <w:spacing w:val="-5"/>
        </w:rPr>
        <w:t xml:space="preserve"> </w:t>
      </w:r>
      <w:r w:rsidR="007B0514">
        <w:rPr>
          <w:rFonts w:ascii="Calibri" w:hAnsi="Calibri" w:cs="Calibri"/>
          <w:spacing w:val="-5"/>
        </w:rPr>
        <w:t>robót  budowlanych</w:t>
      </w:r>
      <w:r w:rsidR="007530BD" w:rsidRPr="00936D6E">
        <w:rPr>
          <w:rFonts w:ascii="Calibri" w:hAnsi="Calibri" w:cs="Calibri"/>
          <w:spacing w:val="-5"/>
        </w:rPr>
        <w:t xml:space="preserve">  </w:t>
      </w:r>
      <w:r w:rsidRPr="00936D6E">
        <w:rPr>
          <w:rFonts w:ascii="Calibri" w:hAnsi="Calibri" w:cs="Calibri"/>
          <w:spacing w:val="-5"/>
        </w:rPr>
        <w:t xml:space="preserve"> wykonywanych </w:t>
      </w:r>
      <w:r w:rsidRPr="00936D6E">
        <w:rPr>
          <w:rFonts w:ascii="Calibri" w:hAnsi="Calibri" w:cs="Calibri"/>
          <w:lang w:eastAsia="en-US"/>
        </w:rPr>
        <w:t xml:space="preserve">w okresie  ostatnich </w:t>
      </w:r>
      <w:r w:rsidR="00DF0F96">
        <w:rPr>
          <w:rFonts w:ascii="Calibri" w:hAnsi="Calibri" w:cs="Calibri"/>
          <w:lang w:eastAsia="en-US"/>
        </w:rPr>
        <w:t>5</w:t>
      </w:r>
      <w:r w:rsidRPr="00936D6E">
        <w:rPr>
          <w:rFonts w:ascii="Calibri" w:hAnsi="Calibri" w:cs="Calibri"/>
          <w:lang w:eastAsia="en-US"/>
        </w:rPr>
        <w:t xml:space="preserve"> lat, a jeżeli  okres  prowadzenia  działalności  jest  krótszy  - w tym okresie, wraz  z podaniem  ich </w:t>
      </w:r>
      <w:r w:rsidR="00DF0F96">
        <w:rPr>
          <w:rFonts w:ascii="Calibri" w:hAnsi="Calibri" w:cs="Calibri"/>
          <w:lang w:eastAsia="en-US"/>
        </w:rPr>
        <w:t>rodzaju,</w:t>
      </w:r>
      <w:r w:rsidRPr="00936D6E">
        <w:rPr>
          <w:rFonts w:ascii="Calibri" w:hAnsi="Calibri" w:cs="Calibri"/>
          <w:lang w:eastAsia="en-US"/>
        </w:rPr>
        <w:t xml:space="preserve"> wartości,  dat</w:t>
      </w:r>
      <w:r w:rsidR="00DF0F96">
        <w:rPr>
          <w:rFonts w:ascii="Calibri" w:hAnsi="Calibri" w:cs="Calibri"/>
          <w:lang w:eastAsia="en-US"/>
        </w:rPr>
        <w:t xml:space="preserve">y i miejsca </w:t>
      </w:r>
      <w:r w:rsidRPr="00936D6E">
        <w:rPr>
          <w:rFonts w:ascii="Calibri" w:hAnsi="Calibri" w:cs="Calibri"/>
          <w:lang w:eastAsia="en-US"/>
        </w:rPr>
        <w:t xml:space="preserve"> wykonania</w:t>
      </w:r>
      <w:r w:rsidR="00DF0F96">
        <w:rPr>
          <w:rFonts w:ascii="Calibri" w:hAnsi="Calibri" w:cs="Calibri"/>
          <w:lang w:eastAsia="en-US"/>
        </w:rPr>
        <w:t xml:space="preserve"> oraz </w:t>
      </w:r>
      <w:r w:rsidRPr="00936D6E">
        <w:rPr>
          <w:rFonts w:ascii="Calibri" w:hAnsi="Calibri" w:cs="Calibri"/>
          <w:lang w:eastAsia="en-US"/>
        </w:rPr>
        <w:t xml:space="preserve"> podmiotów, na  rzecz których </w:t>
      </w:r>
      <w:r w:rsidR="00DF0F96">
        <w:rPr>
          <w:rFonts w:ascii="Calibri" w:hAnsi="Calibri" w:cs="Calibri"/>
          <w:lang w:eastAsia="en-US"/>
        </w:rPr>
        <w:t>roboty te</w:t>
      </w:r>
      <w:r w:rsidR="006D592D" w:rsidRPr="00936D6E">
        <w:rPr>
          <w:rFonts w:ascii="Calibri" w:hAnsi="Calibri" w:cs="Calibri"/>
          <w:lang w:eastAsia="en-US"/>
        </w:rPr>
        <w:t xml:space="preserve"> </w:t>
      </w:r>
      <w:r w:rsidRPr="00936D6E">
        <w:rPr>
          <w:rFonts w:ascii="Calibri" w:hAnsi="Calibri" w:cs="Calibri"/>
          <w:lang w:eastAsia="en-US"/>
        </w:rPr>
        <w:t xml:space="preserve"> zostały  wykonane , oraz załączeniem   dowodów  określających, czy  te  </w:t>
      </w:r>
      <w:r w:rsidR="00DF0F96">
        <w:rPr>
          <w:rFonts w:ascii="Calibri" w:hAnsi="Calibri" w:cs="Calibri"/>
          <w:lang w:eastAsia="en-US"/>
        </w:rPr>
        <w:t xml:space="preserve">roboty  budowlane  </w:t>
      </w:r>
      <w:r w:rsidRPr="00936D6E">
        <w:rPr>
          <w:rFonts w:ascii="Calibri" w:hAnsi="Calibri" w:cs="Calibri"/>
          <w:lang w:eastAsia="en-US"/>
        </w:rPr>
        <w:t xml:space="preserve"> zostały  wykonane  należycie, przy czym   dowodami , o których  mowa  są  referencje bądź inne dokumenty  sporządzone  przez  podmiot, na rzecz którego  </w:t>
      </w:r>
      <w:r w:rsidR="00DF0F96">
        <w:rPr>
          <w:rFonts w:ascii="Calibri" w:hAnsi="Calibri" w:cs="Calibri"/>
          <w:lang w:eastAsia="en-US"/>
        </w:rPr>
        <w:t xml:space="preserve">roboty  budowlane </w:t>
      </w:r>
      <w:r w:rsidR="006D592D" w:rsidRPr="00936D6E">
        <w:rPr>
          <w:rFonts w:ascii="Calibri" w:hAnsi="Calibri" w:cs="Calibri"/>
          <w:lang w:eastAsia="en-US"/>
        </w:rPr>
        <w:t xml:space="preserve"> </w:t>
      </w:r>
      <w:r w:rsidRPr="00936D6E">
        <w:rPr>
          <w:rFonts w:ascii="Calibri" w:hAnsi="Calibri" w:cs="Calibri"/>
          <w:lang w:eastAsia="en-US"/>
        </w:rPr>
        <w:t xml:space="preserve"> zostały  wykonane, a jeżeli  wykonawca z przyczyn  niezależnych  od  niego  nie  jest  w stanie  uzyskać  tych dokumentów- </w:t>
      </w:r>
      <w:r w:rsidR="00DF0F96">
        <w:rPr>
          <w:rFonts w:ascii="Calibri" w:hAnsi="Calibri" w:cs="Calibri"/>
          <w:lang w:eastAsia="en-US"/>
        </w:rPr>
        <w:t>inne odpowiednie  dokumenty</w:t>
      </w:r>
    </w:p>
    <w:p w14:paraId="57CAC4F0" w14:textId="77777777" w:rsidR="00C000D0" w:rsidRDefault="00943C23" w:rsidP="00694CCA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 xml:space="preserve">oświadczenie  Wykonawcy, że dysponuje  </w:t>
      </w:r>
      <w:r w:rsidR="00C000D0" w:rsidRPr="00936D6E">
        <w:rPr>
          <w:rFonts w:ascii="Calibri" w:hAnsi="Calibri" w:cs="Calibri"/>
        </w:rPr>
        <w:t xml:space="preserve"> sprawnym  potencjałem  technicznym przewidzianym do  realizacji  zamówienia </w:t>
      </w:r>
      <w:r w:rsidR="00C000D0">
        <w:rPr>
          <w:rFonts w:ascii="Calibri" w:hAnsi="Calibri" w:cs="Calibri"/>
        </w:rPr>
        <w:t xml:space="preserve"> określonym  w pkt.3 SWZ – Opis przedmiotu  zamówienia - Sprzęt </w:t>
      </w:r>
      <w:r w:rsidR="00C000D0" w:rsidRPr="00936D6E">
        <w:rPr>
          <w:rFonts w:ascii="Calibri" w:hAnsi="Calibri" w:cs="Calibri"/>
        </w:rPr>
        <w:t xml:space="preserve">   oraz  pracownikami  odpowiedzialnymi  za  realizację  zamówienia</w:t>
      </w:r>
      <w:r w:rsidR="00C000D0">
        <w:rPr>
          <w:rFonts w:ascii="Calibri" w:hAnsi="Calibri" w:cs="Calibri"/>
        </w:rPr>
        <w:t xml:space="preserve">,  </w:t>
      </w:r>
      <w:r w:rsidR="00C000D0" w:rsidRPr="006E50E2">
        <w:rPr>
          <w:rFonts w:ascii="Calibri" w:hAnsi="Calibri" w:cs="Calibri"/>
        </w:rPr>
        <w:t>wraz z określeniem typu i parametrów sprzętu, którym dysponuje.</w:t>
      </w:r>
    </w:p>
    <w:p w14:paraId="18F22327" w14:textId="77777777" w:rsidR="00C000D0" w:rsidRPr="006E50E2" w:rsidRDefault="00C000D0" w:rsidP="00C000D0">
      <w:pPr>
        <w:ind w:left="360"/>
        <w:jc w:val="both"/>
        <w:rPr>
          <w:rFonts w:ascii="Calibri" w:hAnsi="Calibri" w:cs="Calibri"/>
        </w:rPr>
      </w:pPr>
    </w:p>
    <w:p w14:paraId="1C3B523B" w14:textId="77777777" w:rsidR="00A77BD2" w:rsidRPr="00936D6E" w:rsidRDefault="00A77BD2" w:rsidP="00A77BD2">
      <w:pPr>
        <w:widowControl/>
        <w:shd w:val="clear" w:color="auto" w:fill="FFFFFF"/>
        <w:suppressAutoHyphens w:val="0"/>
        <w:overflowPunct/>
        <w:jc w:val="both"/>
        <w:rPr>
          <w:rFonts w:ascii="Calibri" w:hAnsi="Calibri" w:cs="Calibri"/>
          <w:spacing w:val="-9"/>
        </w:rPr>
      </w:pPr>
      <w:r w:rsidRPr="00936D6E">
        <w:rPr>
          <w:rFonts w:ascii="Calibri" w:hAnsi="Calibri" w:cs="Calibri"/>
          <w:spacing w:val="-5"/>
        </w:rPr>
        <w:lastRenderedPageBreak/>
        <w:t>4.Jeżeli  jest  to  niezbędne  do  zapewnienia  odpowiedniego  przebiegu  postępowania  o  udzielenie  zamówienia  , zamawiający  może  na  każdym  etapie  postępowania , w tym na  etapie  składania  ofert  podlegających  negocjacjom lub  niezwłocznie  po  ich  złożeniu, wezwać  wykonawców  do  złożenia  wszystkich  lub  niektórych podmiotowych  środków  dowodowych, jeżeli  wymagał  ich  złożenia  w  ogłoszeniu  o  zamówieniu  lub  dokumentach  zamówienia , aktualnych  na  dzień  ich  złożenia.</w:t>
      </w:r>
    </w:p>
    <w:p w14:paraId="2ACE6AB7" w14:textId="77777777" w:rsidR="00A77BD2" w:rsidRPr="00936D6E" w:rsidRDefault="00A77BD2" w:rsidP="00A77BD2">
      <w:pPr>
        <w:widowControl/>
        <w:shd w:val="clear" w:color="auto" w:fill="FFFFFF"/>
        <w:suppressAutoHyphens w:val="0"/>
        <w:overflowPunct/>
        <w:jc w:val="both"/>
        <w:rPr>
          <w:rFonts w:ascii="Calibri" w:hAnsi="Calibri" w:cs="Calibri"/>
          <w:spacing w:val="-9"/>
        </w:rPr>
      </w:pPr>
      <w:r w:rsidRPr="00936D6E">
        <w:rPr>
          <w:rFonts w:ascii="Calibri" w:hAnsi="Calibri" w:cs="Calibri"/>
          <w:spacing w:val="-5"/>
        </w:rPr>
        <w:t xml:space="preserve">5.Jeżeli  zachodzą uzasadnione  podstawy  do  uznania  , ze złożone  uprzednio podmiotowe  środki  dowodowe są już  nieaktualne,  zamawiający  może  w  każdym  czasie  wezwać wykonawcę  lub  wykonawców  do  złożenia  wszystkich  lub  niektórych  podmiotowych środków  dowodowych, aktualnych  na  dzień  ich  złożenia. </w:t>
      </w:r>
    </w:p>
    <w:p w14:paraId="4BE0BAAF" w14:textId="77777777" w:rsidR="00A77BD2" w:rsidRPr="00936D6E" w:rsidRDefault="00A77BD2" w:rsidP="00716CC9">
      <w:pPr>
        <w:shd w:val="clear" w:color="auto" w:fill="FFFFFF"/>
        <w:tabs>
          <w:tab w:val="left" w:pos="240"/>
        </w:tabs>
        <w:jc w:val="both"/>
        <w:rPr>
          <w:rFonts w:ascii="Calibri" w:hAnsi="Calibri" w:cs="Calibri"/>
          <w:b/>
          <w:color w:val="000000"/>
          <w:spacing w:val="-5"/>
        </w:rPr>
      </w:pPr>
    </w:p>
    <w:p w14:paraId="07669B01" w14:textId="77777777" w:rsidR="001A1D2F" w:rsidRPr="00936D6E" w:rsidRDefault="001A1D2F" w:rsidP="00716CC9">
      <w:pPr>
        <w:shd w:val="clear" w:color="auto" w:fill="FFFFFF"/>
        <w:tabs>
          <w:tab w:val="left" w:pos="240"/>
        </w:tabs>
        <w:jc w:val="both"/>
        <w:rPr>
          <w:rFonts w:ascii="Calibri" w:hAnsi="Calibri" w:cs="Calibri"/>
          <w:b/>
          <w:color w:val="000000"/>
          <w:spacing w:val="-5"/>
        </w:rPr>
      </w:pPr>
    </w:p>
    <w:p w14:paraId="06551729" w14:textId="77777777" w:rsidR="009B4F96" w:rsidRPr="00936D6E" w:rsidRDefault="004030C1" w:rsidP="00716CC9">
      <w:pPr>
        <w:shd w:val="clear" w:color="auto" w:fill="FFFFFF"/>
        <w:tabs>
          <w:tab w:val="left" w:pos="240"/>
        </w:tabs>
        <w:jc w:val="both"/>
        <w:rPr>
          <w:rFonts w:ascii="Calibri" w:hAnsi="Calibri" w:cs="Calibri"/>
          <w:b/>
          <w:color w:val="000000"/>
          <w:spacing w:val="-5"/>
        </w:rPr>
      </w:pPr>
      <w:r>
        <w:rPr>
          <w:rFonts w:ascii="Calibri" w:hAnsi="Calibri" w:cs="Calibri"/>
          <w:b/>
          <w:color w:val="000000"/>
          <w:spacing w:val="-5"/>
        </w:rPr>
        <w:t>19</w:t>
      </w:r>
      <w:r w:rsidR="009B4F96" w:rsidRPr="00936D6E">
        <w:rPr>
          <w:rFonts w:ascii="Calibri" w:hAnsi="Calibri" w:cs="Calibri"/>
          <w:b/>
          <w:color w:val="000000"/>
          <w:spacing w:val="-5"/>
        </w:rPr>
        <w:t>.Sposób  obliczenia  ceny</w:t>
      </w:r>
      <w:r w:rsidR="00753372" w:rsidRPr="00936D6E">
        <w:rPr>
          <w:rFonts w:ascii="Calibri" w:hAnsi="Calibri" w:cs="Calibri"/>
          <w:b/>
          <w:color w:val="000000"/>
          <w:spacing w:val="-5"/>
        </w:rPr>
        <w:t>.</w:t>
      </w:r>
    </w:p>
    <w:p w14:paraId="0966304D" w14:textId="77777777" w:rsidR="00753372" w:rsidRPr="00936D6E" w:rsidRDefault="00753372" w:rsidP="00716CC9">
      <w:pPr>
        <w:shd w:val="clear" w:color="auto" w:fill="FFFFFF"/>
        <w:tabs>
          <w:tab w:val="left" w:pos="240"/>
        </w:tabs>
        <w:jc w:val="both"/>
        <w:rPr>
          <w:rFonts w:ascii="Calibri" w:hAnsi="Calibri" w:cs="Calibri"/>
          <w:b/>
          <w:color w:val="000000"/>
          <w:spacing w:val="-5"/>
        </w:rPr>
      </w:pPr>
    </w:p>
    <w:p w14:paraId="3057BA7D" w14:textId="77777777" w:rsidR="00753372" w:rsidRPr="00936D6E" w:rsidRDefault="00753372" w:rsidP="00716CC9">
      <w:pPr>
        <w:shd w:val="clear" w:color="auto" w:fill="FFFFFF"/>
        <w:tabs>
          <w:tab w:val="left" w:pos="240"/>
        </w:tabs>
        <w:jc w:val="both"/>
        <w:rPr>
          <w:rFonts w:ascii="Calibri" w:hAnsi="Calibri" w:cs="Calibri"/>
          <w:bCs/>
          <w:color w:val="000000"/>
          <w:spacing w:val="-5"/>
        </w:rPr>
      </w:pPr>
      <w:r w:rsidRPr="00936D6E">
        <w:rPr>
          <w:rFonts w:ascii="Calibri" w:hAnsi="Calibri" w:cs="Calibri"/>
          <w:bCs/>
          <w:color w:val="000000"/>
          <w:spacing w:val="-5"/>
        </w:rPr>
        <w:t>1.Wykonawca poda  cenę  oferty w Formularzu  Ofertowym sporządzonym  według  wzoru stanowiącego  Załącznik  nr 2</w:t>
      </w:r>
      <w:r w:rsidR="007530BD" w:rsidRPr="00936D6E">
        <w:rPr>
          <w:rFonts w:ascii="Calibri" w:hAnsi="Calibri" w:cs="Calibri"/>
          <w:bCs/>
          <w:color w:val="000000"/>
          <w:spacing w:val="-5"/>
        </w:rPr>
        <w:t xml:space="preserve"> i 2a</w:t>
      </w:r>
      <w:r w:rsidRPr="00936D6E">
        <w:rPr>
          <w:rFonts w:ascii="Calibri" w:hAnsi="Calibri" w:cs="Calibri"/>
          <w:bCs/>
          <w:color w:val="000000"/>
          <w:spacing w:val="-5"/>
        </w:rPr>
        <w:t xml:space="preserve"> do SWZ, jako  cenę brutto ( z uwzględnieniem  kwoty  podatku  od  towarów i  usług VAT) z wyszczególnieniem stawki  podatku od  towarów  i  usług (VAT).</w:t>
      </w:r>
    </w:p>
    <w:p w14:paraId="309A0FF3" w14:textId="77777777" w:rsidR="00753372" w:rsidRPr="00936D6E" w:rsidRDefault="00753372" w:rsidP="00716CC9">
      <w:pPr>
        <w:shd w:val="clear" w:color="auto" w:fill="FFFFFF"/>
        <w:tabs>
          <w:tab w:val="left" w:pos="240"/>
        </w:tabs>
        <w:jc w:val="both"/>
        <w:rPr>
          <w:rFonts w:ascii="Calibri" w:hAnsi="Calibri" w:cs="Calibri"/>
          <w:bCs/>
          <w:color w:val="000000"/>
          <w:spacing w:val="-5"/>
        </w:rPr>
      </w:pPr>
      <w:r w:rsidRPr="00936D6E">
        <w:rPr>
          <w:rFonts w:ascii="Calibri" w:hAnsi="Calibri" w:cs="Calibri"/>
          <w:bCs/>
          <w:color w:val="000000"/>
          <w:spacing w:val="-5"/>
        </w:rPr>
        <w:t xml:space="preserve">2.Cena  oferty  stanowi  wynagrodzenie  </w:t>
      </w:r>
      <w:r w:rsidR="00FC561F" w:rsidRPr="00936D6E">
        <w:rPr>
          <w:rFonts w:ascii="Calibri" w:hAnsi="Calibri" w:cs="Calibri"/>
          <w:bCs/>
          <w:color w:val="000000"/>
          <w:spacing w:val="-5"/>
        </w:rPr>
        <w:t>stałe, jest  niezmienna.</w:t>
      </w:r>
    </w:p>
    <w:p w14:paraId="21629C25" w14:textId="77777777" w:rsidR="00753372" w:rsidRPr="00936D6E" w:rsidRDefault="00753372" w:rsidP="00716CC9">
      <w:pPr>
        <w:shd w:val="clear" w:color="auto" w:fill="FFFFFF"/>
        <w:tabs>
          <w:tab w:val="left" w:pos="240"/>
        </w:tabs>
        <w:jc w:val="both"/>
        <w:rPr>
          <w:rFonts w:ascii="Calibri" w:hAnsi="Calibri" w:cs="Calibri"/>
          <w:bCs/>
          <w:color w:val="000000"/>
          <w:spacing w:val="-5"/>
        </w:rPr>
      </w:pPr>
      <w:r w:rsidRPr="00936D6E">
        <w:rPr>
          <w:rFonts w:ascii="Calibri" w:hAnsi="Calibri" w:cs="Calibri"/>
          <w:bCs/>
          <w:color w:val="000000"/>
          <w:spacing w:val="-5"/>
        </w:rPr>
        <w:t xml:space="preserve">3. </w:t>
      </w:r>
      <w:r w:rsidR="00C01A5C" w:rsidRPr="00936D6E">
        <w:rPr>
          <w:rFonts w:ascii="Calibri" w:hAnsi="Calibri" w:cs="Calibri"/>
          <w:bCs/>
          <w:color w:val="000000"/>
          <w:spacing w:val="-5"/>
        </w:rPr>
        <w:t>C</w:t>
      </w:r>
      <w:r w:rsidRPr="00936D6E">
        <w:rPr>
          <w:rFonts w:ascii="Calibri" w:hAnsi="Calibri" w:cs="Calibri"/>
          <w:bCs/>
          <w:color w:val="000000"/>
          <w:spacing w:val="-5"/>
        </w:rPr>
        <w:t>ena  musi  być  wyrażona w złotych  polskich (PLN) , z dokładnością  nie  większą  niż   dwa  miejsca  po  przecinku.</w:t>
      </w:r>
    </w:p>
    <w:p w14:paraId="5F0CFA20" w14:textId="77777777" w:rsidR="00753372" w:rsidRPr="00936D6E" w:rsidRDefault="00753372" w:rsidP="00716CC9">
      <w:pPr>
        <w:shd w:val="clear" w:color="auto" w:fill="FFFFFF"/>
        <w:tabs>
          <w:tab w:val="left" w:pos="240"/>
        </w:tabs>
        <w:jc w:val="both"/>
        <w:rPr>
          <w:rFonts w:ascii="Calibri" w:hAnsi="Calibri" w:cs="Calibri"/>
          <w:bCs/>
          <w:color w:val="000000"/>
          <w:spacing w:val="-5"/>
        </w:rPr>
      </w:pPr>
      <w:r w:rsidRPr="00936D6E">
        <w:rPr>
          <w:rFonts w:ascii="Calibri" w:hAnsi="Calibri" w:cs="Calibri"/>
          <w:bCs/>
          <w:color w:val="000000"/>
          <w:spacing w:val="-5"/>
        </w:rPr>
        <w:t xml:space="preserve">4. Wykonawca  poda  w  Formularzu  Ofertowym stawkę  podatku  od  towarów  i  usług (VAT) właściwą  dla  przedmiotu  zamówienia, obowiązującą  według stanu  prawnego na  dzień  składania  ofert. Określenie  ceny  ofertowej z  zastosowaniem nieprawidłowej  stawki  podatku  od  towarów  i  usług (VAT) potraktowane  będzie , jako </w:t>
      </w:r>
      <w:r w:rsidR="008C6DAD" w:rsidRPr="00936D6E">
        <w:rPr>
          <w:rFonts w:ascii="Calibri" w:hAnsi="Calibri" w:cs="Calibri"/>
          <w:bCs/>
          <w:color w:val="000000"/>
          <w:spacing w:val="-5"/>
        </w:rPr>
        <w:t>błąd  w  obliczeniu  ceny  i  spowoduje  odrzucenie  oferty , jeżeli  nie  ziszczą się przesłanki  omyłki   określone  w  paragrafie 25 ust.2 i 3.</w:t>
      </w:r>
    </w:p>
    <w:p w14:paraId="0FE490CB" w14:textId="77777777" w:rsidR="00B95697" w:rsidRPr="00936D6E" w:rsidRDefault="00B95697" w:rsidP="00716CC9">
      <w:pPr>
        <w:shd w:val="clear" w:color="auto" w:fill="FFFFFF"/>
        <w:tabs>
          <w:tab w:val="left" w:pos="240"/>
        </w:tabs>
        <w:jc w:val="both"/>
        <w:rPr>
          <w:rFonts w:ascii="Calibri" w:hAnsi="Calibri" w:cs="Calibri"/>
          <w:bCs/>
          <w:color w:val="000000"/>
          <w:spacing w:val="-5"/>
        </w:rPr>
      </w:pPr>
    </w:p>
    <w:p w14:paraId="4E937631" w14:textId="77777777" w:rsidR="00B95697" w:rsidRPr="00936D6E" w:rsidRDefault="00936D6E" w:rsidP="00716CC9">
      <w:pPr>
        <w:shd w:val="clear" w:color="auto" w:fill="FFFFFF"/>
        <w:tabs>
          <w:tab w:val="left" w:pos="240"/>
        </w:tabs>
        <w:jc w:val="both"/>
        <w:rPr>
          <w:rFonts w:ascii="Calibri" w:hAnsi="Calibri" w:cs="Calibri"/>
          <w:b/>
          <w:color w:val="000000"/>
          <w:spacing w:val="-5"/>
        </w:rPr>
      </w:pPr>
      <w:r w:rsidRPr="00936D6E">
        <w:rPr>
          <w:rFonts w:ascii="Calibri" w:hAnsi="Calibri" w:cs="Calibri"/>
          <w:b/>
          <w:color w:val="000000"/>
          <w:spacing w:val="-5"/>
        </w:rPr>
        <w:t>2</w:t>
      </w:r>
      <w:r w:rsidR="004030C1">
        <w:rPr>
          <w:rFonts w:ascii="Calibri" w:hAnsi="Calibri" w:cs="Calibri"/>
          <w:b/>
          <w:color w:val="000000"/>
          <w:spacing w:val="-5"/>
        </w:rPr>
        <w:t>0</w:t>
      </w:r>
      <w:r w:rsidR="00B95697" w:rsidRPr="00936D6E">
        <w:rPr>
          <w:rFonts w:ascii="Calibri" w:hAnsi="Calibri" w:cs="Calibri"/>
          <w:b/>
          <w:color w:val="000000"/>
          <w:spacing w:val="-5"/>
        </w:rPr>
        <w:t>. Opis  kryteriów  oceny  ofert, wraz  z podaniem  wag  tych  kryteriów  i  sposobu  oceny  ofert .</w:t>
      </w:r>
    </w:p>
    <w:p w14:paraId="0A2A035B" w14:textId="77777777" w:rsidR="00B95697" w:rsidRPr="00936D6E" w:rsidRDefault="00B95697" w:rsidP="00716CC9">
      <w:pPr>
        <w:shd w:val="clear" w:color="auto" w:fill="FFFFFF"/>
        <w:tabs>
          <w:tab w:val="left" w:pos="240"/>
        </w:tabs>
        <w:jc w:val="both"/>
        <w:rPr>
          <w:rFonts w:ascii="Calibri" w:hAnsi="Calibri" w:cs="Calibri"/>
          <w:b/>
          <w:color w:val="000000"/>
          <w:spacing w:val="-5"/>
        </w:rPr>
      </w:pPr>
    </w:p>
    <w:p w14:paraId="08CF6D77" w14:textId="77777777" w:rsidR="00B95697" w:rsidRPr="00936D6E" w:rsidRDefault="00B95697" w:rsidP="00B95697">
      <w:pPr>
        <w:spacing w:before="100"/>
        <w:jc w:val="both"/>
        <w:rPr>
          <w:rFonts w:ascii="Calibri" w:hAnsi="Calibri" w:cs="Calibri"/>
          <w:u w:val="single"/>
        </w:rPr>
      </w:pPr>
      <w:r w:rsidRPr="00936D6E">
        <w:rPr>
          <w:rFonts w:ascii="Calibri" w:hAnsi="Calibri" w:cs="Calibri"/>
          <w:u w:val="single"/>
        </w:rPr>
        <w:t xml:space="preserve">1.Przy wyborze najkorzystniejszej oferty zamawiający będzie kierował się następującym kryterium  : </w:t>
      </w:r>
    </w:p>
    <w:p w14:paraId="18A71293" w14:textId="77777777" w:rsidR="00B95697" w:rsidRPr="00936D6E" w:rsidRDefault="00B95697" w:rsidP="00B95697">
      <w:pPr>
        <w:spacing w:before="100"/>
        <w:jc w:val="both"/>
        <w:rPr>
          <w:rFonts w:ascii="Calibri" w:hAnsi="Calibri" w:cs="Calibri"/>
        </w:rPr>
      </w:pPr>
    </w:p>
    <w:p w14:paraId="5C80488C" w14:textId="77777777" w:rsidR="00B95697" w:rsidRPr="00936D6E" w:rsidRDefault="00B95697" w:rsidP="00B95697">
      <w:pPr>
        <w:spacing w:before="100"/>
        <w:jc w:val="both"/>
        <w:rPr>
          <w:rFonts w:ascii="Calibri" w:hAnsi="Calibri" w:cs="Calibri"/>
          <w:b/>
        </w:rPr>
      </w:pPr>
      <w:r w:rsidRPr="00936D6E">
        <w:rPr>
          <w:rFonts w:ascii="Calibri" w:hAnsi="Calibri" w:cs="Calibri"/>
          <w:b/>
        </w:rPr>
        <w:t>- najniższa cena łączna brutto  - waga  100 %</w:t>
      </w:r>
    </w:p>
    <w:p w14:paraId="406C1713" w14:textId="77777777" w:rsidR="00B95697" w:rsidRPr="00936D6E" w:rsidRDefault="00B95697" w:rsidP="00B95697">
      <w:pPr>
        <w:spacing w:before="100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 xml:space="preserve">obliczona zgodnie z formularzem cenowym (załącznik nr </w:t>
      </w:r>
      <w:r w:rsidR="00752BD1" w:rsidRPr="00936D6E">
        <w:rPr>
          <w:rFonts w:ascii="Calibri" w:hAnsi="Calibri" w:cs="Calibri"/>
        </w:rPr>
        <w:t>2</w:t>
      </w:r>
      <w:r w:rsidRPr="00936D6E">
        <w:rPr>
          <w:rFonts w:ascii="Calibri" w:hAnsi="Calibri" w:cs="Calibri"/>
        </w:rPr>
        <w:t>)</w:t>
      </w:r>
    </w:p>
    <w:p w14:paraId="0DBE032E" w14:textId="77777777" w:rsidR="00B95697" w:rsidRPr="00936D6E" w:rsidRDefault="00B95697" w:rsidP="00B95697">
      <w:pPr>
        <w:spacing w:before="100"/>
        <w:jc w:val="both"/>
        <w:rPr>
          <w:rFonts w:ascii="Calibri" w:hAnsi="Calibri" w:cs="Calibri"/>
        </w:rPr>
      </w:pPr>
    </w:p>
    <w:p w14:paraId="4D8CB5EE" w14:textId="77777777" w:rsidR="00B95697" w:rsidRPr="00936D6E" w:rsidRDefault="00B95697" w:rsidP="00B95697">
      <w:pPr>
        <w:spacing w:before="100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Ocena kryterium nastąpi w skali punktowej od 0 do 100.</w:t>
      </w:r>
    </w:p>
    <w:p w14:paraId="2A2C4A79" w14:textId="77777777" w:rsidR="00B95697" w:rsidRPr="00936D6E" w:rsidRDefault="00B95697" w:rsidP="00B95697">
      <w:pPr>
        <w:spacing w:before="100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Ilość punktów będzie przyznawana z zastosowaniem następującego wzoru arytmetycznego:</w:t>
      </w:r>
    </w:p>
    <w:p w14:paraId="0031C3BA" w14:textId="77777777" w:rsidR="00B95697" w:rsidRPr="00936D6E" w:rsidRDefault="00B95697" w:rsidP="00B95697">
      <w:pPr>
        <w:spacing w:before="100"/>
        <w:jc w:val="both"/>
        <w:rPr>
          <w:rFonts w:ascii="Calibri" w:hAnsi="Calibri" w:cs="Calibri"/>
        </w:rPr>
      </w:pPr>
    </w:p>
    <w:p w14:paraId="102E59CA" w14:textId="77777777" w:rsidR="00B95697" w:rsidRPr="00936D6E" w:rsidRDefault="00B95697" w:rsidP="00B95697">
      <w:pPr>
        <w:spacing w:before="100"/>
        <w:jc w:val="both"/>
        <w:rPr>
          <w:rFonts w:ascii="Calibri" w:hAnsi="Calibri" w:cs="Calibri"/>
          <w:sz w:val="20"/>
          <w:szCs w:val="20"/>
        </w:rPr>
      </w:pPr>
      <w:r w:rsidRPr="00936D6E">
        <w:rPr>
          <w:rFonts w:ascii="Calibri" w:hAnsi="Calibri" w:cs="Calibri"/>
        </w:rPr>
        <w:tab/>
      </w:r>
      <w:r w:rsidRPr="00936D6E">
        <w:rPr>
          <w:rFonts w:ascii="Calibri" w:hAnsi="Calibri" w:cs="Calibri"/>
        </w:rPr>
        <w:tab/>
      </w:r>
      <w:r w:rsidRPr="00936D6E">
        <w:rPr>
          <w:rFonts w:ascii="Calibri" w:hAnsi="Calibri" w:cs="Calibri"/>
          <w:sz w:val="20"/>
          <w:szCs w:val="20"/>
        </w:rPr>
        <w:t>najniższa cena  łączna brutto z zaoferowanych ofert</w:t>
      </w:r>
    </w:p>
    <w:p w14:paraId="5D375C18" w14:textId="77777777" w:rsidR="00B95697" w:rsidRPr="00936D6E" w:rsidRDefault="00B95697" w:rsidP="00B95697">
      <w:pPr>
        <w:spacing w:before="100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Ilość punktów =   -------------------------------------------------------             x  100</w:t>
      </w:r>
    </w:p>
    <w:p w14:paraId="2FD4F864" w14:textId="77777777" w:rsidR="00B95697" w:rsidRPr="00936D6E" w:rsidRDefault="00B95697" w:rsidP="00B95697">
      <w:pPr>
        <w:spacing w:before="100"/>
        <w:jc w:val="both"/>
        <w:rPr>
          <w:rFonts w:ascii="Calibri" w:hAnsi="Calibri" w:cs="Calibri"/>
          <w:sz w:val="20"/>
          <w:szCs w:val="20"/>
        </w:rPr>
      </w:pPr>
      <w:r w:rsidRPr="00936D6E">
        <w:rPr>
          <w:rFonts w:ascii="Calibri" w:hAnsi="Calibri" w:cs="Calibri"/>
        </w:rPr>
        <w:tab/>
      </w:r>
      <w:r w:rsidRPr="00936D6E">
        <w:rPr>
          <w:rFonts w:ascii="Calibri" w:hAnsi="Calibri" w:cs="Calibri"/>
        </w:rPr>
        <w:tab/>
      </w:r>
      <w:r w:rsidRPr="00936D6E">
        <w:rPr>
          <w:rFonts w:ascii="Calibri" w:hAnsi="Calibri" w:cs="Calibri"/>
        </w:rPr>
        <w:tab/>
      </w:r>
      <w:r w:rsidRPr="00936D6E">
        <w:rPr>
          <w:rFonts w:ascii="Calibri" w:hAnsi="Calibri" w:cs="Calibri"/>
          <w:sz w:val="20"/>
          <w:szCs w:val="20"/>
        </w:rPr>
        <w:t>cena łączna brutto badanej oferty</w:t>
      </w:r>
    </w:p>
    <w:p w14:paraId="1849E10F" w14:textId="77777777" w:rsidR="00B95697" w:rsidRPr="00936D6E" w:rsidRDefault="00B95697" w:rsidP="00B95697">
      <w:pPr>
        <w:spacing w:before="100"/>
        <w:jc w:val="both"/>
        <w:rPr>
          <w:rFonts w:ascii="Calibri" w:hAnsi="Calibri" w:cs="Calibri"/>
        </w:rPr>
      </w:pPr>
    </w:p>
    <w:p w14:paraId="654BAFEC" w14:textId="77777777" w:rsidR="00B95697" w:rsidRPr="00936D6E" w:rsidRDefault="00B95697" w:rsidP="00B95697">
      <w:pPr>
        <w:spacing w:before="100" w:line="204" w:lineRule="auto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 xml:space="preserve">2.Za najkorzystniejszą uznana zostanie ta oferta, która w sumie uzyska największą ilość </w:t>
      </w:r>
      <w:r w:rsidRPr="00936D6E">
        <w:rPr>
          <w:rFonts w:ascii="Calibri" w:hAnsi="Calibri" w:cs="Calibri"/>
        </w:rPr>
        <w:lastRenderedPageBreak/>
        <w:t>punktów.</w:t>
      </w:r>
    </w:p>
    <w:p w14:paraId="23A8E8C6" w14:textId="77777777" w:rsidR="00B95697" w:rsidRPr="00936D6E" w:rsidRDefault="00B95697" w:rsidP="00B95697">
      <w:pPr>
        <w:spacing w:before="100" w:line="204" w:lineRule="auto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3.Ocenie będą  podlegać  wyłącznie  oferty  nie  podlegające  odrzuceniu.</w:t>
      </w:r>
    </w:p>
    <w:p w14:paraId="21F6A6F5" w14:textId="77777777" w:rsidR="00B95697" w:rsidRPr="00936D6E" w:rsidRDefault="00B95697" w:rsidP="00B95697">
      <w:pPr>
        <w:spacing w:before="100" w:line="204" w:lineRule="auto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 xml:space="preserve">4.W  sytuacji, gdy  </w:t>
      </w:r>
      <w:r w:rsidR="0083659E" w:rsidRPr="00936D6E">
        <w:rPr>
          <w:rFonts w:ascii="Calibri" w:hAnsi="Calibri" w:cs="Calibri"/>
        </w:rPr>
        <w:t>Z</w:t>
      </w:r>
      <w:r w:rsidRPr="00936D6E">
        <w:rPr>
          <w:rFonts w:ascii="Calibri" w:hAnsi="Calibri" w:cs="Calibri"/>
        </w:rPr>
        <w:t>amawiający  nie będzie  mógł  dokonać wyboru  najkorzystniejszej  oferty  ze  względu  na to, że zostały  złożone  oferty o  takiej  samej  cenie  , wezwie  on  Wykonawców  , którzy  złożyli  te  oferty</w:t>
      </w:r>
      <w:r w:rsidR="0083659E" w:rsidRPr="00936D6E">
        <w:rPr>
          <w:rFonts w:ascii="Calibri" w:hAnsi="Calibri" w:cs="Calibri"/>
        </w:rPr>
        <w:t>, do  złożenia  w  terminie  określonym przez  Zamawiającego   ofert  dodatkowych zawierających  nową  cenę . Wykonawcy  , składając  oferty  dodatkowe, nie  mogą  zaoferować cen wyższych niż  zaoferowane w uprzednio  złożonych  przez  nich  ofertach.</w:t>
      </w:r>
    </w:p>
    <w:p w14:paraId="0E6FD33B" w14:textId="77777777" w:rsidR="0083659E" w:rsidRPr="00936D6E" w:rsidRDefault="0083659E" w:rsidP="00B95697">
      <w:pPr>
        <w:spacing w:before="100" w:line="204" w:lineRule="auto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5. W toku  badania  i  oceny  ofert  Zamawiający  może  żądać od  Wykonawców  wyjaśnień dotyczących treści  złożonych  przez nich  ofert lub innych składanych  dokumentów lub  oświadczeń. Wykonawcy  są zobowiązani  do  przedstawienia  wyjaśnień  w  terminie  wskazanym  przez  Zamawiającego.</w:t>
      </w:r>
    </w:p>
    <w:p w14:paraId="73074A2F" w14:textId="77777777" w:rsidR="0083659E" w:rsidRPr="00936D6E" w:rsidRDefault="0083659E" w:rsidP="00B95697">
      <w:pPr>
        <w:spacing w:before="100" w:line="204" w:lineRule="auto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 xml:space="preserve">6. Jeżeli  zostanie  złożona  oferta, której  wybór  prowadziłby do  powstania  u  Zamawiającego  obowiązku  podatkowego  zgodnie  z ustawą z dnia  11 marca 2004 r. o  podatku od  towarów  i  usług (Dz. U. z 2018 r. poz.2174, z </w:t>
      </w:r>
      <w:proofErr w:type="spellStart"/>
      <w:r w:rsidRPr="00936D6E">
        <w:rPr>
          <w:rFonts w:ascii="Calibri" w:hAnsi="Calibri" w:cs="Calibri"/>
        </w:rPr>
        <w:t>późn</w:t>
      </w:r>
      <w:proofErr w:type="spellEnd"/>
      <w:r w:rsidRPr="00936D6E">
        <w:rPr>
          <w:rFonts w:ascii="Calibri" w:hAnsi="Calibri" w:cs="Calibri"/>
        </w:rPr>
        <w:t>. zm.), dla  celów zastosowania  kryterium  ceny  Zamawiający  dolicza do  przedstawionej w tej  ofercie ceny  kwotę  podatku  od  towarów   i  usług, którą miałby  obowiązek  rozliczyć.</w:t>
      </w:r>
    </w:p>
    <w:p w14:paraId="79B5DF69" w14:textId="77777777" w:rsidR="00DC22B1" w:rsidRPr="00936D6E" w:rsidRDefault="00DC22B1" w:rsidP="00716CC9">
      <w:pPr>
        <w:jc w:val="both"/>
        <w:rPr>
          <w:rFonts w:ascii="Calibri" w:hAnsi="Calibri" w:cs="Calibri"/>
          <w:b/>
        </w:rPr>
      </w:pPr>
    </w:p>
    <w:p w14:paraId="5148C68A" w14:textId="77777777" w:rsidR="00DC22B1" w:rsidRPr="00936D6E" w:rsidRDefault="00936D6E" w:rsidP="00DC22B1">
      <w:pPr>
        <w:spacing w:before="100" w:line="204" w:lineRule="auto"/>
        <w:jc w:val="both"/>
        <w:rPr>
          <w:rFonts w:ascii="Calibri" w:hAnsi="Calibri" w:cs="Calibri"/>
          <w:b/>
        </w:rPr>
      </w:pPr>
      <w:r w:rsidRPr="00936D6E">
        <w:rPr>
          <w:rFonts w:ascii="Calibri" w:hAnsi="Calibri" w:cs="Calibri"/>
          <w:b/>
        </w:rPr>
        <w:t>2</w:t>
      </w:r>
      <w:r w:rsidR="004030C1">
        <w:rPr>
          <w:rFonts w:ascii="Calibri" w:hAnsi="Calibri" w:cs="Calibri"/>
          <w:b/>
        </w:rPr>
        <w:t>1</w:t>
      </w:r>
      <w:r w:rsidR="00DC22B1" w:rsidRPr="00936D6E">
        <w:rPr>
          <w:rFonts w:ascii="Calibri" w:hAnsi="Calibri" w:cs="Calibri"/>
          <w:b/>
        </w:rPr>
        <w:t>. Informacje o formalnościach, jakie powinny zostać dopełnione po wyborze oferty w celu zawarcia umowy w sprawie zamówienia publicznego.</w:t>
      </w:r>
    </w:p>
    <w:p w14:paraId="6FF57EA9" w14:textId="77777777" w:rsidR="00DC22B1" w:rsidRPr="00936D6E" w:rsidRDefault="00DC22B1" w:rsidP="00DC22B1">
      <w:pPr>
        <w:spacing w:before="100" w:line="204" w:lineRule="auto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 xml:space="preserve">1. Zamawiający pisemnie powiadomi wykonawców biorących udział w postępowaniu o wyborze najkorzystniejszej oferty. </w:t>
      </w:r>
    </w:p>
    <w:p w14:paraId="38091421" w14:textId="77777777" w:rsidR="00DC22B1" w:rsidRPr="00936D6E" w:rsidRDefault="00DC22B1" w:rsidP="00DC22B1">
      <w:pPr>
        <w:spacing w:before="100" w:line="204" w:lineRule="auto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2. Wykonawca, którego oferta została wybrana za najkorzystniejszą, ma obowiązek zawarcia umowy zgodnie ze wzorem załączonym do SIWZ.</w:t>
      </w:r>
    </w:p>
    <w:p w14:paraId="4F55FDD8" w14:textId="77777777" w:rsidR="00DC22B1" w:rsidRPr="00936D6E" w:rsidRDefault="00DC22B1" w:rsidP="00DC22B1">
      <w:pPr>
        <w:spacing w:before="100" w:line="204" w:lineRule="auto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3. Umowa winna być zawarta nie później niż przed upływem terminu związania ofertą.</w:t>
      </w:r>
    </w:p>
    <w:p w14:paraId="30F828BA" w14:textId="7DB00225" w:rsidR="00DC22B1" w:rsidRDefault="00DC22B1" w:rsidP="00DC22B1">
      <w:pPr>
        <w:spacing w:before="100" w:line="204" w:lineRule="auto"/>
        <w:jc w:val="both"/>
        <w:rPr>
          <w:rFonts w:ascii="Calibri" w:hAnsi="Calibri" w:cs="Calibri"/>
        </w:rPr>
      </w:pPr>
      <w:r w:rsidRPr="00936D6E">
        <w:rPr>
          <w:rFonts w:ascii="Calibri" w:hAnsi="Calibri" w:cs="Calibri"/>
        </w:rPr>
        <w:t>4. Termin na podpisanie umowy zostanie określony w zawiadomieniu o wyborze oferty.</w:t>
      </w:r>
    </w:p>
    <w:p w14:paraId="644F4E09" w14:textId="77777777" w:rsidR="007A5DA8" w:rsidRDefault="007A5DA8" w:rsidP="00DC22B1">
      <w:pPr>
        <w:spacing w:before="100" w:line="204" w:lineRule="auto"/>
        <w:jc w:val="both"/>
        <w:rPr>
          <w:rFonts w:ascii="Calibri" w:hAnsi="Calibri" w:cs="Calibri"/>
        </w:rPr>
      </w:pPr>
    </w:p>
    <w:p w14:paraId="6B976CA5" w14:textId="087BFF2D" w:rsidR="007A5DA8" w:rsidRDefault="007A5DA8" w:rsidP="007A5DA8">
      <w:pPr>
        <w:tabs>
          <w:tab w:val="left" w:pos="10212"/>
        </w:tabs>
        <w:rPr>
          <w:rFonts w:asciiTheme="minorHAnsi" w:hAnsiTheme="minorHAnsi" w:cstheme="minorHAnsi"/>
          <w:b/>
          <w:szCs w:val="22"/>
        </w:rPr>
      </w:pPr>
      <w:r w:rsidRPr="007A5DA8">
        <w:rPr>
          <w:rFonts w:asciiTheme="minorHAnsi" w:hAnsiTheme="minorHAnsi" w:cstheme="minorHAnsi"/>
          <w:b/>
          <w:szCs w:val="22"/>
        </w:rPr>
        <w:t>22. Informacje  dotyczące  zabezpieczenia  należytego  wykonania  umowy.</w:t>
      </w:r>
    </w:p>
    <w:p w14:paraId="17F90E88" w14:textId="77777777" w:rsidR="007A5DA8" w:rsidRDefault="007A5DA8" w:rsidP="007A5DA8">
      <w:pPr>
        <w:tabs>
          <w:tab w:val="left" w:pos="10212"/>
        </w:tabs>
        <w:rPr>
          <w:rFonts w:asciiTheme="minorHAnsi" w:hAnsiTheme="minorHAnsi" w:cstheme="minorHAnsi"/>
          <w:b/>
          <w:szCs w:val="22"/>
        </w:rPr>
      </w:pPr>
    </w:p>
    <w:p w14:paraId="5F9DBFE3" w14:textId="77777777" w:rsidR="007A5DA8" w:rsidRPr="007A5DA8" w:rsidRDefault="007A5DA8" w:rsidP="007A5DA8">
      <w:pPr>
        <w:ind w:left="420" w:hanging="420"/>
        <w:rPr>
          <w:rFonts w:asciiTheme="minorHAnsi" w:hAnsiTheme="minorHAnsi" w:cstheme="minorHAnsi"/>
        </w:rPr>
      </w:pPr>
      <w:r w:rsidRPr="007A5DA8">
        <w:rPr>
          <w:rFonts w:asciiTheme="minorHAnsi" w:hAnsiTheme="minorHAnsi" w:cstheme="minorHAnsi"/>
          <w:b/>
        </w:rPr>
        <w:t>Zamawiający</w:t>
      </w:r>
      <w:r w:rsidRPr="007A5DA8">
        <w:rPr>
          <w:rFonts w:asciiTheme="minorHAnsi" w:hAnsiTheme="minorHAnsi" w:cstheme="minorHAnsi"/>
        </w:rPr>
        <w:t xml:space="preserve">  </w:t>
      </w:r>
      <w:r w:rsidRPr="007A5DA8">
        <w:rPr>
          <w:rFonts w:asciiTheme="minorHAnsi" w:hAnsiTheme="minorHAnsi" w:cstheme="minorHAnsi"/>
          <w:b/>
          <w:bCs/>
        </w:rPr>
        <w:t>wymaga wniesienia zabezpieczenia należytego wykonania umowy.</w:t>
      </w:r>
    </w:p>
    <w:p w14:paraId="2B2FF28C" w14:textId="2D28EE6A" w:rsidR="007A5DA8" w:rsidRPr="007A5DA8" w:rsidRDefault="007A5DA8" w:rsidP="007A5D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7A5DA8">
        <w:rPr>
          <w:rFonts w:asciiTheme="minorHAnsi" w:hAnsiTheme="minorHAnsi" w:cstheme="minorHAnsi"/>
        </w:rPr>
        <w:t xml:space="preserve">. Wykonawca  przed  podpisaniem  umowy </w:t>
      </w:r>
      <w:r w:rsidR="00EE549A">
        <w:rPr>
          <w:rFonts w:asciiTheme="minorHAnsi" w:hAnsiTheme="minorHAnsi" w:cstheme="minorHAnsi"/>
        </w:rPr>
        <w:t xml:space="preserve"> </w:t>
      </w:r>
      <w:r w:rsidRPr="007A5DA8">
        <w:rPr>
          <w:rFonts w:asciiTheme="minorHAnsi" w:hAnsiTheme="minorHAnsi" w:cstheme="minorHAnsi"/>
        </w:rPr>
        <w:t>wniesie  zabezpieczenie  należytego  wykonania  umowy  w  wysokości   5%  ceny  podanej  w ofercie</w:t>
      </w:r>
      <w:r>
        <w:rPr>
          <w:rFonts w:asciiTheme="minorHAnsi" w:hAnsiTheme="minorHAnsi" w:cstheme="minorHAnsi"/>
        </w:rPr>
        <w:t>.</w:t>
      </w:r>
    </w:p>
    <w:p w14:paraId="6978C165" w14:textId="77777777" w:rsidR="007A5DA8" w:rsidRPr="007A5DA8" w:rsidRDefault="007A5DA8" w:rsidP="007A5DA8">
      <w:pPr>
        <w:shd w:val="clear" w:color="auto" w:fill="FFFFFF"/>
        <w:ind w:left="284" w:hanging="284"/>
        <w:rPr>
          <w:rFonts w:asciiTheme="minorHAnsi" w:hAnsiTheme="minorHAnsi" w:cstheme="minorHAnsi"/>
          <w:spacing w:val="-3"/>
        </w:rPr>
      </w:pPr>
      <w:r w:rsidRPr="007A5DA8">
        <w:rPr>
          <w:rFonts w:asciiTheme="minorHAnsi" w:hAnsiTheme="minorHAnsi" w:cstheme="minorHAnsi"/>
          <w:spacing w:val="-3"/>
        </w:rPr>
        <w:t>2.</w:t>
      </w:r>
      <w:r w:rsidRPr="007A5DA8">
        <w:rPr>
          <w:rFonts w:asciiTheme="minorHAnsi" w:hAnsiTheme="minorHAnsi" w:cstheme="minorHAnsi"/>
          <w:spacing w:val="-3"/>
        </w:rPr>
        <w:tab/>
        <w:t>Zabezpieczenie może być wnoszone za zgodą Zamawiającego w jednej lub w kilku następujących formach:</w:t>
      </w:r>
    </w:p>
    <w:p w14:paraId="58A0260B" w14:textId="77777777" w:rsidR="007A5DA8" w:rsidRPr="007A5DA8" w:rsidRDefault="007A5DA8" w:rsidP="007A5DA8">
      <w:pPr>
        <w:widowControl/>
        <w:numPr>
          <w:ilvl w:val="0"/>
          <w:numId w:val="33"/>
        </w:numPr>
        <w:shd w:val="clear" w:color="auto" w:fill="FFFFFF"/>
        <w:tabs>
          <w:tab w:val="left" w:pos="667"/>
        </w:tabs>
        <w:suppressAutoHyphens w:val="0"/>
        <w:overflowPunct/>
        <w:ind w:firstLine="284"/>
        <w:rPr>
          <w:rFonts w:asciiTheme="minorHAnsi" w:hAnsiTheme="minorHAnsi" w:cstheme="minorHAnsi"/>
          <w:spacing w:val="-3"/>
        </w:rPr>
      </w:pPr>
      <w:r w:rsidRPr="007A5DA8">
        <w:rPr>
          <w:rFonts w:asciiTheme="minorHAnsi" w:hAnsiTheme="minorHAnsi" w:cstheme="minorHAnsi"/>
          <w:spacing w:val="-3"/>
        </w:rPr>
        <w:t>pieniądzu;</w:t>
      </w:r>
    </w:p>
    <w:p w14:paraId="12E0527C" w14:textId="77777777" w:rsidR="007A5DA8" w:rsidRPr="007A5DA8" w:rsidRDefault="007A5DA8" w:rsidP="007A5DA8">
      <w:pPr>
        <w:widowControl/>
        <w:numPr>
          <w:ilvl w:val="0"/>
          <w:numId w:val="33"/>
        </w:numPr>
        <w:shd w:val="clear" w:color="auto" w:fill="FFFFFF"/>
        <w:tabs>
          <w:tab w:val="left" w:pos="667"/>
        </w:tabs>
        <w:suppressAutoHyphens w:val="0"/>
        <w:overflowPunct/>
        <w:ind w:firstLine="284"/>
        <w:rPr>
          <w:rFonts w:asciiTheme="minorHAnsi" w:hAnsiTheme="minorHAnsi" w:cstheme="minorHAnsi"/>
          <w:spacing w:val="-3"/>
        </w:rPr>
      </w:pPr>
      <w:r w:rsidRPr="007A5DA8">
        <w:rPr>
          <w:rFonts w:asciiTheme="minorHAnsi" w:hAnsiTheme="minorHAnsi" w:cstheme="minorHAnsi"/>
          <w:spacing w:val="-3"/>
        </w:rPr>
        <w:t>poręczeniach bankowych;</w:t>
      </w:r>
    </w:p>
    <w:p w14:paraId="42C91465" w14:textId="77777777" w:rsidR="007A5DA8" w:rsidRPr="007A5DA8" w:rsidRDefault="007A5DA8" w:rsidP="007A5DA8">
      <w:pPr>
        <w:widowControl/>
        <w:numPr>
          <w:ilvl w:val="0"/>
          <w:numId w:val="33"/>
        </w:numPr>
        <w:shd w:val="clear" w:color="auto" w:fill="FFFFFF"/>
        <w:tabs>
          <w:tab w:val="left" w:pos="667"/>
        </w:tabs>
        <w:suppressAutoHyphens w:val="0"/>
        <w:overflowPunct/>
        <w:ind w:firstLine="284"/>
        <w:rPr>
          <w:rFonts w:asciiTheme="minorHAnsi" w:hAnsiTheme="minorHAnsi" w:cstheme="minorHAnsi"/>
          <w:spacing w:val="-3"/>
        </w:rPr>
      </w:pPr>
      <w:r w:rsidRPr="007A5DA8">
        <w:rPr>
          <w:rFonts w:asciiTheme="minorHAnsi" w:hAnsiTheme="minorHAnsi" w:cstheme="minorHAnsi"/>
          <w:spacing w:val="-3"/>
        </w:rPr>
        <w:t>gwarancjach bankowych;</w:t>
      </w:r>
    </w:p>
    <w:p w14:paraId="37204D1F" w14:textId="77777777" w:rsidR="007A5DA8" w:rsidRPr="007A5DA8" w:rsidRDefault="007A5DA8" w:rsidP="007A5DA8">
      <w:pPr>
        <w:widowControl/>
        <w:numPr>
          <w:ilvl w:val="0"/>
          <w:numId w:val="33"/>
        </w:numPr>
        <w:shd w:val="clear" w:color="auto" w:fill="FFFFFF"/>
        <w:tabs>
          <w:tab w:val="left" w:pos="667"/>
        </w:tabs>
        <w:suppressAutoHyphens w:val="0"/>
        <w:overflowPunct/>
        <w:ind w:firstLine="284"/>
        <w:rPr>
          <w:rFonts w:asciiTheme="minorHAnsi" w:hAnsiTheme="minorHAnsi" w:cstheme="minorHAnsi"/>
          <w:spacing w:val="-3"/>
        </w:rPr>
      </w:pPr>
      <w:r w:rsidRPr="007A5DA8">
        <w:rPr>
          <w:rFonts w:asciiTheme="minorHAnsi" w:hAnsiTheme="minorHAnsi" w:cstheme="minorHAnsi"/>
          <w:spacing w:val="-3"/>
        </w:rPr>
        <w:t>gwarancjach ubezpieczeniowych;</w:t>
      </w:r>
    </w:p>
    <w:p w14:paraId="7C98372A" w14:textId="77777777" w:rsidR="007A5DA8" w:rsidRPr="00936D6E" w:rsidRDefault="007A5DA8" w:rsidP="007A5DA8">
      <w:pPr>
        <w:spacing w:line="360" w:lineRule="atLeast"/>
        <w:jc w:val="center"/>
        <w:rPr>
          <w:rFonts w:ascii="Calibri" w:hAnsi="Calibri" w:cs="Calibri"/>
          <w:b/>
          <w:bCs/>
        </w:rPr>
      </w:pPr>
      <w:r w:rsidRPr="007A5DA8">
        <w:rPr>
          <w:rFonts w:asciiTheme="minorHAnsi" w:hAnsiTheme="minorHAnsi" w:cstheme="minorHAnsi"/>
          <w:spacing w:val="-3"/>
        </w:rPr>
        <w:t xml:space="preserve">3. Zabezpieczenie wnoszone w pieniądzu Wykonawca wpłaca przelewem na rachunek </w:t>
      </w:r>
      <w:r>
        <w:rPr>
          <w:rFonts w:asciiTheme="minorHAnsi" w:hAnsiTheme="minorHAnsi" w:cstheme="minorHAnsi"/>
          <w:spacing w:val="-3"/>
        </w:rPr>
        <w:t xml:space="preserve">          </w:t>
      </w:r>
      <w:r w:rsidRPr="007A5DA8">
        <w:rPr>
          <w:rFonts w:asciiTheme="minorHAnsi" w:hAnsiTheme="minorHAnsi" w:cstheme="minorHAnsi"/>
          <w:spacing w:val="-3"/>
        </w:rPr>
        <w:t>bankowy nr  58 1240 5282 1111 0000 4896 5695  Zamawiającego z podaniem  tytułu  wpłaty: zabezpieczenie  należytego  wykonania  umowy –</w:t>
      </w:r>
      <w:r>
        <w:rPr>
          <w:rFonts w:asciiTheme="minorHAnsi" w:hAnsiTheme="minorHAnsi" w:cstheme="minorHAnsi"/>
          <w:spacing w:val="-3"/>
        </w:rPr>
        <w:t xml:space="preserve"> </w:t>
      </w:r>
      <w:r w:rsidRPr="00936D6E">
        <w:rPr>
          <w:rFonts w:ascii="Calibri" w:hAnsi="Calibri" w:cs="Calibri"/>
          <w:b/>
        </w:rPr>
        <w:t xml:space="preserve">Tryb  podstawowy </w:t>
      </w:r>
      <w:r w:rsidRPr="00936D6E">
        <w:rPr>
          <w:rFonts w:ascii="Calibri" w:hAnsi="Calibri" w:cs="Calibri"/>
          <w:b/>
          <w:u w:val="single"/>
        </w:rPr>
        <w:t>z możliwością  przeprowadzenia  negocjacji treści  ofert</w:t>
      </w:r>
      <w:r w:rsidRPr="00936D6E">
        <w:rPr>
          <w:rFonts w:ascii="Calibri" w:hAnsi="Calibri" w:cs="Calibri"/>
          <w:b/>
        </w:rPr>
        <w:t xml:space="preserve"> na „</w:t>
      </w:r>
      <w:r>
        <w:rPr>
          <w:rFonts w:ascii="Calibri" w:hAnsi="Calibri" w:cs="Calibri"/>
          <w:b/>
          <w:bCs/>
        </w:rPr>
        <w:t>Wykonanie renowacji kanałów sanitarnych w ulicach Prusa i Broniewskiego w Łomży</w:t>
      </w:r>
      <w:r w:rsidRPr="00936D6E">
        <w:rPr>
          <w:rFonts w:ascii="Calibri" w:hAnsi="Calibri" w:cs="Calibri"/>
          <w:b/>
          <w:bCs/>
        </w:rPr>
        <w:t>”</w:t>
      </w:r>
    </w:p>
    <w:p w14:paraId="768944E3" w14:textId="77777777" w:rsidR="007A5DA8" w:rsidRPr="00936D6E" w:rsidRDefault="007A5DA8" w:rsidP="007A5DA8">
      <w:pPr>
        <w:rPr>
          <w:rFonts w:ascii="Calibri" w:hAnsi="Calibri" w:cs="Calibri"/>
        </w:rPr>
      </w:pPr>
    </w:p>
    <w:p w14:paraId="2869C32A" w14:textId="77777777" w:rsidR="007A5DA8" w:rsidRPr="007A5DA8" w:rsidRDefault="007A5DA8" w:rsidP="007A5DA8">
      <w:pPr>
        <w:shd w:val="clear" w:color="auto" w:fill="FFFFFF"/>
        <w:jc w:val="both"/>
        <w:rPr>
          <w:rFonts w:asciiTheme="minorHAnsi" w:hAnsiTheme="minorHAnsi" w:cstheme="minorHAnsi"/>
          <w:spacing w:val="-3"/>
        </w:rPr>
      </w:pPr>
      <w:r w:rsidRPr="007A5DA8">
        <w:rPr>
          <w:rFonts w:asciiTheme="minorHAnsi" w:hAnsiTheme="minorHAnsi" w:cstheme="minorHAnsi"/>
          <w:spacing w:val="-3"/>
        </w:rPr>
        <w:t xml:space="preserve">4. Zabezpieczenie  należytego  wykonania  umowy   wnoszone  w  gwarancjach  i  poręczeniach   nie  może   zawierać  żadnych  warunków  do  spełnienia  przez  Zamawiającego  oraz  ograniczeń ( </w:t>
      </w:r>
      <w:proofErr w:type="spellStart"/>
      <w:r w:rsidRPr="007A5DA8">
        <w:rPr>
          <w:rFonts w:asciiTheme="minorHAnsi" w:hAnsiTheme="minorHAnsi" w:cstheme="minorHAnsi"/>
          <w:spacing w:val="-3"/>
        </w:rPr>
        <w:t>wykluczeń</w:t>
      </w:r>
      <w:proofErr w:type="spellEnd"/>
      <w:r w:rsidRPr="007A5DA8">
        <w:rPr>
          <w:rFonts w:asciiTheme="minorHAnsi" w:hAnsiTheme="minorHAnsi" w:cstheme="minorHAnsi"/>
          <w:spacing w:val="-3"/>
        </w:rPr>
        <w:t xml:space="preserve">  z  odpowiedzialności).</w:t>
      </w:r>
    </w:p>
    <w:p w14:paraId="7C70EAB6" w14:textId="77777777" w:rsidR="007A5DA8" w:rsidRPr="007A5DA8" w:rsidRDefault="007A5DA8" w:rsidP="007A5DA8">
      <w:pPr>
        <w:shd w:val="clear" w:color="auto" w:fill="FFFFFF"/>
        <w:jc w:val="both"/>
        <w:rPr>
          <w:rFonts w:asciiTheme="minorHAnsi" w:hAnsiTheme="minorHAnsi" w:cstheme="minorHAnsi"/>
          <w:spacing w:val="-3"/>
        </w:rPr>
      </w:pPr>
      <w:r w:rsidRPr="007A5DA8">
        <w:rPr>
          <w:rFonts w:asciiTheme="minorHAnsi" w:hAnsiTheme="minorHAnsi" w:cstheme="minorHAnsi"/>
          <w:spacing w:val="-3"/>
        </w:rPr>
        <w:t>5. Zamawiający  zwraca 70% kwoty zabezpieczenia   w terminie  30  dni  od  dnia  wykonania   zamówienia  i  uznania  przez  zamawiającego  za należyte wykonane.</w:t>
      </w:r>
    </w:p>
    <w:p w14:paraId="12E93AC3" w14:textId="77777777" w:rsidR="007A5DA8" w:rsidRPr="007A5DA8" w:rsidRDefault="007A5DA8" w:rsidP="007A5DA8">
      <w:pPr>
        <w:shd w:val="clear" w:color="auto" w:fill="FFFFFF"/>
        <w:jc w:val="both"/>
        <w:rPr>
          <w:rFonts w:asciiTheme="minorHAnsi" w:hAnsiTheme="minorHAnsi" w:cstheme="minorHAnsi"/>
          <w:spacing w:val="-3"/>
        </w:rPr>
      </w:pPr>
      <w:r w:rsidRPr="007A5DA8">
        <w:rPr>
          <w:rFonts w:asciiTheme="minorHAnsi" w:hAnsiTheme="minorHAnsi" w:cstheme="minorHAnsi"/>
          <w:spacing w:val="-3"/>
        </w:rPr>
        <w:lastRenderedPageBreak/>
        <w:t>6. Kwota  pozostawiona  na  zabezpieczenie   roszczeń   z tytułu  rękojmi i gwarancji  za  wady wynosi  30 %  wysokości   zabezpieczenia   i  będzie  zwrócona  nie później  niż w 15 dniu  po  upływie  okresu rękojmi i gwarancji  za  wady.</w:t>
      </w:r>
    </w:p>
    <w:p w14:paraId="74F4BA2E" w14:textId="7C177292" w:rsidR="007A5DA8" w:rsidRPr="00936D6E" w:rsidRDefault="007A5DA8" w:rsidP="007A5DA8">
      <w:pPr>
        <w:ind w:left="420" w:hanging="420"/>
        <w:rPr>
          <w:rFonts w:ascii="Calibri" w:hAnsi="Calibri" w:cs="Calibri"/>
        </w:rPr>
      </w:pPr>
      <w:r w:rsidRPr="007A5DA8">
        <w:rPr>
          <w:rFonts w:asciiTheme="minorHAnsi" w:hAnsiTheme="minorHAnsi" w:cstheme="minorHAnsi"/>
          <w:b/>
        </w:rPr>
        <w:t xml:space="preserve">    </w:t>
      </w:r>
    </w:p>
    <w:p w14:paraId="0369FA15" w14:textId="50854952" w:rsidR="0031238F" w:rsidRDefault="00936D6E" w:rsidP="00DC22B1">
      <w:pPr>
        <w:spacing w:before="100" w:line="204" w:lineRule="auto"/>
        <w:jc w:val="both"/>
        <w:rPr>
          <w:rFonts w:ascii="Calibri" w:hAnsi="Calibri" w:cs="Calibri"/>
          <w:b/>
          <w:bCs/>
        </w:rPr>
      </w:pPr>
      <w:r w:rsidRPr="00936D6E">
        <w:rPr>
          <w:rFonts w:ascii="Calibri" w:hAnsi="Calibri" w:cs="Calibri"/>
          <w:b/>
          <w:bCs/>
        </w:rPr>
        <w:t>2</w:t>
      </w:r>
      <w:r w:rsidR="007A5DA8">
        <w:rPr>
          <w:rFonts w:ascii="Calibri" w:hAnsi="Calibri" w:cs="Calibri"/>
          <w:b/>
          <w:bCs/>
        </w:rPr>
        <w:t>3</w:t>
      </w:r>
      <w:r w:rsidR="0031238F" w:rsidRPr="00936D6E">
        <w:rPr>
          <w:rFonts w:ascii="Calibri" w:hAnsi="Calibri" w:cs="Calibri"/>
          <w:b/>
          <w:bCs/>
        </w:rPr>
        <w:t>. Pouczenie  o  środkach  ochrony  prawnej  przysługujących  Wykonawcy.</w:t>
      </w:r>
    </w:p>
    <w:p w14:paraId="245AB42B" w14:textId="77777777" w:rsidR="00FF20B1" w:rsidRPr="00936D6E" w:rsidRDefault="00FF20B1" w:rsidP="00DC22B1">
      <w:pPr>
        <w:spacing w:before="100" w:line="204" w:lineRule="auto"/>
        <w:jc w:val="both"/>
        <w:rPr>
          <w:rFonts w:ascii="Calibri" w:hAnsi="Calibri" w:cs="Calibri"/>
          <w:b/>
          <w:bCs/>
        </w:rPr>
      </w:pPr>
    </w:p>
    <w:p w14:paraId="13AB9E38" w14:textId="77777777" w:rsidR="0031238F" w:rsidRPr="00936D6E" w:rsidRDefault="0031238F" w:rsidP="0031238F">
      <w:pPr>
        <w:shd w:val="clear" w:color="auto" w:fill="FFFFFF"/>
        <w:rPr>
          <w:rFonts w:ascii="Calibri" w:hAnsi="Calibri" w:cs="Calibri"/>
          <w:spacing w:val="-5"/>
        </w:rPr>
      </w:pPr>
      <w:r w:rsidRPr="00936D6E">
        <w:rPr>
          <w:rFonts w:ascii="Calibri" w:hAnsi="Calibri" w:cs="Calibri"/>
          <w:color w:val="000000"/>
          <w:spacing w:val="-5"/>
        </w:rPr>
        <w:t xml:space="preserve">Do postępowania prowadzonego na zasadach  Regulaminu nie ma zastosowania procedura </w:t>
      </w:r>
      <w:r w:rsidRPr="00936D6E">
        <w:rPr>
          <w:rFonts w:ascii="Calibri" w:hAnsi="Calibri" w:cs="Calibri"/>
          <w:spacing w:val="-5"/>
        </w:rPr>
        <w:t>odwoławcza w rozumieniu ustawy Prawo zamówień publicznych. Wszelkie zarzuty i skargi dotyczące postępowania będą rozpatrywane przez Zarząd MPWiK Sp. z o.o. w Łomży, jeżeli wpłyną w terminie 5 dni od uzyskania informacji o wyborze oferty.</w:t>
      </w:r>
    </w:p>
    <w:p w14:paraId="39E192BA" w14:textId="77777777" w:rsidR="0031238F" w:rsidRPr="00936D6E" w:rsidRDefault="0031238F" w:rsidP="00DC22B1">
      <w:pPr>
        <w:spacing w:before="100" w:line="204" w:lineRule="auto"/>
        <w:jc w:val="both"/>
        <w:rPr>
          <w:rFonts w:ascii="Calibri" w:hAnsi="Calibri" w:cs="Calibri"/>
          <w:b/>
          <w:bCs/>
        </w:rPr>
      </w:pPr>
    </w:p>
    <w:p w14:paraId="1DC6AEE2" w14:textId="77777777" w:rsidR="00380282" w:rsidRPr="00936D6E" w:rsidRDefault="00380282" w:rsidP="00716CC9">
      <w:pPr>
        <w:spacing w:before="100" w:line="204" w:lineRule="auto"/>
        <w:jc w:val="both"/>
        <w:rPr>
          <w:rFonts w:ascii="Calibri" w:hAnsi="Calibri" w:cs="Calibri"/>
        </w:rPr>
      </w:pPr>
    </w:p>
    <w:p w14:paraId="6A2FC840" w14:textId="52DC16EF" w:rsidR="00573686" w:rsidRPr="00936D6E" w:rsidRDefault="00573686" w:rsidP="00716CC9">
      <w:pPr>
        <w:pStyle w:val="Nagwek1"/>
        <w:keepNext w:val="0"/>
        <w:numPr>
          <w:ilvl w:val="0"/>
          <w:numId w:val="0"/>
        </w:numPr>
        <w:jc w:val="both"/>
        <w:rPr>
          <w:rFonts w:ascii="Calibri" w:hAnsi="Calibri" w:cs="Calibri"/>
          <w:sz w:val="24"/>
          <w:u w:val="none"/>
        </w:rPr>
      </w:pPr>
      <w:r w:rsidRPr="00936D6E">
        <w:rPr>
          <w:rFonts w:ascii="Calibri" w:hAnsi="Calibri" w:cs="Calibri"/>
          <w:sz w:val="24"/>
          <w:u w:val="none"/>
        </w:rPr>
        <w:t>2</w:t>
      </w:r>
      <w:r w:rsidR="007A5DA8">
        <w:rPr>
          <w:rFonts w:ascii="Calibri" w:hAnsi="Calibri" w:cs="Calibri"/>
          <w:sz w:val="24"/>
          <w:u w:val="none"/>
        </w:rPr>
        <w:t>4</w:t>
      </w:r>
      <w:r w:rsidRPr="00936D6E">
        <w:rPr>
          <w:rFonts w:ascii="Calibri" w:hAnsi="Calibri" w:cs="Calibri"/>
          <w:sz w:val="24"/>
          <w:u w:val="none"/>
        </w:rPr>
        <w:t>.Klauzula informacyjna z art. 13 RODO do zastosowania przez Zamawiających w celu związanym z postępowaniem o udzielenie</w:t>
      </w:r>
      <w:r w:rsidRPr="00936D6E">
        <w:rPr>
          <w:rFonts w:ascii="Calibri" w:hAnsi="Calibri" w:cs="Calibri"/>
          <w:sz w:val="24"/>
        </w:rPr>
        <w:t xml:space="preserve"> </w:t>
      </w:r>
      <w:r w:rsidRPr="00936D6E">
        <w:rPr>
          <w:rFonts w:ascii="Calibri" w:hAnsi="Calibri" w:cs="Calibri"/>
          <w:sz w:val="24"/>
          <w:u w:val="none"/>
        </w:rPr>
        <w:t>zamówienia publicznego</w:t>
      </w:r>
    </w:p>
    <w:p w14:paraId="46222946" w14:textId="77777777" w:rsidR="006B6F8E" w:rsidRPr="00936D6E" w:rsidRDefault="006B6F8E" w:rsidP="006B6F8E">
      <w:pPr>
        <w:rPr>
          <w:rFonts w:ascii="Calibri" w:hAnsi="Calibri" w:cs="Calibri"/>
        </w:rPr>
      </w:pPr>
    </w:p>
    <w:p w14:paraId="27963D18" w14:textId="77777777" w:rsidR="00573686" w:rsidRPr="00936D6E" w:rsidRDefault="00573686" w:rsidP="006B6F8E">
      <w:pPr>
        <w:pStyle w:val="Nagwek1"/>
        <w:ind w:left="0" w:firstLine="0"/>
        <w:jc w:val="both"/>
        <w:rPr>
          <w:rFonts w:ascii="Calibri" w:hAnsi="Calibri" w:cs="Calibri"/>
          <w:b w:val="0"/>
          <w:sz w:val="24"/>
          <w:u w:val="none"/>
        </w:rPr>
      </w:pPr>
      <w:r w:rsidRPr="00936D6E">
        <w:rPr>
          <w:rFonts w:ascii="Calibri" w:hAnsi="Calibri" w:cs="Calibri"/>
          <w:b w:val="0"/>
          <w:sz w:val="24"/>
          <w:u w:val="none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9B29351" w14:textId="77777777" w:rsidR="00573686" w:rsidRPr="00936D6E" w:rsidRDefault="00573686" w:rsidP="007B4A9A">
      <w:pPr>
        <w:pStyle w:val="Nagwek1"/>
        <w:keepNext w:val="0"/>
        <w:widowControl/>
        <w:numPr>
          <w:ilvl w:val="1"/>
          <w:numId w:val="2"/>
        </w:numPr>
        <w:suppressAutoHyphens w:val="0"/>
        <w:overflowPunct/>
        <w:ind w:left="0" w:firstLine="0"/>
        <w:jc w:val="both"/>
        <w:rPr>
          <w:rFonts w:ascii="Calibri" w:hAnsi="Calibri" w:cs="Calibri"/>
          <w:b w:val="0"/>
          <w:sz w:val="24"/>
          <w:u w:val="none"/>
        </w:rPr>
      </w:pPr>
      <w:r w:rsidRPr="00936D6E">
        <w:rPr>
          <w:rFonts w:ascii="Calibri" w:hAnsi="Calibri" w:cs="Calibri"/>
          <w:b w:val="0"/>
          <w:sz w:val="24"/>
          <w:u w:val="none"/>
        </w:rPr>
        <w:t>administratorem Państwa danych osobowych jest Miejskie Przedsiębiorstwo Wodociągów i Kanalizacji Sp. z o.o. w Łomży, ul. Zjazd 23, 18-400 Łomża;</w:t>
      </w:r>
    </w:p>
    <w:p w14:paraId="62CA5CD8" w14:textId="77777777" w:rsidR="00573686" w:rsidRPr="00936D6E" w:rsidRDefault="00573686" w:rsidP="007B4A9A">
      <w:pPr>
        <w:pStyle w:val="Nagwek1"/>
        <w:keepNext w:val="0"/>
        <w:widowControl/>
        <w:numPr>
          <w:ilvl w:val="1"/>
          <w:numId w:val="2"/>
        </w:numPr>
        <w:suppressAutoHyphens w:val="0"/>
        <w:overflowPunct/>
        <w:ind w:left="0" w:firstLine="0"/>
        <w:jc w:val="both"/>
        <w:rPr>
          <w:rFonts w:ascii="Calibri" w:hAnsi="Calibri" w:cs="Calibri"/>
          <w:b w:val="0"/>
          <w:sz w:val="24"/>
          <w:u w:val="none"/>
        </w:rPr>
      </w:pPr>
      <w:r w:rsidRPr="00936D6E">
        <w:rPr>
          <w:rFonts w:ascii="Calibri" w:hAnsi="Calibri" w:cs="Calibri"/>
          <w:b w:val="0"/>
          <w:sz w:val="24"/>
          <w:u w:val="none"/>
        </w:rPr>
        <w:t>inspektorem ochrony danych osobowych w Miejski</w:t>
      </w:r>
      <w:r w:rsidR="00F81FF3" w:rsidRPr="00936D6E">
        <w:rPr>
          <w:rFonts w:ascii="Calibri" w:hAnsi="Calibri" w:cs="Calibri"/>
          <w:b w:val="0"/>
          <w:sz w:val="24"/>
          <w:u w:val="none"/>
        </w:rPr>
        <w:t>m</w:t>
      </w:r>
      <w:r w:rsidRPr="00936D6E">
        <w:rPr>
          <w:rFonts w:ascii="Calibri" w:hAnsi="Calibri" w:cs="Calibri"/>
          <w:b w:val="0"/>
          <w:sz w:val="24"/>
          <w:u w:val="none"/>
        </w:rPr>
        <w:t xml:space="preserve"> Przedsiębiorstw</w:t>
      </w:r>
      <w:r w:rsidR="00F81FF3" w:rsidRPr="00936D6E">
        <w:rPr>
          <w:rFonts w:ascii="Calibri" w:hAnsi="Calibri" w:cs="Calibri"/>
          <w:b w:val="0"/>
          <w:sz w:val="24"/>
          <w:u w:val="none"/>
        </w:rPr>
        <w:t>ie</w:t>
      </w:r>
      <w:r w:rsidRPr="00936D6E">
        <w:rPr>
          <w:rFonts w:ascii="Calibri" w:hAnsi="Calibri" w:cs="Calibri"/>
          <w:b w:val="0"/>
          <w:sz w:val="24"/>
          <w:u w:val="none"/>
        </w:rPr>
        <w:t xml:space="preserve"> Wodociągów i Kanalizacji Sp. z o.o. w Łomży je</w:t>
      </w:r>
      <w:r w:rsidR="00253669" w:rsidRPr="00936D6E">
        <w:rPr>
          <w:rFonts w:ascii="Calibri" w:hAnsi="Calibri" w:cs="Calibri"/>
          <w:b w:val="0"/>
          <w:sz w:val="24"/>
          <w:u w:val="none"/>
        </w:rPr>
        <w:t xml:space="preserve">st </w:t>
      </w:r>
      <w:r w:rsidR="00F81FF3" w:rsidRPr="00936D6E">
        <w:rPr>
          <w:rFonts w:ascii="Calibri" w:hAnsi="Calibri" w:cs="Calibri"/>
          <w:b w:val="0"/>
          <w:sz w:val="24"/>
          <w:u w:val="none"/>
        </w:rPr>
        <w:t>Anna Olszewska</w:t>
      </w:r>
      <w:r w:rsidRPr="00936D6E">
        <w:rPr>
          <w:rFonts w:ascii="Calibri" w:hAnsi="Calibri" w:cs="Calibri"/>
          <w:b w:val="0"/>
          <w:sz w:val="24"/>
          <w:u w:val="none"/>
        </w:rPr>
        <w:t xml:space="preserve"> tel. 86 216 62 77, e-mail: iod@mpwik.lomza.pl</w:t>
      </w:r>
    </w:p>
    <w:p w14:paraId="0858C32F" w14:textId="349D2492" w:rsidR="00573686" w:rsidRPr="00936D6E" w:rsidRDefault="00573686" w:rsidP="007B4A9A">
      <w:pPr>
        <w:pStyle w:val="Nagwek1"/>
        <w:keepNext w:val="0"/>
        <w:widowControl/>
        <w:numPr>
          <w:ilvl w:val="1"/>
          <w:numId w:val="2"/>
        </w:numPr>
        <w:suppressAutoHyphens w:val="0"/>
        <w:overflowPunct/>
        <w:ind w:left="0" w:firstLine="0"/>
        <w:jc w:val="both"/>
        <w:rPr>
          <w:rFonts w:ascii="Calibri" w:hAnsi="Calibri" w:cs="Calibri"/>
          <w:b w:val="0"/>
          <w:sz w:val="24"/>
          <w:u w:val="none"/>
        </w:rPr>
      </w:pPr>
      <w:r w:rsidRPr="00936D6E">
        <w:rPr>
          <w:rFonts w:ascii="Calibri" w:hAnsi="Calibri" w:cs="Calibri"/>
          <w:b w:val="0"/>
          <w:sz w:val="24"/>
          <w:u w:val="none"/>
        </w:rPr>
        <w:t xml:space="preserve">Państwa dane osobowe przetwarzane będą na podstawie art. 6 ust. 1 lit. c RODO w celu związanym z postępowaniem o udzielenie zamówienia publicznego </w:t>
      </w:r>
      <w:r w:rsidR="008555B1">
        <w:rPr>
          <w:rFonts w:ascii="Calibri" w:hAnsi="Calibri" w:cs="Calibri"/>
          <w:b w:val="0"/>
          <w:sz w:val="24"/>
          <w:u w:val="none"/>
        </w:rPr>
        <w:t>PG</w:t>
      </w:r>
      <w:r w:rsidR="009E5138" w:rsidRPr="00936D6E">
        <w:rPr>
          <w:rFonts w:ascii="Calibri" w:hAnsi="Calibri" w:cs="Calibri"/>
          <w:b w:val="0"/>
          <w:sz w:val="24"/>
          <w:u w:val="none"/>
        </w:rPr>
        <w:t xml:space="preserve"> </w:t>
      </w:r>
      <w:r w:rsidR="008555B1">
        <w:rPr>
          <w:rFonts w:ascii="Calibri" w:hAnsi="Calibri" w:cs="Calibri"/>
          <w:b w:val="0"/>
          <w:sz w:val="24"/>
          <w:u w:val="none"/>
        </w:rPr>
        <w:t xml:space="preserve">23 </w:t>
      </w:r>
      <w:r w:rsidR="009E5138" w:rsidRPr="00936D6E">
        <w:rPr>
          <w:rFonts w:ascii="Calibri" w:hAnsi="Calibri" w:cs="Calibri"/>
          <w:b w:val="0"/>
          <w:sz w:val="24"/>
          <w:u w:val="none"/>
        </w:rPr>
        <w:t xml:space="preserve">/2021 </w:t>
      </w:r>
      <w:r w:rsidRPr="00936D6E">
        <w:rPr>
          <w:rFonts w:ascii="Calibri" w:hAnsi="Calibri" w:cs="Calibri"/>
          <w:b w:val="0"/>
          <w:sz w:val="24"/>
          <w:u w:val="none"/>
        </w:rPr>
        <w:t xml:space="preserve"> prowadzonym w trybie </w:t>
      </w:r>
      <w:r w:rsidR="00614488" w:rsidRPr="00936D6E">
        <w:rPr>
          <w:rFonts w:ascii="Calibri" w:hAnsi="Calibri" w:cs="Calibri"/>
          <w:b w:val="0"/>
          <w:sz w:val="24"/>
          <w:u w:val="none"/>
        </w:rPr>
        <w:t>procedury  podstawowej</w:t>
      </w:r>
      <w:r w:rsidR="00584EAB" w:rsidRPr="00936D6E">
        <w:rPr>
          <w:rFonts w:ascii="Calibri" w:hAnsi="Calibri" w:cs="Calibri"/>
          <w:b w:val="0"/>
          <w:sz w:val="24"/>
          <w:u w:val="none"/>
        </w:rPr>
        <w:t xml:space="preserve"> z możliwością negocjacji.</w:t>
      </w:r>
    </w:p>
    <w:p w14:paraId="50448717" w14:textId="77777777" w:rsidR="00573686" w:rsidRPr="00936D6E" w:rsidRDefault="00573686" w:rsidP="007B4A9A">
      <w:pPr>
        <w:pStyle w:val="Nagwek1"/>
        <w:keepNext w:val="0"/>
        <w:widowControl/>
        <w:numPr>
          <w:ilvl w:val="1"/>
          <w:numId w:val="2"/>
        </w:numPr>
        <w:suppressAutoHyphens w:val="0"/>
        <w:overflowPunct/>
        <w:ind w:left="0" w:firstLine="0"/>
        <w:jc w:val="both"/>
        <w:rPr>
          <w:rFonts w:ascii="Calibri" w:hAnsi="Calibri" w:cs="Calibri"/>
          <w:b w:val="0"/>
          <w:sz w:val="24"/>
          <w:u w:val="none"/>
        </w:rPr>
      </w:pPr>
      <w:r w:rsidRPr="00936D6E">
        <w:rPr>
          <w:rFonts w:ascii="Calibri" w:hAnsi="Calibri" w:cs="Calibri"/>
          <w:b w:val="0"/>
          <w:sz w:val="24"/>
          <w:u w:val="none"/>
        </w:rPr>
        <w:t xml:space="preserve">odbiorcami Państwa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36D6E">
        <w:rPr>
          <w:rFonts w:ascii="Calibri" w:hAnsi="Calibri" w:cs="Calibri"/>
          <w:b w:val="0"/>
          <w:sz w:val="24"/>
          <w:u w:val="none"/>
        </w:rPr>
        <w:t>Pzp</w:t>
      </w:r>
      <w:proofErr w:type="spellEnd"/>
      <w:r w:rsidRPr="00936D6E">
        <w:rPr>
          <w:rFonts w:ascii="Calibri" w:hAnsi="Calibri" w:cs="Calibri"/>
          <w:b w:val="0"/>
          <w:sz w:val="24"/>
          <w:u w:val="none"/>
        </w:rPr>
        <w:t xml:space="preserve">”;  </w:t>
      </w:r>
    </w:p>
    <w:p w14:paraId="6FFF4CDA" w14:textId="77777777" w:rsidR="00573686" w:rsidRPr="00936D6E" w:rsidRDefault="00573686" w:rsidP="007B4A9A">
      <w:pPr>
        <w:pStyle w:val="Nagwek1"/>
        <w:keepNext w:val="0"/>
        <w:widowControl/>
        <w:numPr>
          <w:ilvl w:val="1"/>
          <w:numId w:val="2"/>
        </w:numPr>
        <w:suppressAutoHyphens w:val="0"/>
        <w:overflowPunct/>
        <w:ind w:left="0" w:firstLine="0"/>
        <w:jc w:val="both"/>
        <w:rPr>
          <w:rFonts w:ascii="Calibri" w:hAnsi="Calibri" w:cs="Calibri"/>
          <w:b w:val="0"/>
          <w:sz w:val="24"/>
          <w:u w:val="none"/>
        </w:rPr>
      </w:pPr>
      <w:r w:rsidRPr="00936D6E">
        <w:rPr>
          <w:rFonts w:ascii="Calibri" w:hAnsi="Calibri" w:cs="Calibri"/>
          <w:b w:val="0"/>
          <w:sz w:val="24"/>
          <w:u w:val="none"/>
        </w:rPr>
        <w:t xml:space="preserve">Państwa dane osobowe będą przechowywane, zgodnie z art. 97 ust. 1 ustawy </w:t>
      </w:r>
      <w:proofErr w:type="spellStart"/>
      <w:r w:rsidRPr="00936D6E">
        <w:rPr>
          <w:rFonts w:ascii="Calibri" w:hAnsi="Calibri" w:cs="Calibri"/>
          <w:b w:val="0"/>
          <w:sz w:val="24"/>
          <w:u w:val="none"/>
        </w:rPr>
        <w:t>Pzp</w:t>
      </w:r>
      <w:proofErr w:type="spellEnd"/>
      <w:r w:rsidRPr="00936D6E">
        <w:rPr>
          <w:rFonts w:ascii="Calibri" w:hAnsi="Calibri" w:cs="Calibri"/>
          <w:b w:val="0"/>
          <w:sz w:val="24"/>
          <w:u w:val="none"/>
        </w:rPr>
        <w:t>, przez okres 4 lat od dnia zakończenia postępowania o udzielenie zamówienia, a jeżeli czas trwania umowy przekracza 4 lata, okres przechowywania obejmuje cały czas trwania umowy;</w:t>
      </w:r>
    </w:p>
    <w:p w14:paraId="30343CAF" w14:textId="77777777" w:rsidR="00573686" w:rsidRPr="00936D6E" w:rsidRDefault="00573686" w:rsidP="007B4A9A">
      <w:pPr>
        <w:pStyle w:val="Nagwek1"/>
        <w:keepNext w:val="0"/>
        <w:widowControl/>
        <w:numPr>
          <w:ilvl w:val="1"/>
          <w:numId w:val="2"/>
        </w:numPr>
        <w:suppressAutoHyphens w:val="0"/>
        <w:overflowPunct/>
        <w:ind w:left="0" w:firstLine="0"/>
        <w:jc w:val="both"/>
        <w:rPr>
          <w:rFonts w:ascii="Calibri" w:hAnsi="Calibri" w:cs="Calibri"/>
          <w:b w:val="0"/>
          <w:sz w:val="24"/>
          <w:u w:val="none"/>
        </w:rPr>
      </w:pPr>
      <w:r w:rsidRPr="00936D6E">
        <w:rPr>
          <w:rFonts w:ascii="Calibri" w:hAnsi="Calibri" w:cs="Calibri"/>
          <w:b w:val="0"/>
          <w:sz w:val="24"/>
          <w:u w:val="none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936D6E">
        <w:rPr>
          <w:rFonts w:ascii="Calibri" w:hAnsi="Calibri" w:cs="Calibri"/>
          <w:b w:val="0"/>
          <w:sz w:val="24"/>
          <w:u w:val="none"/>
        </w:rPr>
        <w:t>Pzp</w:t>
      </w:r>
      <w:proofErr w:type="spellEnd"/>
      <w:r w:rsidRPr="00936D6E">
        <w:rPr>
          <w:rFonts w:ascii="Calibri" w:hAnsi="Calibri" w:cs="Calibri"/>
          <w:b w:val="0"/>
          <w:sz w:val="24"/>
          <w:u w:val="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36D6E">
        <w:rPr>
          <w:rFonts w:ascii="Calibri" w:hAnsi="Calibri" w:cs="Calibri"/>
          <w:b w:val="0"/>
          <w:sz w:val="24"/>
          <w:u w:val="none"/>
        </w:rPr>
        <w:t>Pzp</w:t>
      </w:r>
      <w:proofErr w:type="spellEnd"/>
      <w:r w:rsidRPr="00936D6E">
        <w:rPr>
          <w:rFonts w:ascii="Calibri" w:hAnsi="Calibri" w:cs="Calibri"/>
          <w:b w:val="0"/>
          <w:sz w:val="24"/>
          <w:u w:val="none"/>
        </w:rPr>
        <w:t xml:space="preserve">;  </w:t>
      </w:r>
    </w:p>
    <w:p w14:paraId="5F08D838" w14:textId="77777777" w:rsidR="00573686" w:rsidRPr="00936D6E" w:rsidRDefault="00573686" w:rsidP="007B4A9A">
      <w:pPr>
        <w:pStyle w:val="Nagwek1"/>
        <w:keepNext w:val="0"/>
        <w:widowControl/>
        <w:numPr>
          <w:ilvl w:val="1"/>
          <w:numId w:val="2"/>
        </w:numPr>
        <w:suppressAutoHyphens w:val="0"/>
        <w:overflowPunct/>
        <w:ind w:left="0" w:firstLine="0"/>
        <w:jc w:val="both"/>
        <w:rPr>
          <w:rFonts w:ascii="Calibri" w:hAnsi="Calibri" w:cs="Calibri"/>
          <w:b w:val="0"/>
          <w:sz w:val="24"/>
          <w:u w:val="none"/>
        </w:rPr>
      </w:pPr>
      <w:r w:rsidRPr="00936D6E">
        <w:rPr>
          <w:rFonts w:ascii="Calibri" w:hAnsi="Calibri" w:cs="Calibri"/>
          <w:b w:val="0"/>
          <w:sz w:val="24"/>
          <w:u w:val="none"/>
        </w:rPr>
        <w:t>w odniesieniu do Państwa danych osobowych decyzje nie będą podejmowane w sposób zautomatyzowany, stosowanie do art. 22 RODO;</w:t>
      </w:r>
    </w:p>
    <w:p w14:paraId="715BC398" w14:textId="77777777" w:rsidR="00573686" w:rsidRPr="00936D6E" w:rsidRDefault="00573686" w:rsidP="007B4A9A">
      <w:pPr>
        <w:pStyle w:val="Nagwek1"/>
        <w:keepNext w:val="0"/>
        <w:widowControl/>
        <w:numPr>
          <w:ilvl w:val="1"/>
          <w:numId w:val="2"/>
        </w:numPr>
        <w:suppressAutoHyphens w:val="0"/>
        <w:overflowPunct/>
        <w:ind w:left="0" w:firstLine="0"/>
        <w:jc w:val="both"/>
        <w:rPr>
          <w:rFonts w:ascii="Calibri" w:hAnsi="Calibri" w:cs="Calibri"/>
          <w:b w:val="0"/>
          <w:sz w:val="24"/>
          <w:u w:val="none"/>
        </w:rPr>
      </w:pPr>
      <w:r w:rsidRPr="00936D6E">
        <w:rPr>
          <w:rFonts w:ascii="Calibri" w:hAnsi="Calibri" w:cs="Calibri"/>
          <w:b w:val="0"/>
          <w:sz w:val="24"/>
          <w:u w:val="none"/>
        </w:rPr>
        <w:t>posiadacie Państwo:</w:t>
      </w:r>
    </w:p>
    <w:p w14:paraId="686B8398" w14:textId="77777777" w:rsidR="00573686" w:rsidRPr="00936D6E" w:rsidRDefault="00573686" w:rsidP="007B4A9A">
      <w:pPr>
        <w:pStyle w:val="Nagwek1"/>
        <w:keepNext w:val="0"/>
        <w:widowControl/>
        <w:numPr>
          <w:ilvl w:val="0"/>
          <w:numId w:val="3"/>
        </w:numPr>
        <w:suppressAutoHyphens w:val="0"/>
        <w:overflowPunct/>
        <w:jc w:val="both"/>
        <w:rPr>
          <w:rFonts w:ascii="Calibri" w:hAnsi="Calibri" w:cs="Calibri"/>
          <w:b w:val="0"/>
          <w:sz w:val="24"/>
          <w:u w:val="none"/>
        </w:rPr>
      </w:pPr>
      <w:r w:rsidRPr="00936D6E">
        <w:rPr>
          <w:rFonts w:ascii="Calibri" w:hAnsi="Calibri" w:cs="Calibri"/>
          <w:b w:val="0"/>
          <w:sz w:val="24"/>
          <w:u w:val="none"/>
        </w:rPr>
        <w:t>na podstawie art. 15 RODO prawo dostępu do danych osobowych Państwa dotyczących;</w:t>
      </w:r>
    </w:p>
    <w:p w14:paraId="7FA45547" w14:textId="77777777" w:rsidR="00573686" w:rsidRPr="00936D6E" w:rsidRDefault="00573686" w:rsidP="007B4A9A">
      <w:pPr>
        <w:pStyle w:val="Nagwek1"/>
        <w:keepNext w:val="0"/>
        <w:widowControl/>
        <w:numPr>
          <w:ilvl w:val="0"/>
          <w:numId w:val="3"/>
        </w:numPr>
        <w:suppressAutoHyphens w:val="0"/>
        <w:overflowPunct/>
        <w:jc w:val="both"/>
        <w:rPr>
          <w:rFonts w:ascii="Calibri" w:hAnsi="Calibri" w:cs="Calibri"/>
          <w:b w:val="0"/>
          <w:sz w:val="24"/>
          <w:u w:val="none"/>
        </w:rPr>
      </w:pPr>
      <w:r w:rsidRPr="00936D6E">
        <w:rPr>
          <w:rFonts w:ascii="Calibri" w:hAnsi="Calibri" w:cs="Calibri"/>
          <w:b w:val="0"/>
          <w:sz w:val="24"/>
          <w:u w:val="none"/>
        </w:rPr>
        <w:t>na podstawie art. 16 RODO prawo do sprostowania Państwa danych osobowych ;</w:t>
      </w:r>
    </w:p>
    <w:p w14:paraId="5E6876AF" w14:textId="77777777" w:rsidR="00573686" w:rsidRPr="00936D6E" w:rsidRDefault="00573686" w:rsidP="007B4A9A">
      <w:pPr>
        <w:pStyle w:val="Nagwek1"/>
        <w:keepNext w:val="0"/>
        <w:widowControl/>
        <w:numPr>
          <w:ilvl w:val="0"/>
          <w:numId w:val="3"/>
        </w:numPr>
        <w:suppressAutoHyphens w:val="0"/>
        <w:overflowPunct/>
        <w:jc w:val="both"/>
        <w:rPr>
          <w:rFonts w:ascii="Calibri" w:hAnsi="Calibri" w:cs="Calibri"/>
          <w:b w:val="0"/>
          <w:sz w:val="24"/>
          <w:u w:val="none"/>
        </w:rPr>
      </w:pPr>
      <w:r w:rsidRPr="00936D6E">
        <w:rPr>
          <w:rFonts w:ascii="Calibri" w:hAnsi="Calibri" w:cs="Calibri"/>
          <w:b w:val="0"/>
          <w:sz w:val="24"/>
          <w:u w:val="none"/>
        </w:rPr>
        <w:lastRenderedPageBreak/>
        <w:t xml:space="preserve">na podstawie art. 18 RODO prawo żądania od administratora ograniczenia przetwarzania danych osobowych z zastrzeżeniem przypadków, o których mowa w art. 18 ust. 2 RODO ;  </w:t>
      </w:r>
    </w:p>
    <w:p w14:paraId="689DF502" w14:textId="77777777" w:rsidR="00573686" w:rsidRPr="00936D6E" w:rsidRDefault="00573686" w:rsidP="007B4A9A">
      <w:pPr>
        <w:pStyle w:val="Nagwek1"/>
        <w:keepNext w:val="0"/>
        <w:widowControl/>
        <w:numPr>
          <w:ilvl w:val="0"/>
          <w:numId w:val="3"/>
        </w:numPr>
        <w:suppressAutoHyphens w:val="0"/>
        <w:overflowPunct/>
        <w:jc w:val="both"/>
        <w:rPr>
          <w:rFonts w:ascii="Calibri" w:hAnsi="Calibri" w:cs="Calibri"/>
          <w:b w:val="0"/>
          <w:sz w:val="24"/>
          <w:u w:val="none"/>
        </w:rPr>
      </w:pPr>
      <w:r w:rsidRPr="00936D6E">
        <w:rPr>
          <w:rFonts w:ascii="Calibri" w:hAnsi="Calibri" w:cs="Calibri"/>
          <w:b w:val="0"/>
          <w:sz w:val="24"/>
          <w:u w:val="none"/>
        </w:rPr>
        <w:t>prawo do wniesienia skargi do Prezesa Urzędu Ochrony Danych Osobowych, gdy uznacie Państwo, że przetwarzanie danych osobowych Państwa dotyczących narusza przepisy RODO;</w:t>
      </w:r>
    </w:p>
    <w:p w14:paraId="0ECD3AFA" w14:textId="77777777" w:rsidR="00573686" w:rsidRPr="00936D6E" w:rsidRDefault="00573686" w:rsidP="007B4A9A">
      <w:pPr>
        <w:pStyle w:val="Nagwek1"/>
        <w:keepNext w:val="0"/>
        <w:widowControl/>
        <w:numPr>
          <w:ilvl w:val="1"/>
          <w:numId w:val="2"/>
        </w:numPr>
        <w:suppressAutoHyphens w:val="0"/>
        <w:overflowPunct/>
        <w:ind w:left="0" w:firstLine="0"/>
        <w:jc w:val="both"/>
        <w:rPr>
          <w:rFonts w:ascii="Calibri" w:hAnsi="Calibri" w:cs="Calibri"/>
          <w:b w:val="0"/>
          <w:sz w:val="24"/>
          <w:u w:val="none"/>
        </w:rPr>
      </w:pPr>
      <w:r w:rsidRPr="00936D6E">
        <w:rPr>
          <w:rFonts w:ascii="Calibri" w:hAnsi="Calibri" w:cs="Calibri"/>
          <w:b w:val="0"/>
          <w:sz w:val="24"/>
          <w:u w:val="none"/>
        </w:rPr>
        <w:t>nie przysługuje Państwu:</w:t>
      </w:r>
    </w:p>
    <w:p w14:paraId="725C35D9" w14:textId="77777777" w:rsidR="00573686" w:rsidRPr="00936D6E" w:rsidRDefault="00573686" w:rsidP="007B4A9A">
      <w:pPr>
        <w:pStyle w:val="Nagwek1"/>
        <w:keepNext w:val="0"/>
        <w:widowControl/>
        <w:numPr>
          <w:ilvl w:val="1"/>
          <w:numId w:val="4"/>
        </w:numPr>
        <w:suppressAutoHyphens w:val="0"/>
        <w:overflowPunct/>
        <w:jc w:val="both"/>
        <w:rPr>
          <w:rFonts w:ascii="Calibri" w:hAnsi="Calibri" w:cs="Calibri"/>
          <w:b w:val="0"/>
          <w:sz w:val="24"/>
          <w:u w:val="none"/>
        </w:rPr>
      </w:pPr>
      <w:r w:rsidRPr="00936D6E">
        <w:rPr>
          <w:rFonts w:ascii="Calibri" w:hAnsi="Calibri" w:cs="Calibri"/>
          <w:b w:val="0"/>
          <w:sz w:val="24"/>
          <w:u w:val="none"/>
        </w:rPr>
        <w:t>w związku z art. 17 ust. 3 lit. b, d lub e RODO prawo do usunięcia danych osobowych;</w:t>
      </w:r>
    </w:p>
    <w:p w14:paraId="568ACC67" w14:textId="77777777" w:rsidR="00573686" w:rsidRPr="00936D6E" w:rsidRDefault="00573686" w:rsidP="007B4A9A">
      <w:pPr>
        <w:pStyle w:val="Nagwek1"/>
        <w:keepNext w:val="0"/>
        <w:widowControl/>
        <w:numPr>
          <w:ilvl w:val="1"/>
          <w:numId w:val="4"/>
        </w:numPr>
        <w:suppressAutoHyphens w:val="0"/>
        <w:overflowPunct/>
        <w:jc w:val="both"/>
        <w:rPr>
          <w:rFonts w:ascii="Calibri" w:hAnsi="Calibri" w:cs="Calibri"/>
          <w:b w:val="0"/>
          <w:sz w:val="24"/>
          <w:u w:val="none"/>
        </w:rPr>
      </w:pPr>
      <w:r w:rsidRPr="00936D6E">
        <w:rPr>
          <w:rFonts w:ascii="Calibri" w:hAnsi="Calibri" w:cs="Calibri"/>
          <w:b w:val="0"/>
          <w:sz w:val="24"/>
          <w:u w:val="none"/>
        </w:rPr>
        <w:t>prawo do przenoszenia danych osobowych, o którym mowa w art. 20 RODO;</w:t>
      </w:r>
    </w:p>
    <w:p w14:paraId="25D06DF3" w14:textId="77777777" w:rsidR="00573686" w:rsidRPr="00936D6E" w:rsidRDefault="00573686" w:rsidP="007B4A9A">
      <w:pPr>
        <w:pStyle w:val="Nagwek1"/>
        <w:keepNext w:val="0"/>
        <w:widowControl/>
        <w:numPr>
          <w:ilvl w:val="1"/>
          <w:numId w:val="4"/>
        </w:numPr>
        <w:suppressAutoHyphens w:val="0"/>
        <w:overflowPunct/>
        <w:jc w:val="both"/>
        <w:rPr>
          <w:rFonts w:ascii="Calibri" w:hAnsi="Calibri" w:cs="Calibri"/>
          <w:b w:val="0"/>
          <w:sz w:val="24"/>
          <w:u w:val="none"/>
        </w:rPr>
      </w:pPr>
      <w:r w:rsidRPr="00936D6E">
        <w:rPr>
          <w:rFonts w:ascii="Calibri" w:hAnsi="Calibri" w:cs="Calibri"/>
          <w:b w:val="0"/>
          <w:sz w:val="24"/>
          <w:u w:val="none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816D7A5" w14:textId="77777777" w:rsidR="00380282" w:rsidRPr="00936D6E" w:rsidRDefault="00380282" w:rsidP="006B6F8E">
      <w:pPr>
        <w:spacing w:before="100"/>
        <w:jc w:val="both"/>
        <w:rPr>
          <w:rFonts w:ascii="Calibri" w:hAnsi="Calibri" w:cs="Calibri"/>
        </w:rPr>
      </w:pPr>
    </w:p>
    <w:p w14:paraId="2F5BC303" w14:textId="77777777" w:rsidR="00380282" w:rsidRPr="00936D6E" w:rsidRDefault="00380282" w:rsidP="00716CC9">
      <w:pPr>
        <w:spacing w:before="100" w:line="204" w:lineRule="auto"/>
        <w:jc w:val="both"/>
        <w:rPr>
          <w:rFonts w:ascii="Calibri" w:hAnsi="Calibri" w:cs="Calibri"/>
        </w:rPr>
      </w:pPr>
    </w:p>
    <w:p w14:paraId="6E551D68" w14:textId="77777777" w:rsidR="001F073C" w:rsidRPr="00936D6E" w:rsidRDefault="001F073C" w:rsidP="00716CC9">
      <w:pPr>
        <w:spacing w:before="100" w:line="204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936D6E">
        <w:rPr>
          <w:rFonts w:ascii="Calibri" w:hAnsi="Calibri" w:cs="Calibri"/>
          <w:sz w:val="20"/>
          <w:szCs w:val="20"/>
          <w:u w:val="single"/>
        </w:rPr>
        <w:t>ZAŁĄCZNIKI:</w:t>
      </w:r>
    </w:p>
    <w:p w14:paraId="52561E62" w14:textId="77777777" w:rsidR="001F073C" w:rsidRPr="00936D6E" w:rsidRDefault="00FC6BC0" w:rsidP="00716CC9">
      <w:pPr>
        <w:spacing w:before="100" w:line="204" w:lineRule="auto"/>
        <w:jc w:val="both"/>
        <w:rPr>
          <w:rFonts w:ascii="Calibri" w:hAnsi="Calibri" w:cs="Calibri"/>
          <w:sz w:val="20"/>
          <w:szCs w:val="20"/>
        </w:rPr>
      </w:pPr>
      <w:r w:rsidRPr="00936D6E">
        <w:rPr>
          <w:rFonts w:ascii="Calibri" w:hAnsi="Calibri" w:cs="Calibri"/>
          <w:sz w:val="20"/>
          <w:szCs w:val="20"/>
        </w:rPr>
        <w:t xml:space="preserve">1. </w:t>
      </w:r>
      <w:r w:rsidR="006B7B90" w:rsidRPr="00936D6E">
        <w:rPr>
          <w:rFonts w:ascii="Calibri" w:hAnsi="Calibri" w:cs="Calibri"/>
          <w:sz w:val="20"/>
          <w:szCs w:val="20"/>
        </w:rPr>
        <w:t xml:space="preserve">Projektowane  postanowienia  umowy  w  sprawie  zamówienia  publicznego  </w:t>
      </w:r>
      <w:r w:rsidR="00936D6E">
        <w:rPr>
          <w:rFonts w:ascii="Calibri" w:hAnsi="Calibri" w:cs="Calibri"/>
          <w:sz w:val="20"/>
          <w:szCs w:val="20"/>
        </w:rPr>
        <w:tab/>
      </w:r>
      <w:r w:rsidR="006B7B90" w:rsidRPr="00936D6E">
        <w:rPr>
          <w:rFonts w:ascii="Calibri" w:hAnsi="Calibri" w:cs="Calibri"/>
          <w:sz w:val="20"/>
          <w:szCs w:val="20"/>
        </w:rPr>
        <w:t>-  zał. Nr 1</w:t>
      </w:r>
    </w:p>
    <w:p w14:paraId="4CD87C54" w14:textId="77777777" w:rsidR="001F073C" w:rsidRPr="00936D6E" w:rsidRDefault="006B7B90" w:rsidP="00716CC9">
      <w:pPr>
        <w:spacing w:before="100" w:line="204" w:lineRule="auto"/>
        <w:jc w:val="both"/>
        <w:rPr>
          <w:rFonts w:ascii="Calibri" w:hAnsi="Calibri" w:cs="Calibri"/>
          <w:sz w:val="20"/>
          <w:szCs w:val="20"/>
        </w:rPr>
      </w:pPr>
      <w:r w:rsidRPr="00936D6E">
        <w:rPr>
          <w:rFonts w:ascii="Calibri" w:hAnsi="Calibri" w:cs="Calibri"/>
          <w:sz w:val="20"/>
          <w:szCs w:val="20"/>
        </w:rPr>
        <w:t>2</w:t>
      </w:r>
      <w:r w:rsidR="00127EBA" w:rsidRPr="00936D6E">
        <w:rPr>
          <w:rFonts w:ascii="Calibri" w:hAnsi="Calibri" w:cs="Calibri"/>
          <w:sz w:val="20"/>
          <w:szCs w:val="20"/>
        </w:rPr>
        <w:t>. Formularz ofertowy</w:t>
      </w:r>
      <w:r w:rsidR="00127EBA" w:rsidRPr="00936D6E">
        <w:rPr>
          <w:rFonts w:ascii="Calibri" w:hAnsi="Calibri" w:cs="Calibri"/>
          <w:sz w:val="20"/>
          <w:szCs w:val="20"/>
        </w:rPr>
        <w:tab/>
      </w:r>
      <w:r w:rsidR="00127EBA" w:rsidRPr="00936D6E">
        <w:rPr>
          <w:rFonts w:ascii="Calibri" w:hAnsi="Calibri" w:cs="Calibri"/>
          <w:sz w:val="20"/>
          <w:szCs w:val="20"/>
        </w:rPr>
        <w:tab/>
      </w:r>
      <w:r w:rsidR="00C52842" w:rsidRPr="00936D6E">
        <w:rPr>
          <w:rFonts w:ascii="Calibri" w:hAnsi="Calibri" w:cs="Calibri"/>
          <w:sz w:val="20"/>
          <w:szCs w:val="20"/>
        </w:rPr>
        <w:tab/>
      </w:r>
      <w:r w:rsidR="00C52842" w:rsidRPr="00936D6E">
        <w:rPr>
          <w:rFonts w:ascii="Calibri" w:hAnsi="Calibri" w:cs="Calibri"/>
          <w:sz w:val="20"/>
          <w:szCs w:val="20"/>
        </w:rPr>
        <w:tab/>
      </w:r>
      <w:r w:rsidR="00C52842" w:rsidRPr="00936D6E">
        <w:rPr>
          <w:rFonts w:ascii="Calibri" w:hAnsi="Calibri" w:cs="Calibri"/>
          <w:sz w:val="20"/>
          <w:szCs w:val="20"/>
        </w:rPr>
        <w:tab/>
      </w:r>
      <w:r w:rsidR="00C52842" w:rsidRPr="00936D6E">
        <w:rPr>
          <w:rFonts w:ascii="Calibri" w:hAnsi="Calibri" w:cs="Calibri"/>
          <w:sz w:val="20"/>
          <w:szCs w:val="20"/>
        </w:rPr>
        <w:tab/>
      </w:r>
      <w:r w:rsidR="00936D6E">
        <w:rPr>
          <w:rFonts w:ascii="Calibri" w:hAnsi="Calibri" w:cs="Calibri"/>
          <w:sz w:val="20"/>
          <w:szCs w:val="20"/>
        </w:rPr>
        <w:tab/>
      </w:r>
      <w:r w:rsidR="00936D6E">
        <w:rPr>
          <w:rFonts w:ascii="Calibri" w:hAnsi="Calibri" w:cs="Calibri"/>
          <w:sz w:val="20"/>
          <w:szCs w:val="20"/>
        </w:rPr>
        <w:tab/>
      </w:r>
      <w:r w:rsidR="001F073C" w:rsidRPr="00936D6E">
        <w:rPr>
          <w:rFonts w:ascii="Calibri" w:hAnsi="Calibri" w:cs="Calibri"/>
          <w:sz w:val="20"/>
          <w:szCs w:val="20"/>
        </w:rPr>
        <w:t xml:space="preserve">- zał. Nr </w:t>
      </w:r>
      <w:r w:rsidRPr="00936D6E">
        <w:rPr>
          <w:rFonts w:ascii="Calibri" w:hAnsi="Calibri" w:cs="Calibri"/>
          <w:sz w:val="20"/>
          <w:szCs w:val="20"/>
        </w:rPr>
        <w:t>2</w:t>
      </w:r>
    </w:p>
    <w:p w14:paraId="28267D7B" w14:textId="77777777" w:rsidR="00E3778F" w:rsidRPr="00936D6E" w:rsidRDefault="00E3778F" w:rsidP="00716CC9">
      <w:pPr>
        <w:spacing w:before="100" w:line="204" w:lineRule="auto"/>
        <w:jc w:val="both"/>
        <w:rPr>
          <w:rFonts w:ascii="Calibri" w:hAnsi="Calibri" w:cs="Calibri"/>
          <w:sz w:val="20"/>
          <w:szCs w:val="20"/>
        </w:rPr>
      </w:pPr>
      <w:r w:rsidRPr="00936D6E">
        <w:rPr>
          <w:rFonts w:ascii="Calibri" w:hAnsi="Calibri" w:cs="Calibri"/>
          <w:sz w:val="20"/>
          <w:szCs w:val="20"/>
        </w:rPr>
        <w:t xml:space="preserve">3. Formularz cenowy </w:t>
      </w:r>
      <w:r w:rsidRPr="00936D6E">
        <w:rPr>
          <w:rFonts w:ascii="Calibri" w:hAnsi="Calibri" w:cs="Calibri"/>
          <w:sz w:val="20"/>
          <w:szCs w:val="20"/>
        </w:rPr>
        <w:tab/>
      </w:r>
      <w:r w:rsidRPr="00936D6E">
        <w:rPr>
          <w:rFonts w:ascii="Calibri" w:hAnsi="Calibri" w:cs="Calibri"/>
          <w:sz w:val="20"/>
          <w:szCs w:val="20"/>
        </w:rPr>
        <w:tab/>
      </w:r>
      <w:r w:rsidRPr="00936D6E">
        <w:rPr>
          <w:rFonts w:ascii="Calibri" w:hAnsi="Calibri" w:cs="Calibri"/>
          <w:sz w:val="20"/>
          <w:szCs w:val="20"/>
        </w:rPr>
        <w:tab/>
      </w:r>
      <w:r w:rsidRPr="00936D6E">
        <w:rPr>
          <w:rFonts w:ascii="Calibri" w:hAnsi="Calibri" w:cs="Calibri"/>
          <w:sz w:val="20"/>
          <w:szCs w:val="20"/>
        </w:rPr>
        <w:tab/>
      </w:r>
      <w:r w:rsidRPr="00936D6E">
        <w:rPr>
          <w:rFonts w:ascii="Calibri" w:hAnsi="Calibri" w:cs="Calibri"/>
          <w:sz w:val="20"/>
          <w:szCs w:val="20"/>
        </w:rPr>
        <w:tab/>
      </w:r>
      <w:r w:rsidRPr="00936D6E">
        <w:rPr>
          <w:rFonts w:ascii="Calibri" w:hAnsi="Calibri" w:cs="Calibri"/>
          <w:sz w:val="20"/>
          <w:szCs w:val="20"/>
        </w:rPr>
        <w:tab/>
      </w:r>
      <w:r w:rsidR="00936D6E">
        <w:rPr>
          <w:rFonts w:ascii="Calibri" w:hAnsi="Calibri" w:cs="Calibri"/>
          <w:sz w:val="20"/>
          <w:szCs w:val="20"/>
        </w:rPr>
        <w:tab/>
      </w:r>
      <w:r w:rsidR="00936D6E">
        <w:rPr>
          <w:rFonts w:ascii="Calibri" w:hAnsi="Calibri" w:cs="Calibri"/>
          <w:sz w:val="20"/>
          <w:szCs w:val="20"/>
        </w:rPr>
        <w:tab/>
      </w:r>
      <w:r w:rsidRPr="00936D6E">
        <w:rPr>
          <w:rFonts w:ascii="Calibri" w:hAnsi="Calibri" w:cs="Calibri"/>
          <w:sz w:val="20"/>
          <w:szCs w:val="20"/>
        </w:rPr>
        <w:t>- zał. Nr 2a</w:t>
      </w:r>
    </w:p>
    <w:p w14:paraId="67A89ECA" w14:textId="77777777" w:rsidR="001F073C" w:rsidRPr="00936D6E" w:rsidRDefault="00127EBA" w:rsidP="00716CC9">
      <w:pPr>
        <w:spacing w:before="100" w:line="204" w:lineRule="auto"/>
        <w:jc w:val="both"/>
        <w:rPr>
          <w:rFonts w:ascii="Calibri" w:hAnsi="Calibri" w:cs="Calibri"/>
          <w:sz w:val="20"/>
          <w:szCs w:val="20"/>
        </w:rPr>
      </w:pPr>
      <w:r w:rsidRPr="00936D6E">
        <w:rPr>
          <w:rFonts w:ascii="Calibri" w:hAnsi="Calibri" w:cs="Calibri"/>
          <w:sz w:val="20"/>
          <w:szCs w:val="20"/>
        </w:rPr>
        <w:t>3. Oświadczeni</w:t>
      </w:r>
      <w:r w:rsidR="006B7B90" w:rsidRPr="00936D6E">
        <w:rPr>
          <w:rFonts w:ascii="Calibri" w:hAnsi="Calibri" w:cs="Calibri"/>
          <w:sz w:val="20"/>
          <w:szCs w:val="20"/>
        </w:rPr>
        <w:t>e o  niepodleganiu  wykluczeniu</w:t>
      </w:r>
      <w:r w:rsidRPr="00936D6E">
        <w:rPr>
          <w:rFonts w:ascii="Calibri" w:hAnsi="Calibri" w:cs="Calibri"/>
          <w:sz w:val="20"/>
          <w:szCs w:val="20"/>
        </w:rPr>
        <w:tab/>
      </w:r>
      <w:r w:rsidRPr="00936D6E">
        <w:rPr>
          <w:rFonts w:ascii="Calibri" w:hAnsi="Calibri" w:cs="Calibri"/>
          <w:sz w:val="20"/>
          <w:szCs w:val="20"/>
        </w:rPr>
        <w:tab/>
        <w:t xml:space="preserve">    </w:t>
      </w:r>
      <w:r w:rsidRPr="00936D6E">
        <w:rPr>
          <w:rFonts w:ascii="Calibri" w:hAnsi="Calibri" w:cs="Calibri"/>
          <w:sz w:val="20"/>
          <w:szCs w:val="20"/>
        </w:rPr>
        <w:tab/>
      </w:r>
      <w:r w:rsidR="00936D6E">
        <w:rPr>
          <w:rFonts w:ascii="Calibri" w:hAnsi="Calibri" w:cs="Calibri"/>
          <w:sz w:val="20"/>
          <w:szCs w:val="20"/>
        </w:rPr>
        <w:tab/>
      </w:r>
      <w:r w:rsidR="00936D6E">
        <w:rPr>
          <w:rFonts w:ascii="Calibri" w:hAnsi="Calibri" w:cs="Calibri"/>
          <w:sz w:val="20"/>
          <w:szCs w:val="20"/>
        </w:rPr>
        <w:tab/>
      </w:r>
      <w:r w:rsidR="00DB043F" w:rsidRPr="00936D6E">
        <w:rPr>
          <w:rFonts w:ascii="Calibri" w:hAnsi="Calibri" w:cs="Calibri"/>
          <w:sz w:val="20"/>
          <w:szCs w:val="20"/>
        </w:rPr>
        <w:t xml:space="preserve">- zał. Nr </w:t>
      </w:r>
      <w:r w:rsidR="006B7B90" w:rsidRPr="00936D6E">
        <w:rPr>
          <w:rFonts w:ascii="Calibri" w:hAnsi="Calibri" w:cs="Calibri"/>
          <w:sz w:val="20"/>
          <w:szCs w:val="20"/>
        </w:rPr>
        <w:t>3</w:t>
      </w:r>
    </w:p>
    <w:p w14:paraId="4AE093AF" w14:textId="77777777" w:rsidR="00F81FF3" w:rsidRPr="00936D6E" w:rsidRDefault="00F81FF3" w:rsidP="00716CC9">
      <w:pPr>
        <w:spacing w:before="100" w:line="204" w:lineRule="auto"/>
        <w:jc w:val="both"/>
        <w:rPr>
          <w:rFonts w:ascii="Calibri" w:hAnsi="Calibri" w:cs="Calibri"/>
          <w:sz w:val="20"/>
          <w:szCs w:val="20"/>
        </w:rPr>
      </w:pPr>
      <w:r w:rsidRPr="00936D6E">
        <w:rPr>
          <w:rFonts w:ascii="Calibri" w:hAnsi="Calibri" w:cs="Calibri"/>
          <w:sz w:val="20"/>
          <w:szCs w:val="20"/>
        </w:rPr>
        <w:t xml:space="preserve">4. Oświadczenie  o spełnianiu  warunków  w postępowaniu </w:t>
      </w:r>
      <w:r w:rsidRPr="00936D6E">
        <w:rPr>
          <w:rFonts w:ascii="Calibri" w:hAnsi="Calibri" w:cs="Calibri"/>
          <w:sz w:val="20"/>
          <w:szCs w:val="20"/>
        </w:rPr>
        <w:tab/>
      </w:r>
      <w:r w:rsidR="00936D6E">
        <w:rPr>
          <w:rFonts w:ascii="Calibri" w:hAnsi="Calibri" w:cs="Calibri"/>
          <w:sz w:val="20"/>
          <w:szCs w:val="20"/>
        </w:rPr>
        <w:tab/>
      </w:r>
      <w:r w:rsidR="00936D6E">
        <w:rPr>
          <w:rFonts w:ascii="Calibri" w:hAnsi="Calibri" w:cs="Calibri"/>
          <w:sz w:val="20"/>
          <w:szCs w:val="20"/>
        </w:rPr>
        <w:tab/>
      </w:r>
      <w:r w:rsidR="00936D6E">
        <w:rPr>
          <w:rFonts w:ascii="Calibri" w:hAnsi="Calibri" w:cs="Calibri"/>
          <w:sz w:val="20"/>
          <w:szCs w:val="20"/>
        </w:rPr>
        <w:tab/>
      </w:r>
      <w:r w:rsidRPr="00936D6E">
        <w:rPr>
          <w:rFonts w:ascii="Calibri" w:hAnsi="Calibri" w:cs="Calibri"/>
          <w:sz w:val="20"/>
          <w:szCs w:val="20"/>
        </w:rPr>
        <w:t>- zał. Nr 4</w:t>
      </w:r>
    </w:p>
    <w:p w14:paraId="248E746C" w14:textId="77777777" w:rsidR="001F073C" w:rsidRPr="00936D6E" w:rsidRDefault="006B7B90" w:rsidP="00716CC9">
      <w:pPr>
        <w:spacing w:before="100" w:line="204" w:lineRule="auto"/>
        <w:jc w:val="both"/>
        <w:rPr>
          <w:rFonts w:ascii="Calibri" w:hAnsi="Calibri" w:cs="Calibri"/>
          <w:sz w:val="20"/>
          <w:szCs w:val="20"/>
        </w:rPr>
      </w:pPr>
      <w:r w:rsidRPr="00936D6E">
        <w:rPr>
          <w:rFonts w:ascii="Calibri" w:hAnsi="Calibri" w:cs="Calibri"/>
          <w:sz w:val="20"/>
          <w:szCs w:val="20"/>
        </w:rPr>
        <w:t>4</w:t>
      </w:r>
      <w:r w:rsidR="00C52842" w:rsidRPr="00936D6E">
        <w:rPr>
          <w:rFonts w:ascii="Calibri" w:hAnsi="Calibri" w:cs="Calibri"/>
          <w:sz w:val="20"/>
          <w:szCs w:val="20"/>
        </w:rPr>
        <w:t xml:space="preserve">. Wykaz </w:t>
      </w:r>
      <w:r w:rsidR="00F81FF3" w:rsidRPr="00936D6E">
        <w:rPr>
          <w:rFonts w:ascii="Calibri" w:hAnsi="Calibri" w:cs="Calibri"/>
          <w:sz w:val="20"/>
          <w:szCs w:val="20"/>
        </w:rPr>
        <w:t xml:space="preserve">zrealizowanych </w:t>
      </w:r>
      <w:r w:rsidR="00360424">
        <w:rPr>
          <w:rFonts w:ascii="Calibri" w:hAnsi="Calibri" w:cs="Calibri"/>
          <w:sz w:val="20"/>
          <w:szCs w:val="20"/>
        </w:rPr>
        <w:t>robót  budowlanych</w:t>
      </w:r>
      <w:r w:rsidR="00127EBA" w:rsidRPr="00936D6E">
        <w:rPr>
          <w:rFonts w:ascii="Calibri" w:hAnsi="Calibri" w:cs="Calibri"/>
          <w:sz w:val="20"/>
          <w:szCs w:val="20"/>
        </w:rPr>
        <w:tab/>
      </w:r>
      <w:r w:rsidR="00127EBA" w:rsidRPr="00936D6E">
        <w:rPr>
          <w:rFonts w:ascii="Calibri" w:hAnsi="Calibri" w:cs="Calibri"/>
          <w:sz w:val="20"/>
          <w:szCs w:val="20"/>
        </w:rPr>
        <w:tab/>
      </w:r>
      <w:r w:rsidR="00E3778F" w:rsidRPr="00936D6E">
        <w:rPr>
          <w:rFonts w:ascii="Calibri" w:hAnsi="Calibri" w:cs="Calibri"/>
          <w:sz w:val="20"/>
          <w:szCs w:val="20"/>
        </w:rPr>
        <w:tab/>
      </w:r>
      <w:r w:rsidR="00936D6E">
        <w:rPr>
          <w:rFonts w:ascii="Calibri" w:hAnsi="Calibri" w:cs="Calibri"/>
          <w:sz w:val="20"/>
          <w:szCs w:val="20"/>
        </w:rPr>
        <w:tab/>
      </w:r>
      <w:r w:rsidR="00936D6E">
        <w:rPr>
          <w:rFonts w:ascii="Calibri" w:hAnsi="Calibri" w:cs="Calibri"/>
          <w:sz w:val="20"/>
          <w:szCs w:val="20"/>
        </w:rPr>
        <w:tab/>
      </w:r>
      <w:r w:rsidR="001F073C" w:rsidRPr="00936D6E">
        <w:rPr>
          <w:rFonts w:ascii="Calibri" w:hAnsi="Calibri" w:cs="Calibri"/>
          <w:sz w:val="20"/>
          <w:szCs w:val="20"/>
        </w:rPr>
        <w:t xml:space="preserve">- zał. Nr </w:t>
      </w:r>
      <w:r w:rsidR="00F81FF3" w:rsidRPr="00936D6E">
        <w:rPr>
          <w:rFonts w:ascii="Calibri" w:hAnsi="Calibri" w:cs="Calibri"/>
          <w:sz w:val="20"/>
          <w:szCs w:val="20"/>
        </w:rPr>
        <w:t>5</w:t>
      </w:r>
    </w:p>
    <w:sectPr w:rsidR="001F073C" w:rsidRPr="00936D6E" w:rsidSect="009364F0">
      <w:headerReference w:type="default" r:id="rId14"/>
      <w:footerReference w:type="default" r:id="rId15"/>
      <w:pgSz w:w="11899" w:h="16838"/>
      <w:pgMar w:top="993" w:right="1409" w:bottom="1135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5F3B" w14:textId="77777777" w:rsidR="00D043BC" w:rsidRDefault="00D043BC">
      <w:r>
        <w:separator/>
      </w:r>
    </w:p>
  </w:endnote>
  <w:endnote w:type="continuationSeparator" w:id="0">
    <w:p w14:paraId="363E66F4" w14:textId="77777777" w:rsidR="00D043BC" w:rsidRDefault="00D0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4A38" w14:textId="77777777" w:rsidR="008D5883" w:rsidRDefault="008D588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0F0A">
      <w:rPr>
        <w:noProof/>
      </w:rPr>
      <w:t>1</w:t>
    </w:r>
    <w:r>
      <w:fldChar w:fldCharType="end"/>
    </w:r>
  </w:p>
  <w:p w14:paraId="43DA141F" w14:textId="77777777" w:rsidR="008D5883" w:rsidRDefault="008D5883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DF64" w14:textId="77777777" w:rsidR="00D043BC" w:rsidRDefault="00D043BC">
      <w:r>
        <w:separator/>
      </w:r>
    </w:p>
  </w:footnote>
  <w:footnote w:type="continuationSeparator" w:id="0">
    <w:p w14:paraId="68758F7F" w14:textId="77777777" w:rsidR="00D043BC" w:rsidRDefault="00D0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4DD2" w14:textId="77777777" w:rsidR="008D5883" w:rsidRDefault="008D5883">
    <w:pPr>
      <w:tabs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icrosoft YaHei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icrosoft YaHei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icrosoft YaHei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icrosoft YaHei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icrosoft YaHei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Microsoft YaHei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5A2AC9"/>
    <w:multiLevelType w:val="hybridMultilevel"/>
    <w:tmpl w:val="24868DD2"/>
    <w:lvl w:ilvl="0" w:tplc="B9F8DB44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A15361"/>
    <w:multiLevelType w:val="hybridMultilevel"/>
    <w:tmpl w:val="03AA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4F577F"/>
    <w:multiLevelType w:val="hybridMultilevel"/>
    <w:tmpl w:val="00180E84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0A190C9D"/>
    <w:multiLevelType w:val="hybridMultilevel"/>
    <w:tmpl w:val="361C4E7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2429E"/>
    <w:multiLevelType w:val="hybridMultilevel"/>
    <w:tmpl w:val="84C872A4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175C6B00"/>
    <w:multiLevelType w:val="hybridMultilevel"/>
    <w:tmpl w:val="355C5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C4446"/>
    <w:multiLevelType w:val="hybridMultilevel"/>
    <w:tmpl w:val="DE308756"/>
    <w:lvl w:ilvl="0" w:tplc="36D01DB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E4075E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A74D4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1616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74010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AA8FF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01A2B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1DA0EF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F68E05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0118F6"/>
    <w:multiLevelType w:val="hybridMultilevel"/>
    <w:tmpl w:val="8D54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871E0"/>
    <w:multiLevelType w:val="hybridMultilevel"/>
    <w:tmpl w:val="FFA61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22380"/>
    <w:multiLevelType w:val="hybridMultilevel"/>
    <w:tmpl w:val="1C844C74"/>
    <w:lvl w:ilvl="0" w:tplc="6742E71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86D07C26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4C9C7B60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A07C4700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30B63A14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5C2683EE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B1DCD008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682007BA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B4BE92A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27AE6B9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8796962"/>
    <w:multiLevelType w:val="hybridMultilevel"/>
    <w:tmpl w:val="599AF6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599641C"/>
    <w:multiLevelType w:val="hybridMultilevel"/>
    <w:tmpl w:val="B5A27598"/>
    <w:lvl w:ilvl="0" w:tplc="6742E71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3D577D7B"/>
    <w:multiLevelType w:val="hybridMultilevel"/>
    <w:tmpl w:val="46DA7A5E"/>
    <w:lvl w:ilvl="0" w:tplc="0415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3" w15:restartNumberingAfterBreak="0">
    <w:nsid w:val="45E5304E"/>
    <w:multiLevelType w:val="singleLevel"/>
    <w:tmpl w:val="BD7492C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hint="default"/>
      </w:rPr>
    </w:lvl>
  </w:abstractNum>
  <w:abstractNum w:abstractNumId="24" w15:restartNumberingAfterBreak="0">
    <w:nsid w:val="48176DB3"/>
    <w:multiLevelType w:val="hybridMultilevel"/>
    <w:tmpl w:val="C3841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71C71"/>
    <w:multiLevelType w:val="multilevel"/>
    <w:tmpl w:val="7736F4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6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F9D0601"/>
    <w:multiLevelType w:val="multilevel"/>
    <w:tmpl w:val="FA5C4C9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7" w15:restartNumberingAfterBreak="0">
    <w:nsid w:val="57412920"/>
    <w:multiLevelType w:val="hybridMultilevel"/>
    <w:tmpl w:val="29CCF242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B8C5C1A"/>
    <w:multiLevelType w:val="hybridMultilevel"/>
    <w:tmpl w:val="3F782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F4548"/>
    <w:multiLevelType w:val="multilevel"/>
    <w:tmpl w:val="36389108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5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30" w15:restartNumberingAfterBreak="0">
    <w:nsid w:val="65AB2484"/>
    <w:multiLevelType w:val="hybridMultilevel"/>
    <w:tmpl w:val="04DE38F2"/>
    <w:lvl w:ilvl="0" w:tplc="318C25EC">
      <w:start w:val="1"/>
      <w:numFmt w:val="bullet"/>
      <w:lvlText w:val="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1" w:tplc="41AA7EFC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3984BD0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F7981B18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DD8E207E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C5222274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45FA1B62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B01238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32EE2130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31" w15:restartNumberingAfterBreak="0">
    <w:nsid w:val="66B5038D"/>
    <w:multiLevelType w:val="hybridMultilevel"/>
    <w:tmpl w:val="AA3EB5C4"/>
    <w:lvl w:ilvl="0" w:tplc="6FB8476C">
      <w:start w:val="1"/>
      <w:numFmt w:val="bullet"/>
      <w:lvlText w:val="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565EBB34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32741AEE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91E485F0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CAA005CE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EABCD7DC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CF9AE1FC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AD258D2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C6F676EE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2" w15:restartNumberingAfterBreak="0">
    <w:nsid w:val="68BE1BA8"/>
    <w:multiLevelType w:val="hybridMultilevel"/>
    <w:tmpl w:val="44C49C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E8B2476"/>
    <w:multiLevelType w:val="hybridMultilevel"/>
    <w:tmpl w:val="3F8A0AC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6F5314EB"/>
    <w:multiLevelType w:val="hybridMultilevel"/>
    <w:tmpl w:val="BCE8C3D4"/>
    <w:lvl w:ilvl="0" w:tplc="B9F8DB44">
      <w:start w:val="1"/>
      <w:numFmt w:val="decimal"/>
      <w:lvlText w:val="%1."/>
      <w:lvlJc w:val="left"/>
      <w:pPr>
        <w:ind w:left="720" w:hanging="360"/>
      </w:pPr>
    </w:lvl>
    <w:lvl w:ilvl="1" w:tplc="5262ECBC">
      <w:start w:val="1"/>
      <w:numFmt w:val="lowerLetter"/>
      <w:lvlText w:val="%2)"/>
      <w:lvlJc w:val="left"/>
      <w:pPr>
        <w:ind w:left="1070" w:hanging="360"/>
      </w:pPr>
      <w:rPr>
        <w:rFonts w:ascii="Verdana" w:eastAsia="Batang" w:hAnsi="Verdana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D711A"/>
    <w:multiLevelType w:val="hybridMultilevel"/>
    <w:tmpl w:val="7C96FCF8"/>
    <w:lvl w:ilvl="0" w:tplc="041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6" w15:restartNumberingAfterBreak="0">
    <w:nsid w:val="744E3846"/>
    <w:multiLevelType w:val="hybridMultilevel"/>
    <w:tmpl w:val="21A65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C4D5B"/>
    <w:multiLevelType w:val="hybridMultilevel"/>
    <w:tmpl w:val="D6565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E0FDD"/>
    <w:multiLevelType w:val="hybridMultilevel"/>
    <w:tmpl w:val="740C6196"/>
    <w:lvl w:ilvl="0" w:tplc="0B90060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7FCECC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31480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C6CC4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55CD8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0E46F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4E6E5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26E34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A5C496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4D129D"/>
    <w:multiLevelType w:val="hybridMultilevel"/>
    <w:tmpl w:val="83F60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9"/>
  </w:num>
  <w:num w:numId="7">
    <w:abstractNumId w:val="19"/>
  </w:num>
  <w:num w:numId="8">
    <w:abstractNumId w:val="21"/>
  </w:num>
  <w:num w:numId="9">
    <w:abstractNumId w:val="13"/>
  </w:num>
  <w:num w:numId="10">
    <w:abstractNumId w:val="33"/>
  </w:num>
  <w:num w:numId="11">
    <w:abstractNumId w:val="24"/>
  </w:num>
  <w:num w:numId="12">
    <w:abstractNumId w:val="10"/>
  </w:num>
  <w:num w:numId="13">
    <w:abstractNumId w:val="22"/>
  </w:num>
  <w:num w:numId="14">
    <w:abstractNumId w:val="8"/>
  </w:num>
  <w:num w:numId="15">
    <w:abstractNumId w:val="9"/>
  </w:num>
  <w:num w:numId="16">
    <w:abstractNumId w:val="15"/>
  </w:num>
  <w:num w:numId="17">
    <w:abstractNumId w:val="36"/>
  </w:num>
  <w:num w:numId="18">
    <w:abstractNumId w:val="18"/>
  </w:num>
  <w:num w:numId="19">
    <w:abstractNumId w:val="27"/>
  </w:num>
  <w:num w:numId="20">
    <w:abstractNumId w:val="14"/>
  </w:num>
  <w:num w:numId="21">
    <w:abstractNumId w:val="30"/>
  </w:num>
  <w:num w:numId="22">
    <w:abstractNumId w:val="38"/>
  </w:num>
  <w:num w:numId="23">
    <w:abstractNumId w:val="31"/>
  </w:num>
  <w:num w:numId="24">
    <w:abstractNumId w:val="17"/>
  </w:num>
  <w:num w:numId="25">
    <w:abstractNumId w:val="26"/>
  </w:num>
  <w:num w:numId="26">
    <w:abstractNumId w:val="29"/>
  </w:num>
  <w:num w:numId="27">
    <w:abstractNumId w:val="16"/>
  </w:num>
  <w:num w:numId="28">
    <w:abstractNumId w:val="20"/>
  </w:num>
  <w:num w:numId="29">
    <w:abstractNumId w:val="25"/>
  </w:num>
  <w:num w:numId="30">
    <w:abstractNumId w:val="11"/>
  </w:num>
  <w:num w:numId="31">
    <w:abstractNumId w:val="12"/>
  </w:num>
  <w:num w:numId="32">
    <w:abstractNumId w:val="35"/>
  </w:num>
  <w:num w:numId="33">
    <w:abstractNumId w:val="23"/>
  </w:num>
  <w:num w:numId="34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3C"/>
    <w:rsid w:val="00001859"/>
    <w:rsid w:val="00002F7B"/>
    <w:rsid w:val="00003467"/>
    <w:rsid w:val="00004CE0"/>
    <w:rsid w:val="00011F21"/>
    <w:rsid w:val="000143CC"/>
    <w:rsid w:val="000261F5"/>
    <w:rsid w:val="00034A4A"/>
    <w:rsid w:val="00040937"/>
    <w:rsid w:val="0004648F"/>
    <w:rsid w:val="0005372A"/>
    <w:rsid w:val="00061D34"/>
    <w:rsid w:val="00062E74"/>
    <w:rsid w:val="000816C1"/>
    <w:rsid w:val="000816C7"/>
    <w:rsid w:val="00084153"/>
    <w:rsid w:val="00091AE2"/>
    <w:rsid w:val="00092BB7"/>
    <w:rsid w:val="000A473F"/>
    <w:rsid w:val="000B01CF"/>
    <w:rsid w:val="000B1A0E"/>
    <w:rsid w:val="000B7187"/>
    <w:rsid w:val="000C67C6"/>
    <w:rsid w:val="000C7346"/>
    <w:rsid w:val="000D0543"/>
    <w:rsid w:val="000E3509"/>
    <w:rsid w:val="000E73F8"/>
    <w:rsid w:val="000F05A3"/>
    <w:rsid w:val="000F14B7"/>
    <w:rsid w:val="000F3CFA"/>
    <w:rsid w:val="000F3E0E"/>
    <w:rsid w:val="00102588"/>
    <w:rsid w:val="0010344F"/>
    <w:rsid w:val="00103BE1"/>
    <w:rsid w:val="00103F32"/>
    <w:rsid w:val="001060D7"/>
    <w:rsid w:val="00121FF7"/>
    <w:rsid w:val="00127EBA"/>
    <w:rsid w:val="001309BC"/>
    <w:rsid w:val="00130C1D"/>
    <w:rsid w:val="00130C7F"/>
    <w:rsid w:val="00132A26"/>
    <w:rsid w:val="00133ABA"/>
    <w:rsid w:val="00136688"/>
    <w:rsid w:val="00145D39"/>
    <w:rsid w:val="0014643D"/>
    <w:rsid w:val="00157B3A"/>
    <w:rsid w:val="00160E93"/>
    <w:rsid w:val="00172723"/>
    <w:rsid w:val="0017361B"/>
    <w:rsid w:val="00173ECB"/>
    <w:rsid w:val="0018029C"/>
    <w:rsid w:val="001824BC"/>
    <w:rsid w:val="001848C0"/>
    <w:rsid w:val="001A15CE"/>
    <w:rsid w:val="001A1D2F"/>
    <w:rsid w:val="001A4174"/>
    <w:rsid w:val="001B7AD5"/>
    <w:rsid w:val="001E0313"/>
    <w:rsid w:val="001E2589"/>
    <w:rsid w:val="001E2F56"/>
    <w:rsid w:val="001F073C"/>
    <w:rsid w:val="001F228D"/>
    <w:rsid w:val="001F5BEB"/>
    <w:rsid w:val="00200AAC"/>
    <w:rsid w:val="00203C84"/>
    <w:rsid w:val="00212755"/>
    <w:rsid w:val="00213261"/>
    <w:rsid w:val="00213BE7"/>
    <w:rsid w:val="002161AD"/>
    <w:rsid w:val="0022150A"/>
    <w:rsid w:val="00222E0C"/>
    <w:rsid w:val="0022420B"/>
    <w:rsid w:val="00226936"/>
    <w:rsid w:val="002439A0"/>
    <w:rsid w:val="00253460"/>
    <w:rsid w:val="00253669"/>
    <w:rsid w:val="00254C52"/>
    <w:rsid w:val="00256B19"/>
    <w:rsid w:val="00260EE2"/>
    <w:rsid w:val="00265D23"/>
    <w:rsid w:val="00270462"/>
    <w:rsid w:val="00276455"/>
    <w:rsid w:val="00277B1E"/>
    <w:rsid w:val="00281718"/>
    <w:rsid w:val="0028586E"/>
    <w:rsid w:val="00294F3E"/>
    <w:rsid w:val="00295BBD"/>
    <w:rsid w:val="002A7D44"/>
    <w:rsid w:val="002B33ED"/>
    <w:rsid w:val="002C11FA"/>
    <w:rsid w:val="002C2547"/>
    <w:rsid w:val="002C43B3"/>
    <w:rsid w:val="002D1AF5"/>
    <w:rsid w:val="002E5EA9"/>
    <w:rsid w:val="002F0439"/>
    <w:rsid w:val="002F1B28"/>
    <w:rsid w:val="002F3A1A"/>
    <w:rsid w:val="002F5B45"/>
    <w:rsid w:val="002F63E9"/>
    <w:rsid w:val="002F7AFB"/>
    <w:rsid w:val="00301490"/>
    <w:rsid w:val="003020B0"/>
    <w:rsid w:val="00304067"/>
    <w:rsid w:val="0031238F"/>
    <w:rsid w:val="0031426F"/>
    <w:rsid w:val="00321D27"/>
    <w:rsid w:val="00330906"/>
    <w:rsid w:val="00332D26"/>
    <w:rsid w:val="00334C93"/>
    <w:rsid w:val="00334E65"/>
    <w:rsid w:val="003364CA"/>
    <w:rsid w:val="0034425B"/>
    <w:rsid w:val="00360424"/>
    <w:rsid w:val="00361CC2"/>
    <w:rsid w:val="003621BC"/>
    <w:rsid w:val="00363435"/>
    <w:rsid w:val="00371668"/>
    <w:rsid w:val="00373374"/>
    <w:rsid w:val="00374445"/>
    <w:rsid w:val="00374E76"/>
    <w:rsid w:val="003750F9"/>
    <w:rsid w:val="003765F5"/>
    <w:rsid w:val="00380282"/>
    <w:rsid w:val="00385804"/>
    <w:rsid w:val="00390FDD"/>
    <w:rsid w:val="00392567"/>
    <w:rsid w:val="003A549C"/>
    <w:rsid w:val="003A6B13"/>
    <w:rsid w:val="003A7187"/>
    <w:rsid w:val="003B78F7"/>
    <w:rsid w:val="003C0584"/>
    <w:rsid w:val="003C16B1"/>
    <w:rsid w:val="003C371B"/>
    <w:rsid w:val="003C3BC8"/>
    <w:rsid w:val="003D481D"/>
    <w:rsid w:val="003D632C"/>
    <w:rsid w:val="003D6FD1"/>
    <w:rsid w:val="003F3FFD"/>
    <w:rsid w:val="004030C1"/>
    <w:rsid w:val="00412B85"/>
    <w:rsid w:val="004138BA"/>
    <w:rsid w:val="00413A8D"/>
    <w:rsid w:val="004213D6"/>
    <w:rsid w:val="00441E3C"/>
    <w:rsid w:val="004464CB"/>
    <w:rsid w:val="004466E2"/>
    <w:rsid w:val="004516BD"/>
    <w:rsid w:val="004521A6"/>
    <w:rsid w:val="004736E5"/>
    <w:rsid w:val="00473DF5"/>
    <w:rsid w:val="00475530"/>
    <w:rsid w:val="00491A8B"/>
    <w:rsid w:val="00494525"/>
    <w:rsid w:val="0049454E"/>
    <w:rsid w:val="0049697C"/>
    <w:rsid w:val="004B034D"/>
    <w:rsid w:val="004B5FDE"/>
    <w:rsid w:val="004C2A84"/>
    <w:rsid w:val="004C6CAE"/>
    <w:rsid w:val="004D25FB"/>
    <w:rsid w:val="004D2C1C"/>
    <w:rsid w:val="004D2ED2"/>
    <w:rsid w:val="004E20D2"/>
    <w:rsid w:val="004E2A22"/>
    <w:rsid w:val="004E359A"/>
    <w:rsid w:val="004E3CFA"/>
    <w:rsid w:val="004E61D2"/>
    <w:rsid w:val="004E6C57"/>
    <w:rsid w:val="004F0120"/>
    <w:rsid w:val="00503220"/>
    <w:rsid w:val="005068DD"/>
    <w:rsid w:val="00510B15"/>
    <w:rsid w:val="005162A0"/>
    <w:rsid w:val="005171EA"/>
    <w:rsid w:val="005256E5"/>
    <w:rsid w:val="005274A4"/>
    <w:rsid w:val="00547178"/>
    <w:rsid w:val="00547275"/>
    <w:rsid w:val="00557146"/>
    <w:rsid w:val="0056698A"/>
    <w:rsid w:val="00573686"/>
    <w:rsid w:val="00580484"/>
    <w:rsid w:val="005838C5"/>
    <w:rsid w:val="00584EAB"/>
    <w:rsid w:val="005935BC"/>
    <w:rsid w:val="005A3241"/>
    <w:rsid w:val="005A4507"/>
    <w:rsid w:val="005B395E"/>
    <w:rsid w:val="005D2C39"/>
    <w:rsid w:val="005D7205"/>
    <w:rsid w:val="005E18CA"/>
    <w:rsid w:val="005E220A"/>
    <w:rsid w:val="005E41E8"/>
    <w:rsid w:val="005F0445"/>
    <w:rsid w:val="00600987"/>
    <w:rsid w:val="0060196B"/>
    <w:rsid w:val="00601B0B"/>
    <w:rsid w:val="00601DD6"/>
    <w:rsid w:val="006038A3"/>
    <w:rsid w:val="006066F1"/>
    <w:rsid w:val="00614488"/>
    <w:rsid w:val="00615727"/>
    <w:rsid w:val="00620227"/>
    <w:rsid w:val="00623D4D"/>
    <w:rsid w:val="006243E3"/>
    <w:rsid w:val="006309E0"/>
    <w:rsid w:val="00631C05"/>
    <w:rsid w:val="00642997"/>
    <w:rsid w:val="00651D36"/>
    <w:rsid w:val="0065230F"/>
    <w:rsid w:val="0065234B"/>
    <w:rsid w:val="00653903"/>
    <w:rsid w:val="00660C2A"/>
    <w:rsid w:val="006615BC"/>
    <w:rsid w:val="00665355"/>
    <w:rsid w:val="0067020A"/>
    <w:rsid w:val="00674664"/>
    <w:rsid w:val="006757D2"/>
    <w:rsid w:val="006764B4"/>
    <w:rsid w:val="00682EDA"/>
    <w:rsid w:val="0068351B"/>
    <w:rsid w:val="00683B70"/>
    <w:rsid w:val="00684EDC"/>
    <w:rsid w:val="0068781E"/>
    <w:rsid w:val="00694CCA"/>
    <w:rsid w:val="006A5E72"/>
    <w:rsid w:val="006A7DC8"/>
    <w:rsid w:val="006B6F8E"/>
    <w:rsid w:val="006B7B90"/>
    <w:rsid w:val="006C3D0F"/>
    <w:rsid w:val="006D0C83"/>
    <w:rsid w:val="006D2B33"/>
    <w:rsid w:val="006D3DED"/>
    <w:rsid w:val="006D592D"/>
    <w:rsid w:val="006D5CAE"/>
    <w:rsid w:val="006F04CD"/>
    <w:rsid w:val="006F062B"/>
    <w:rsid w:val="006F43E5"/>
    <w:rsid w:val="006F709B"/>
    <w:rsid w:val="006F76E4"/>
    <w:rsid w:val="00701854"/>
    <w:rsid w:val="007047E1"/>
    <w:rsid w:val="00706D06"/>
    <w:rsid w:val="0070734E"/>
    <w:rsid w:val="007134C6"/>
    <w:rsid w:val="00715C8B"/>
    <w:rsid w:val="00716CC9"/>
    <w:rsid w:val="00720D41"/>
    <w:rsid w:val="00721D16"/>
    <w:rsid w:val="007245B1"/>
    <w:rsid w:val="0074253B"/>
    <w:rsid w:val="00747655"/>
    <w:rsid w:val="00751F68"/>
    <w:rsid w:val="00752BD1"/>
    <w:rsid w:val="007530BD"/>
    <w:rsid w:val="00753372"/>
    <w:rsid w:val="00753D8E"/>
    <w:rsid w:val="00777DF5"/>
    <w:rsid w:val="00783E96"/>
    <w:rsid w:val="00792B7A"/>
    <w:rsid w:val="007A15DF"/>
    <w:rsid w:val="007A5DA8"/>
    <w:rsid w:val="007A7CDC"/>
    <w:rsid w:val="007B0514"/>
    <w:rsid w:val="007B4A9A"/>
    <w:rsid w:val="007B5FF9"/>
    <w:rsid w:val="007B7ACD"/>
    <w:rsid w:val="007C02CD"/>
    <w:rsid w:val="007C5478"/>
    <w:rsid w:val="007D1D67"/>
    <w:rsid w:val="007D2634"/>
    <w:rsid w:val="007E4024"/>
    <w:rsid w:val="007E422C"/>
    <w:rsid w:val="007E4CF3"/>
    <w:rsid w:val="007E5F78"/>
    <w:rsid w:val="007E7165"/>
    <w:rsid w:val="007F2B05"/>
    <w:rsid w:val="007F7C47"/>
    <w:rsid w:val="007F7E6E"/>
    <w:rsid w:val="00807F95"/>
    <w:rsid w:val="008130B5"/>
    <w:rsid w:val="00821F28"/>
    <w:rsid w:val="00823D8A"/>
    <w:rsid w:val="008246BF"/>
    <w:rsid w:val="00833AD0"/>
    <w:rsid w:val="008350C1"/>
    <w:rsid w:val="0083659E"/>
    <w:rsid w:val="008555B1"/>
    <w:rsid w:val="0085575A"/>
    <w:rsid w:val="0086029F"/>
    <w:rsid w:val="008632BA"/>
    <w:rsid w:val="00866945"/>
    <w:rsid w:val="00872A1C"/>
    <w:rsid w:val="00875DD9"/>
    <w:rsid w:val="008761A4"/>
    <w:rsid w:val="00876D8D"/>
    <w:rsid w:val="00882C80"/>
    <w:rsid w:val="008841CC"/>
    <w:rsid w:val="008866C7"/>
    <w:rsid w:val="00886FA1"/>
    <w:rsid w:val="0089184E"/>
    <w:rsid w:val="008926C4"/>
    <w:rsid w:val="008957F4"/>
    <w:rsid w:val="008A367E"/>
    <w:rsid w:val="008A4422"/>
    <w:rsid w:val="008C256F"/>
    <w:rsid w:val="008C6DAD"/>
    <w:rsid w:val="008D4C63"/>
    <w:rsid w:val="008D5607"/>
    <w:rsid w:val="008D5883"/>
    <w:rsid w:val="008E05E9"/>
    <w:rsid w:val="008E110D"/>
    <w:rsid w:val="008E5552"/>
    <w:rsid w:val="008E5E86"/>
    <w:rsid w:val="008E5ED8"/>
    <w:rsid w:val="008E5FEF"/>
    <w:rsid w:val="008F26E9"/>
    <w:rsid w:val="008F5A50"/>
    <w:rsid w:val="0090404F"/>
    <w:rsid w:val="00904291"/>
    <w:rsid w:val="0090670F"/>
    <w:rsid w:val="00911428"/>
    <w:rsid w:val="009133A0"/>
    <w:rsid w:val="009155DC"/>
    <w:rsid w:val="0092517F"/>
    <w:rsid w:val="0092523A"/>
    <w:rsid w:val="0092577C"/>
    <w:rsid w:val="009364F0"/>
    <w:rsid w:val="00936D6E"/>
    <w:rsid w:val="00943C23"/>
    <w:rsid w:val="00946A45"/>
    <w:rsid w:val="00950B5B"/>
    <w:rsid w:val="0095560B"/>
    <w:rsid w:val="00957245"/>
    <w:rsid w:val="009648DE"/>
    <w:rsid w:val="00964CA7"/>
    <w:rsid w:val="00973134"/>
    <w:rsid w:val="00977BB6"/>
    <w:rsid w:val="00977EF6"/>
    <w:rsid w:val="009835FC"/>
    <w:rsid w:val="00984657"/>
    <w:rsid w:val="00992C0F"/>
    <w:rsid w:val="0099377E"/>
    <w:rsid w:val="009945E8"/>
    <w:rsid w:val="00996FE4"/>
    <w:rsid w:val="009A3EA0"/>
    <w:rsid w:val="009B0D6D"/>
    <w:rsid w:val="009B2D83"/>
    <w:rsid w:val="009B4F96"/>
    <w:rsid w:val="009C151D"/>
    <w:rsid w:val="009C15C8"/>
    <w:rsid w:val="009C27CE"/>
    <w:rsid w:val="009C77E1"/>
    <w:rsid w:val="009D0627"/>
    <w:rsid w:val="009E5138"/>
    <w:rsid w:val="009F448D"/>
    <w:rsid w:val="00A05AE2"/>
    <w:rsid w:val="00A1294F"/>
    <w:rsid w:val="00A15CA4"/>
    <w:rsid w:val="00A15FC2"/>
    <w:rsid w:val="00A269AF"/>
    <w:rsid w:val="00A3411E"/>
    <w:rsid w:val="00A42B3D"/>
    <w:rsid w:val="00A42C50"/>
    <w:rsid w:val="00A43033"/>
    <w:rsid w:val="00A43900"/>
    <w:rsid w:val="00A44E69"/>
    <w:rsid w:val="00A533E8"/>
    <w:rsid w:val="00A63FFB"/>
    <w:rsid w:val="00A77BD2"/>
    <w:rsid w:val="00A81BC5"/>
    <w:rsid w:val="00A92A01"/>
    <w:rsid w:val="00A9430F"/>
    <w:rsid w:val="00AB1CC6"/>
    <w:rsid w:val="00AB2584"/>
    <w:rsid w:val="00AB3136"/>
    <w:rsid w:val="00AB6CA1"/>
    <w:rsid w:val="00AB7685"/>
    <w:rsid w:val="00AC3EFD"/>
    <w:rsid w:val="00AC5937"/>
    <w:rsid w:val="00AC6140"/>
    <w:rsid w:val="00AD1C39"/>
    <w:rsid w:val="00AD627B"/>
    <w:rsid w:val="00AD720C"/>
    <w:rsid w:val="00AE436B"/>
    <w:rsid w:val="00AF26F7"/>
    <w:rsid w:val="00AF6947"/>
    <w:rsid w:val="00B03806"/>
    <w:rsid w:val="00B05808"/>
    <w:rsid w:val="00B10570"/>
    <w:rsid w:val="00B12751"/>
    <w:rsid w:val="00B12CDF"/>
    <w:rsid w:val="00B13CB7"/>
    <w:rsid w:val="00B27EF7"/>
    <w:rsid w:val="00B31071"/>
    <w:rsid w:val="00B37974"/>
    <w:rsid w:val="00B40D82"/>
    <w:rsid w:val="00B40E6E"/>
    <w:rsid w:val="00B4582D"/>
    <w:rsid w:val="00B508D1"/>
    <w:rsid w:val="00B521F9"/>
    <w:rsid w:val="00B54207"/>
    <w:rsid w:val="00B552D5"/>
    <w:rsid w:val="00B55B8B"/>
    <w:rsid w:val="00B56D74"/>
    <w:rsid w:val="00B5707B"/>
    <w:rsid w:val="00B60031"/>
    <w:rsid w:val="00B609DB"/>
    <w:rsid w:val="00B73D81"/>
    <w:rsid w:val="00B754BC"/>
    <w:rsid w:val="00B800AE"/>
    <w:rsid w:val="00B8025C"/>
    <w:rsid w:val="00B82A1D"/>
    <w:rsid w:val="00B91E08"/>
    <w:rsid w:val="00B930CF"/>
    <w:rsid w:val="00B93168"/>
    <w:rsid w:val="00B95697"/>
    <w:rsid w:val="00BA316F"/>
    <w:rsid w:val="00BB3B48"/>
    <w:rsid w:val="00BC378A"/>
    <w:rsid w:val="00BC4BA4"/>
    <w:rsid w:val="00BD1556"/>
    <w:rsid w:val="00BD579F"/>
    <w:rsid w:val="00BD7B43"/>
    <w:rsid w:val="00BE0DBA"/>
    <w:rsid w:val="00BE1FD5"/>
    <w:rsid w:val="00BE2141"/>
    <w:rsid w:val="00BF1728"/>
    <w:rsid w:val="00BF6D7A"/>
    <w:rsid w:val="00C000D0"/>
    <w:rsid w:val="00C01A5C"/>
    <w:rsid w:val="00C062D0"/>
    <w:rsid w:val="00C142A5"/>
    <w:rsid w:val="00C146D0"/>
    <w:rsid w:val="00C219EF"/>
    <w:rsid w:val="00C261EF"/>
    <w:rsid w:val="00C26A03"/>
    <w:rsid w:val="00C26DCA"/>
    <w:rsid w:val="00C301B8"/>
    <w:rsid w:val="00C33007"/>
    <w:rsid w:val="00C37E3A"/>
    <w:rsid w:val="00C471B6"/>
    <w:rsid w:val="00C52842"/>
    <w:rsid w:val="00C570F8"/>
    <w:rsid w:val="00C67315"/>
    <w:rsid w:val="00C722E5"/>
    <w:rsid w:val="00C7648A"/>
    <w:rsid w:val="00C76B13"/>
    <w:rsid w:val="00C83662"/>
    <w:rsid w:val="00C8403C"/>
    <w:rsid w:val="00C94537"/>
    <w:rsid w:val="00CA2E43"/>
    <w:rsid w:val="00CB1394"/>
    <w:rsid w:val="00CC5370"/>
    <w:rsid w:val="00CF0F0A"/>
    <w:rsid w:val="00CF193E"/>
    <w:rsid w:val="00D0119F"/>
    <w:rsid w:val="00D043BC"/>
    <w:rsid w:val="00D04898"/>
    <w:rsid w:val="00D07F60"/>
    <w:rsid w:val="00D1290F"/>
    <w:rsid w:val="00D13242"/>
    <w:rsid w:val="00D13CD4"/>
    <w:rsid w:val="00D22941"/>
    <w:rsid w:val="00D27BC8"/>
    <w:rsid w:val="00D3304E"/>
    <w:rsid w:val="00D50743"/>
    <w:rsid w:val="00D50EE0"/>
    <w:rsid w:val="00D63DAB"/>
    <w:rsid w:val="00D704B3"/>
    <w:rsid w:val="00D75AC3"/>
    <w:rsid w:val="00D82619"/>
    <w:rsid w:val="00D853FB"/>
    <w:rsid w:val="00D87B5D"/>
    <w:rsid w:val="00DA205C"/>
    <w:rsid w:val="00DB043F"/>
    <w:rsid w:val="00DB25DB"/>
    <w:rsid w:val="00DC22B1"/>
    <w:rsid w:val="00DC3F54"/>
    <w:rsid w:val="00DC449A"/>
    <w:rsid w:val="00DC7BF6"/>
    <w:rsid w:val="00DE2855"/>
    <w:rsid w:val="00DE723C"/>
    <w:rsid w:val="00DF0D6F"/>
    <w:rsid w:val="00DF0F96"/>
    <w:rsid w:val="00DF351D"/>
    <w:rsid w:val="00DF3F2A"/>
    <w:rsid w:val="00E01FC1"/>
    <w:rsid w:val="00E0346A"/>
    <w:rsid w:val="00E03B61"/>
    <w:rsid w:val="00E069E6"/>
    <w:rsid w:val="00E10C9D"/>
    <w:rsid w:val="00E126FF"/>
    <w:rsid w:val="00E15A21"/>
    <w:rsid w:val="00E167AC"/>
    <w:rsid w:val="00E2014B"/>
    <w:rsid w:val="00E23F77"/>
    <w:rsid w:val="00E25BB2"/>
    <w:rsid w:val="00E27034"/>
    <w:rsid w:val="00E36423"/>
    <w:rsid w:val="00E3778F"/>
    <w:rsid w:val="00E576FA"/>
    <w:rsid w:val="00E6702E"/>
    <w:rsid w:val="00E75EC7"/>
    <w:rsid w:val="00E80902"/>
    <w:rsid w:val="00E8711F"/>
    <w:rsid w:val="00E94847"/>
    <w:rsid w:val="00E959A9"/>
    <w:rsid w:val="00EA2435"/>
    <w:rsid w:val="00EA5F57"/>
    <w:rsid w:val="00EB0599"/>
    <w:rsid w:val="00EB3C71"/>
    <w:rsid w:val="00EB4183"/>
    <w:rsid w:val="00EB4A97"/>
    <w:rsid w:val="00EC049C"/>
    <w:rsid w:val="00EC2BF7"/>
    <w:rsid w:val="00ED102D"/>
    <w:rsid w:val="00ED5868"/>
    <w:rsid w:val="00EE549A"/>
    <w:rsid w:val="00EF38DD"/>
    <w:rsid w:val="00F004B9"/>
    <w:rsid w:val="00F106E1"/>
    <w:rsid w:val="00F154F1"/>
    <w:rsid w:val="00F17275"/>
    <w:rsid w:val="00F318DC"/>
    <w:rsid w:val="00F31B93"/>
    <w:rsid w:val="00F3590A"/>
    <w:rsid w:val="00F37D88"/>
    <w:rsid w:val="00F42F71"/>
    <w:rsid w:val="00F435A6"/>
    <w:rsid w:val="00F65903"/>
    <w:rsid w:val="00F72447"/>
    <w:rsid w:val="00F742D9"/>
    <w:rsid w:val="00F74B4B"/>
    <w:rsid w:val="00F75534"/>
    <w:rsid w:val="00F81015"/>
    <w:rsid w:val="00F81FF3"/>
    <w:rsid w:val="00F87630"/>
    <w:rsid w:val="00F96E50"/>
    <w:rsid w:val="00FA2341"/>
    <w:rsid w:val="00FA4538"/>
    <w:rsid w:val="00FB0FBB"/>
    <w:rsid w:val="00FC2EF0"/>
    <w:rsid w:val="00FC561F"/>
    <w:rsid w:val="00FC6BC0"/>
    <w:rsid w:val="00FC708B"/>
    <w:rsid w:val="00FD12B4"/>
    <w:rsid w:val="00FD2C04"/>
    <w:rsid w:val="00FD314B"/>
    <w:rsid w:val="00FD5558"/>
    <w:rsid w:val="00FE1026"/>
    <w:rsid w:val="00FE14E6"/>
    <w:rsid w:val="00FE50BB"/>
    <w:rsid w:val="00FF0971"/>
    <w:rsid w:val="00FF20B1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940B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4445"/>
    <w:pPr>
      <w:widowControl w:val="0"/>
      <w:suppressAutoHyphens/>
      <w:overflowPunct w:val="0"/>
    </w:pPr>
    <w:rPr>
      <w:rFonts w:cs="Arial Unicode M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/>
      <w:b/>
      <w:sz w:val="28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936D6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Nagwek7">
    <w:name w:val="heading 7"/>
    <w:basedOn w:val="Normalny"/>
    <w:next w:val="Normalny"/>
    <w:qFormat/>
    <w:pPr>
      <w:keepNext/>
      <w:widowControl/>
      <w:numPr>
        <w:ilvl w:val="6"/>
        <w:numId w:val="1"/>
      </w:numPr>
      <w:overflowPunct/>
      <w:outlineLvl w:val="6"/>
    </w:pPr>
    <w:rPr>
      <w:b/>
      <w:sz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936D6E"/>
    <w:pPr>
      <w:spacing w:before="240" w:after="60"/>
      <w:outlineLvl w:val="7"/>
    </w:pPr>
    <w:rPr>
      <w:rFonts w:ascii="Calibri" w:hAnsi="Calibri" w:cs="Times New Roman"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Microsoft YaHei"/>
      <w:sz w:val="18"/>
      <w:szCs w:val="18"/>
    </w:rPr>
  </w:style>
  <w:style w:type="character" w:customStyle="1" w:styleId="WW8Num3z0">
    <w:name w:val="WW8Num3z0"/>
    <w:rPr>
      <w:rFonts w:ascii="Wingdings" w:hAnsi="Wingdings" w:cs="Microsoft YaHei"/>
      <w:sz w:val="18"/>
      <w:szCs w:val="18"/>
    </w:rPr>
  </w:style>
  <w:style w:type="character" w:customStyle="1" w:styleId="WW8Num4z0">
    <w:name w:val="WW8Num4z0"/>
    <w:rPr>
      <w:rFonts w:ascii="Wingdings" w:hAnsi="Wingdings" w:cs="Microsoft YaHei"/>
      <w:sz w:val="18"/>
      <w:szCs w:val="18"/>
    </w:rPr>
  </w:style>
  <w:style w:type="character" w:customStyle="1" w:styleId="WW8Num5z0">
    <w:name w:val="WW8Num5z0"/>
    <w:rPr>
      <w:rFonts w:ascii="Wingdings" w:hAnsi="Wingdings" w:cs="Microsoft YaHei"/>
      <w:sz w:val="18"/>
      <w:szCs w:val="18"/>
    </w:rPr>
  </w:style>
  <w:style w:type="character" w:customStyle="1" w:styleId="WW8Num6z0">
    <w:name w:val="WW8Num6z0"/>
    <w:rPr>
      <w:rFonts w:ascii="Wingdings" w:hAnsi="Wingdings" w:cs="Microsoft YaHei"/>
      <w:sz w:val="18"/>
      <w:szCs w:val="18"/>
    </w:rPr>
  </w:style>
  <w:style w:type="character" w:customStyle="1" w:styleId="WW8Num7z0">
    <w:name w:val="WW8Num7z0"/>
    <w:rPr>
      <w:rFonts w:ascii="Wingdings" w:hAnsi="Wingdings" w:cs="Microsoft YaHei"/>
      <w:sz w:val="18"/>
      <w:szCs w:val="18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 w:cs="Microsoft YaHei"/>
      <w:sz w:val="18"/>
      <w:szCs w:val="18"/>
    </w:rPr>
  </w:style>
  <w:style w:type="character" w:customStyle="1" w:styleId="WW8Num1z1">
    <w:name w:val="WW8Num1z1"/>
    <w:rPr>
      <w:rFonts w:ascii="Wingdings 2" w:hAnsi="Wingdings 2" w:cs="Microsoft YaHei"/>
      <w:sz w:val="18"/>
      <w:szCs w:val="18"/>
    </w:rPr>
  </w:style>
  <w:style w:type="character" w:customStyle="1" w:styleId="WW8Num1z2">
    <w:name w:val="WW8Num1z2"/>
    <w:rPr>
      <w:rFonts w:ascii="StarSymbol" w:hAnsi="StarSymbol" w:cs="Microsoft YaHei"/>
      <w:sz w:val="18"/>
      <w:szCs w:val="18"/>
    </w:rPr>
  </w:style>
  <w:style w:type="character" w:customStyle="1" w:styleId="WW8Num2z1">
    <w:name w:val="WW8Num2z1"/>
    <w:rPr>
      <w:rFonts w:ascii="Wingdings 2" w:hAnsi="Wingdings 2" w:cs="Microsoft YaHei"/>
      <w:sz w:val="18"/>
      <w:szCs w:val="18"/>
    </w:rPr>
  </w:style>
  <w:style w:type="character" w:customStyle="1" w:styleId="WW8Num2z2">
    <w:name w:val="WW8Num2z2"/>
    <w:rPr>
      <w:rFonts w:ascii="StarSymbol" w:hAnsi="StarSymbol" w:cs="Microsoft YaHei"/>
      <w:sz w:val="18"/>
      <w:szCs w:val="18"/>
    </w:rPr>
  </w:style>
  <w:style w:type="character" w:customStyle="1" w:styleId="WW8Num3z1">
    <w:name w:val="WW8Num3z1"/>
    <w:rPr>
      <w:rFonts w:ascii="Wingdings 2" w:hAnsi="Wingdings 2" w:cs="Microsoft YaHei"/>
      <w:sz w:val="18"/>
      <w:szCs w:val="18"/>
    </w:rPr>
  </w:style>
  <w:style w:type="character" w:customStyle="1" w:styleId="WW8Num3z2">
    <w:name w:val="WW8Num3z2"/>
    <w:rPr>
      <w:rFonts w:ascii="StarSymbol" w:hAnsi="StarSymbol" w:cs="Microsoft YaHei"/>
      <w:sz w:val="18"/>
      <w:szCs w:val="18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1">
    <w:name w:val="WW8Num4z1"/>
    <w:rPr>
      <w:rFonts w:ascii="Wingdings 2" w:hAnsi="Wingdings 2" w:cs="Microsoft YaHei"/>
      <w:sz w:val="18"/>
      <w:szCs w:val="18"/>
    </w:rPr>
  </w:style>
  <w:style w:type="character" w:customStyle="1" w:styleId="WW8Num7z1">
    <w:name w:val="WW8Num7z1"/>
    <w:rPr>
      <w:rFonts w:ascii="Wingdings 2" w:hAnsi="Wingdings 2" w:cs="Microsoft YaHei"/>
      <w:sz w:val="18"/>
      <w:szCs w:val="18"/>
    </w:rPr>
  </w:style>
  <w:style w:type="character" w:customStyle="1" w:styleId="WW8Num7z2">
    <w:name w:val="WW8Num7z2"/>
    <w:rPr>
      <w:rFonts w:ascii="StarSymbol" w:hAnsi="StarSymbol" w:cs="Microsoft YaHei"/>
      <w:sz w:val="18"/>
      <w:szCs w:val="18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-Domylnaczcionkaakapitu">
    <w:name w:val="WW-Domyślna czcionka akapitu"/>
  </w:style>
  <w:style w:type="character" w:customStyle="1" w:styleId="WW-Absatz-Standardschriftart111">
    <w:name w:val="WW-Absatz-Standardschriftart111"/>
  </w:style>
  <w:style w:type="character" w:customStyle="1" w:styleId="WW8Num4z2">
    <w:name w:val="WW8Num4z2"/>
    <w:rPr>
      <w:rFonts w:ascii="StarSymbol" w:hAnsi="StarSymbol" w:cs="Microsoft YaHei"/>
      <w:sz w:val="18"/>
      <w:szCs w:val="18"/>
    </w:rPr>
  </w:style>
  <w:style w:type="character" w:customStyle="1" w:styleId="WW8Num5z1">
    <w:name w:val="WW8Num5z1"/>
    <w:rPr>
      <w:rFonts w:ascii="Wingdings 2" w:hAnsi="Wingdings 2" w:cs="Microsoft YaHei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5z2">
    <w:name w:val="WW8Num5z2"/>
    <w:rPr>
      <w:rFonts w:ascii="StarSymbol" w:hAnsi="StarSymbol" w:cs="Microsoft YaHei"/>
      <w:sz w:val="18"/>
      <w:szCs w:val="18"/>
    </w:rPr>
  </w:style>
  <w:style w:type="character" w:customStyle="1" w:styleId="WW8Num6z1">
    <w:name w:val="WW8Num6z1"/>
    <w:rPr>
      <w:rFonts w:ascii="Wingdings 2" w:hAnsi="Wingdings 2" w:cs="Microsoft YaHei"/>
      <w:sz w:val="18"/>
      <w:szCs w:val="18"/>
    </w:rPr>
  </w:style>
  <w:style w:type="character" w:customStyle="1" w:styleId="WW8Num6z2">
    <w:name w:val="WW8Num6z2"/>
    <w:rPr>
      <w:rFonts w:ascii="StarSymbol" w:hAnsi="StarSymbol" w:cs="Microsoft YaHei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Microsoft YaHei"/>
      <w:sz w:val="18"/>
      <w:szCs w:val="18"/>
    </w:rPr>
  </w:style>
  <w:style w:type="character" w:customStyle="1" w:styleId="WW8Num13z0">
    <w:name w:val="WW8Num13z0"/>
    <w:rPr>
      <w:rFonts w:ascii="Times New Roman" w:hAnsi="Times New Roma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Thorndale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HG Mincho Light J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HG Mincho Light J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HG Mincho Light J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HG Mincho Light J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dymka">
    <w:name w:val="Balloon Text"/>
    <w:basedOn w:val="Normalny"/>
    <w:rPr>
      <w:rFonts w:ascii="Tahoma" w:hAnsi="Tahoma" w:cs="HG Mincho Light J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Tytutabeli">
    <w:name w:val="Tytuł tabeli"/>
    <w:basedOn w:val="Zawartotabeli"/>
    <w:pPr>
      <w:overflowPunct/>
      <w:spacing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Tekstpodstawowy21">
    <w:name w:val="Tekst podstawowy 21"/>
    <w:basedOn w:val="Normalny"/>
    <w:pPr>
      <w:spacing w:before="100"/>
    </w:pPr>
    <w:rPr>
      <w:rFonts w:ascii="Arial" w:hAnsi="Arial"/>
      <w:color w:val="FF0000"/>
    </w:rPr>
  </w:style>
  <w:style w:type="paragraph" w:styleId="Tekstpodstawowywcity">
    <w:name w:val="Body Text Indent"/>
    <w:basedOn w:val="Normalny"/>
    <w:pPr>
      <w:shd w:val="clear" w:color="auto" w:fill="FFFFFF"/>
      <w:tabs>
        <w:tab w:val="left" w:pos="567"/>
      </w:tabs>
      <w:spacing w:before="100"/>
      <w:ind w:left="567"/>
    </w:pPr>
    <w:rPr>
      <w:rFonts w:ascii="Arial" w:hAnsi="Arial"/>
      <w:color w:val="000000"/>
    </w:rPr>
  </w:style>
  <w:style w:type="character" w:styleId="Odwoaniedokomentarza">
    <w:name w:val="annotation reference"/>
    <w:rsid w:val="00130C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0C7F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130C7F"/>
    <w:rPr>
      <w:rFonts w:cs="Arial Unicode MS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30C7F"/>
    <w:rPr>
      <w:b/>
      <w:bCs/>
    </w:rPr>
  </w:style>
  <w:style w:type="character" w:customStyle="1" w:styleId="TematkomentarzaZnak">
    <w:name w:val="Temat komentarza Znak"/>
    <w:link w:val="Tematkomentarza"/>
    <w:rsid w:val="00130C7F"/>
    <w:rPr>
      <w:rFonts w:cs="Arial Unicode MS"/>
      <w:b/>
      <w:bCs/>
      <w:kern w:val="1"/>
      <w:lang w:eastAsia="ar-SA"/>
    </w:rPr>
  </w:style>
  <w:style w:type="character" w:styleId="Hipercze">
    <w:name w:val="Hyperlink"/>
    <w:rsid w:val="00886FA1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4D25FB"/>
    <w:rPr>
      <w:rFonts w:cs="Arial Unicode MS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1A1D2F"/>
    <w:pPr>
      <w:widowControl/>
      <w:overflowPunct/>
      <w:spacing w:before="280" w:after="280"/>
      <w:jc w:val="both"/>
    </w:pPr>
    <w:rPr>
      <w:rFonts w:cs="Lucida Sans Unicode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1A4"/>
    <w:pPr>
      <w:widowControl/>
      <w:overflowPunct/>
      <w:ind w:left="720"/>
    </w:pPr>
    <w:rPr>
      <w:rFonts w:cs="Lucida Sans Unicode"/>
      <w:kern w:val="2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E18CA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rsid w:val="00936D6E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Nagwek8Znak">
    <w:name w:val="Nagłówek 8 Znak"/>
    <w:link w:val="Nagwek8"/>
    <w:rsid w:val="00936D6E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36D6E"/>
    <w:pPr>
      <w:spacing w:after="120"/>
      <w:ind w:left="283"/>
    </w:pPr>
    <w:rPr>
      <w:rFonts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936D6E"/>
    <w:rPr>
      <w:rFonts w:cs="Arial Unicode MS"/>
      <w:kern w:val="1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936D6E"/>
    <w:pPr>
      <w:widowControl/>
      <w:suppressAutoHyphens w:val="0"/>
      <w:overflowPunct/>
      <w:spacing w:after="120" w:line="480" w:lineRule="auto"/>
    </w:pPr>
    <w:rPr>
      <w:rFonts w:cs="Times New Roman"/>
      <w:kern w:val="0"/>
      <w:lang w:val="x-none" w:eastAsia="x-none"/>
    </w:rPr>
  </w:style>
  <w:style w:type="character" w:customStyle="1" w:styleId="Tekstpodstawowy2Znak">
    <w:name w:val="Tekst podstawowy 2 Znak"/>
    <w:link w:val="Tekstpodstawowy2"/>
    <w:rsid w:val="00936D6E"/>
    <w:rPr>
      <w:sz w:val="24"/>
      <w:szCs w:val="24"/>
    </w:rPr>
  </w:style>
  <w:style w:type="paragraph" w:styleId="Poprawka">
    <w:name w:val="Revision"/>
    <w:hidden/>
    <w:uiPriority w:val="99"/>
    <w:semiHidden/>
    <w:rsid w:val="00FF0971"/>
    <w:rPr>
      <w:rFonts w:cs="Arial Unicode MS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157B3A"/>
    <w:pPr>
      <w:overflowPunct/>
      <w:spacing w:after="120"/>
    </w:pPr>
    <w:rPr>
      <w:rFonts w:eastAsia="Arial Unicode MS" w:cs="Times New Roman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157B3A"/>
    <w:rPr>
      <w:rFonts w:eastAsia="Arial Unicode MS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wik.lomza.pl" TargetMode="External"/><Relationship Id="rId13" Type="http://schemas.openxmlformats.org/officeDocument/2006/relationships/hyperlink" Target="mailto:zamowieniapubliczne@mpwik.lom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pwik.bip-lom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wik.lomz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B0F31-7E5A-4417-AE17-D85B30FF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5976</Words>
  <Characters>35856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41749</CharactersWithSpaces>
  <SharedDoc>false</SharedDoc>
  <HLinks>
    <vt:vector size="24" baseType="variant">
      <vt:variant>
        <vt:i4>721018</vt:i4>
      </vt:variant>
      <vt:variant>
        <vt:i4>12</vt:i4>
      </vt:variant>
      <vt:variant>
        <vt:i4>0</vt:i4>
      </vt:variant>
      <vt:variant>
        <vt:i4>5</vt:i4>
      </vt:variant>
      <vt:variant>
        <vt:lpwstr>mailto:zamowieniapubliczne@mpwik.lomza.pl</vt:lpwstr>
      </vt:variant>
      <vt:variant>
        <vt:lpwstr/>
      </vt:variant>
      <vt:variant>
        <vt:i4>7798900</vt:i4>
      </vt:variant>
      <vt:variant>
        <vt:i4>6</vt:i4>
      </vt:variant>
      <vt:variant>
        <vt:i4>0</vt:i4>
      </vt:variant>
      <vt:variant>
        <vt:i4>5</vt:i4>
      </vt:variant>
      <vt:variant>
        <vt:lpwstr>http://www.mpwik.bip-lomza.pl/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http://www.mpwik.lomza.pl/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http://www.mpwik.lomza.pl/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cp:lastPrinted>2016-03-31T09:08:00Z</cp:lastPrinted>
  <dcterms:created xsi:type="dcterms:W3CDTF">2021-06-10T07:43:00Z</dcterms:created>
  <dcterms:modified xsi:type="dcterms:W3CDTF">2021-06-14T06:39:00Z</dcterms:modified>
</cp:coreProperties>
</file>