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76CA" w14:textId="5AE84E57" w:rsidR="00F31C90" w:rsidRPr="00F321F9" w:rsidRDefault="00915ECF" w:rsidP="002E7D9D">
      <w:pPr>
        <w:tabs>
          <w:tab w:val="num" w:pos="0"/>
        </w:tabs>
        <w:autoSpaceDE w:val="0"/>
        <w:spacing w:after="0" w:line="264" w:lineRule="auto"/>
        <w:ind w:left="426" w:hanging="567"/>
        <w:jc w:val="right"/>
        <w:rPr>
          <w:rFonts w:asciiTheme="majorHAnsi" w:hAnsiTheme="majorHAnsi" w:cstheme="majorHAnsi"/>
          <w:b/>
          <w:bCs/>
          <w:color w:val="323E4F" w:themeColor="text2" w:themeShade="BF"/>
        </w:rPr>
      </w:pPr>
      <w:r>
        <w:rPr>
          <w:rFonts w:asciiTheme="majorHAnsi" w:hAnsiTheme="majorHAnsi" w:cstheme="majorHAnsi"/>
          <w:color w:val="323E4F" w:themeColor="text2" w:themeShade="BF"/>
        </w:rPr>
        <w:tab/>
      </w:r>
      <w:r>
        <w:rPr>
          <w:rFonts w:asciiTheme="majorHAnsi" w:hAnsiTheme="majorHAnsi" w:cstheme="majorHAnsi"/>
          <w:color w:val="323E4F" w:themeColor="text2" w:themeShade="BF"/>
        </w:rPr>
        <w:tab/>
      </w:r>
      <w:r>
        <w:rPr>
          <w:rFonts w:asciiTheme="majorHAnsi" w:hAnsiTheme="majorHAnsi" w:cstheme="majorHAnsi"/>
          <w:color w:val="323E4F" w:themeColor="text2" w:themeShade="BF"/>
        </w:rPr>
        <w:tab/>
      </w:r>
      <w:r>
        <w:rPr>
          <w:rFonts w:asciiTheme="majorHAnsi" w:hAnsiTheme="majorHAnsi" w:cstheme="majorHAnsi"/>
          <w:color w:val="323E4F" w:themeColor="text2" w:themeShade="BF"/>
        </w:rPr>
        <w:tab/>
      </w:r>
      <w:r>
        <w:rPr>
          <w:rFonts w:asciiTheme="majorHAnsi" w:hAnsiTheme="majorHAnsi" w:cstheme="majorHAnsi"/>
          <w:color w:val="323E4F" w:themeColor="text2" w:themeShade="BF"/>
        </w:rPr>
        <w:tab/>
      </w:r>
      <w:r>
        <w:rPr>
          <w:rFonts w:asciiTheme="majorHAnsi" w:hAnsiTheme="majorHAnsi" w:cstheme="majorHAnsi"/>
          <w:color w:val="323E4F" w:themeColor="text2" w:themeShade="BF"/>
        </w:rPr>
        <w:tab/>
      </w:r>
      <w:r w:rsidR="00F31C90" w:rsidRPr="00F321F9">
        <w:rPr>
          <w:rFonts w:asciiTheme="majorHAnsi" w:hAnsiTheme="majorHAnsi" w:cstheme="majorHAnsi"/>
          <w:b/>
          <w:bCs/>
          <w:color w:val="323E4F" w:themeColor="text2" w:themeShade="BF"/>
        </w:rPr>
        <w:t xml:space="preserve">Załącznik nr </w:t>
      </w:r>
      <w:r w:rsidR="00F321F9" w:rsidRPr="00F321F9">
        <w:rPr>
          <w:rFonts w:asciiTheme="majorHAnsi" w:hAnsiTheme="majorHAnsi" w:cstheme="majorHAnsi"/>
          <w:b/>
          <w:bCs/>
          <w:color w:val="323E4F" w:themeColor="text2" w:themeShade="BF"/>
        </w:rPr>
        <w:t>3</w:t>
      </w:r>
      <w:r w:rsidR="00F31C90" w:rsidRPr="00F321F9">
        <w:rPr>
          <w:rFonts w:asciiTheme="majorHAnsi" w:hAnsiTheme="majorHAnsi" w:cstheme="majorHAnsi"/>
          <w:b/>
          <w:bCs/>
          <w:color w:val="323E4F" w:themeColor="text2" w:themeShade="BF"/>
        </w:rPr>
        <w:t xml:space="preserve"> do SWZ</w:t>
      </w:r>
    </w:p>
    <w:p w14:paraId="57BE1D4B" w14:textId="77777777" w:rsidR="00915ECF" w:rsidRPr="00F321F9" w:rsidRDefault="00915ECF" w:rsidP="00F34985">
      <w:pPr>
        <w:tabs>
          <w:tab w:val="num" w:pos="0"/>
        </w:tabs>
        <w:autoSpaceDE w:val="0"/>
        <w:spacing w:after="0" w:line="264" w:lineRule="auto"/>
        <w:ind w:left="567" w:hanging="567"/>
        <w:jc w:val="right"/>
        <w:rPr>
          <w:rFonts w:asciiTheme="majorHAnsi" w:hAnsiTheme="majorHAnsi" w:cstheme="majorHAnsi"/>
          <w:b/>
          <w:bCs/>
          <w:color w:val="323E4F" w:themeColor="text2" w:themeShade="BF"/>
        </w:rPr>
      </w:pPr>
    </w:p>
    <w:p w14:paraId="731BCBF8" w14:textId="6DABEF0B" w:rsidR="002B500D" w:rsidRPr="00F321F9" w:rsidRDefault="00360F15" w:rsidP="00F34985">
      <w:pPr>
        <w:pStyle w:val="Akapitzlist"/>
        <w:autoSpaceDE w:val="0"/>
        <w:spacing w:after="0" w:line="264" w:lineRule="auto"/>
        <w:ind w:left="567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0" w:name="_Hlk44405728"/>
      <w:r w:rsidRPr="00F321F9">
        <w:rPr>
          <w:rFonts w:asciiTheme="majorHAnsi" w:hAnsiTheme="majorHAnsi" w:cstheme="majorHAnsi"/>
          <w:b/>
          <w:bCs/>
          <w:sz w:val="24"/>
          <w:szCs w:val="24"/>
        </w:rPr>
        <w:t>§ 1</w:t>
      </w:r>
      <w:bookmarkEnd w:id="0"/>
      <w:r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="002B500D" w:rsidRPr="00F321F9">
        <w:rPr>
          <w:rFonts w:asciiTheme="majorHAnsi" w:hAnsiTheme="majorHAnsi" w:cstheme="majorHAnsi"/>
          <w:b/>
          <w:sz w:val="24"/>
          <w:szCs w:val="24"/>
        </w:rPr>
        <w:t>PRZEDMIOT UMOWY</w:t>
      </w:r>
    </w:p>
    <w:p w14:paraId="5B4F2976" w14:textId="548FFDEC" w:rsidR="00395457" w:rsidRPr="00F321F9" w:rsidRDefault="00395457" w:rsidP="004748BD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21F9">
        <w:rPr>
          <w:rFonts w:asciiTheme="majorHAnsi" w:hAnsiTheme="majorHAnsi" w:cstheme="majorHAnsi"/>
          <w:sz w:val="24"/>
          <w:szCs w:val="24"/>
        </w:rPr>
        <w:t xml:space="preserve">Przedmiotem </w:t>
      </w:r>
      <w:r w:rsidR="00885651"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 Umowy </w:t>
      </w:r>
      <w:r w:rsidRPr="00F321F9">
        <w:rPr>
          <w:rFonts w:asciiTheme="majorHAnsi" w:hAnsiTheme="majorHAnsi" w:cstheme="majorHAnsi"/>
          <w:sz w:val="24"/>
          <w:szCs w:val="24"/>
        </w:rPr>
        <w:t xml:space="preserve"> jest kompleksowa dostawa gazu ziemnego wysokometanowego (grupa E) </w:t>
      </w:r>
      <w:r w:rsidR="00915ECF" w:rsidRPr="00F321F9">
        <w:rPr>
          <w:rFonts w:asciiTheme="majorHAnsi" w:hAnsiTheme="majorHAnsi" w:cstheme="majorHAnsi"/>
          <w:sz w:val="24"/>
          <w:szCs w:val="24"/>
        </w:rPr>
        <w:t xml:space="preserve">dla </w:t>
      </w:r>
      <w:r w:rsidR="001B6515" w:rsidRPr="00F321F9">
        <w:rPr>
          <w:rFonts w:asciiTheme="majorHAnsi" w:hAnsiTheme="majorHAnsi" w:cstheme="majorHAnsi"/>
          <w:sz w:val="24"/>
          <w:szCs w:val="24"/>
        </w:rPr>
        <w:t>punków</w:t>
      </w:r>
      <w:r w:rsidR="00915ECF" w:rsidRPr="00F321F9">
        <w:rPr>
          <w:rFonts w:asciiTheme="majorHAnsi" w:hAnsiTheme="majorHAnsi" w:cstheme="majorHAnsi"/>
          <w:sz w:val="24"/>
          <w:szCs w:val="24"/>
        </w:rPr>
        <w:t xml:space="preserve"> poboru gazu</w:t>
      </w:r>
      <w:r w:rsidR="001B6515" w:rsidRPr="00F321F9">
        <w:rPr>
          <w:rFonts w:asciiTheme="majorHAnsi" w:hAnsiTheme="majorHAnsi" w:cstheme="majorHAnsi"/>
          <w:sz w:val="24"/>
          <w:szCs w:val="24"/>
        </w:rPr>
        <w:t xml:space="preserve"> wg załącznika nr </w:t>
      </w:r>
      <w:r w:rsidR="00885651" w:rsidRPr="00F321F9">
        <w:rPr>
          <w:rFonts w:asciiTheme="majorHAnsi" w:hAnsiTheme="majorHAnsi" w:cstheme="majorHAnsi"/>
          <w:sz w:val="24"/>
          <w:szCs w:val="24"/>
          <w:lang w:val="pl-PL"/>
        </w:rPr>
        <w:t>1</w:t>
      </w:r>
      <w:r w:rsidR="001B6515" w:rsidRPr="00F321F9">
        <w:rPr>
          <w:rFonts w:asciiTheme="majorHAnsi" w:hAnsiTheme="majorHAnsi" w:cstheme="majorHAnsi"/>
          <w:sz w:val="24"/>
          <w:szCs w:val="24"/>
        </w:rPr>
        <w:t xml:space="preserve"> do Umowy</w:t>
      </w:r>
      <w:r w:rsidR="00915ECF" w:rsidRPr="00F321F9">
        <w:rPr>
          <w:rFonts w:asciiTheme="majorHAnsi" w:hAnsiTheme="majorHAnsi" w:cstheme="majorHAnsi"/>
          <w:sz w:val="24"/>
          <w:szCs w:val="24"/>
        </w:rPr>
        <w:t xml:space="preserve"> -</w:t>
      </w:r>
      <w:r w:rsidRPr="00F321F9">
        <w:rPr>
          <w:rFonts w:asciiTheme="majorHAnsi" w:hAnsiTheme="majorHAnsi" w:cstheme="majorHAnsi"/>
          <w:sz w:val="24"/>
          <w:szCs w:val="24"/>
        </w:rPr>
        <w:t xml:space="preserve"> dostawa paliwa gazowego wraz z usługą dystrybucji do obiektów Zamawiającego -  wynosząca dla zamówienia planowanego  </w:t>
      </w:r>
      <w:r w:rsidR="004748BD" w:rsidRPr="00F321F9">
        <w:rPr>
          <w:rFonts w:eastAsia="Times New Roman"/>
          <w:lang w:eastAsia="pl-PL"/>
        </w:rPr>
        <w:t>1</w:t>
      </w:r>
      <w:r w:rsidR="007D77B3">
        <w:rPr>
          <w:rFonts w:eastAsia="Times New Roman"/>
          <w:lang w:eastAsia="pl-PL"/>
        </w:rPr>
        <w:t> </w:t>
      </w:r>
      <w:r w:rsidR="007D77B3">
        <w:rPr>
          <w:rFonts w:eastAsia="Times New Roman"/>
          <w:lang w:val="pl-PL" w:eastAsia="pl-PL"/>
        </w:rPr>
        <w:t>879 000</w:t>
      </w:r>
      <w:r w:rsidR="004748BD" w:rsidRPr="00F321F9">
        <w:rPr>
          <w:rFonts w:eastAsia="Times New Roman"/>
          <w:lang w:eastAsia="pl-PL"/>
        </w:rPr>
        <w:t xml:space="preserve"> </w:t>
      </w:r>
      <w:r w:rsidRPr="00F321F9">
        <w:rPr>
          <w:rFonts w:asciiTheme="majorHAnsi" w:hAnsiTheme="majorHAnsi" w:cstheme="majorHAnsi"/>
          <w:sz w:val="24"/>
          <w:szCs w:val="24"/>
        </w:rPr>
        <w:t xml:space="preserve"> kWh.</w:t>
      </w:r>
      <w:r w:rsidR="001B6515" w:rsidRPr="00F321F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28EFD0E" w14:textId="77777777" w:rsidR="00F31C90" w:rsidRPr="00F321F9" w:rsidRDefault="00F31C90" w:rsidP="00F34985">
      <w:pPr>
        <w:pStyle w:val="Akapitzlist"/>
        <w:autoSpaceDE w:val="0"/>
        <w:spacing w:after="0" w:line="264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42FF8F88" w14:textId="0B4E8162" w:rsidR="00395457" w:rsidRPr="00F321F9" w:rsidRDefault="00395457" w:rsidP="004748BD">
      <w:pPr>
        <w:pStyle w:val="Akapitzlist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21F9">
        <w:rPr>
          <w:rFonts w:asciiTheme="majorHAnsi" w:hAnsiTheme="majorHAnsi" w:cstheme="majorHAnsi"/>
          <w:sz w:val="24"/>
          <w:szCs w:val="24"/>
        </w:rPr>
        <w:t xml:space="preserve">Wielkość zużycia gazu dla zamówienia wynosi </w:t>
      </w:r>
      <w:r w:rsidR="004748BD" w:rsidRPr="00F321F9">
        <w:rPr>
          <w:rFonts w:eastAsia="Times New Roman"/>
          <w:lang w:eastAsia="pl-PL"/>
        </w:rPr>
        <w:t>1</w:t>
      </w:r>
      <w:r w:rsidR="007D77B3">
        <w:rPr>
          <w:rFonts w:eastAsia="Times New Roman"/>
          <w:lang w:eastAsia="pl-PL"/>
        </w:rPr>
        <w:t> </w:t>
      </w:r>
      <w:r w:rsidR="007D77B3">
        <w:rPr>
          <w:rFonts w:eastAsia="Times New Roman"/>
          <w:lang w:val="pl-PL" w:eastAsia="pl-PL"/>
        </w:rPr>
        <w:t>879 000</w:t>
      </w:r>
      <w:r w:rsidR="004748BD" w:rsidRPr="00F321F9">
        <w:rPr>
          <w:rFonts w:eastAsia="Times New Roman"/>
          <w:lang w:eastAsia="pl-PL"/>
        </w:rPr>
        <w:t xml:space="preserve"> </w:t>
      </w:r>
      <w:r w:rsidR="004748BD" w:rsidRPr="00F321F9">
        <w:rPr>
          <w:rFonts w:asciiTheme="majorHAnsi" w:hAnsiTheme="majorHAnsi" w:cstheme="majorHAnsi"/>
          <w:sz w:val="24"/>
          <w:szCs w:val="24"/>
        </w:rPr>
        <w:t xml:space="preserve"> </w:t>
      </w:r>
      <w:r w:rsidRPr="00F321F9">
        <w:rPr>
          <w:rFonts w:asciiTheme="majorHAnsi" w:hAnsiTheme="majorHAnsi" w:cstheme="majorHAnsi"/>
          <w:sz w:val="24"/>
          <w:szCs w:val="24"/>
        </w:rPr>
        <w:t xml:space="preserve">kWh w ciągu </w:t>
      </w:r>
      <w:r w:rsidR="004748BD" w:rsidRPr="00F321F9">
        <w:rPr>
          <w:rFonts w:asciiTheme="majorHAnsi" w:hAnsiTheme="majorHAnsi" w:cstheme="majorHAnsi"/>
          <w:sz w:val="24"/>
          <w:szCs w:val="24"/>
        </w:rPr>
        <w:t xml:space="preserve">6 </w:t>
      </w:r>
      <w:r w:rsidRPr="00F321F9">
        <w:rPr>
          <w:rFonts w:asciiTheme="majorHAnsi" w:hAnsiTheme="majorHAnsi" w:cstheme="majorHAnsi"/>
          <w:sz w:val="24"/>
          <w:szCs w:val="24"/>
        </w:rPr>
        <w:t xml:space="preserve"> miesięcy dla obiektów wymienionych w załączniku nr 1 do SWZ. Zapotrzebowanie na paliwo gazowe przyjęte zostało na podstawie  zużycia paliwa gazowego</w:t>
      </w:r>
      <w:r w:rsidR="004748BD" w:rsidRPr="00F321F9">
        <w:rPr>
          <w:rFonts w:asciiTheme="majorHAnsi" w:hAnsiTheme="majorHAnsi" w:cstheme="majorHAnsi"/>
          <w:sz w:val="24"/>
          <w:szCs w:val="24"/>
        </w:rPr>
        <w:t xml:space="preserve"> w 2022 r.</w:t>
      </w:r>
      <w:r w:rsidRPr="00F321F9">
        <w:rPr>
          <w:rFonts w:asciiTheme="majorHAnsi" w:hAnsiTheme="majorHAnsi" w:cstheme="majorHAnsi"/>
          <w:sz w:val="24"/>
          <w:szCs w:val="24"/>
        </w:rPr>
        <w:t xml:space="preserve"> i może odbiegać od faktycznego wykorzystania paliwa gazowego, bowiem nie można z góry ustalić ilości paliwa gazowego, które zostanie dostarczone Zamawiającemu. Ilość zamówienia nie stanowi ze strony Zamawiającego zobowiązania do zakupu paliwa gazowego w podanej ilości i w żadnym razie nie może być podstawą jakichkolwiek roszczeń ze strony Wykonawcy.</w:t>
      </w:r>
    </w:p>
    <w:p w14:paraId="7D44E00F" w14:textId="77777777" w:rsidR="00395457" w:rsidRPr="00F321F9" w:rsidRDefault="00395457" w:rsidP="00F34985">
      <w:pPr>
        <w:pStyle w:val="Akapitzlist"/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43D884" w14:textId="033196DF" w:rsidR="00395457" w:rsidRPr="00F321F9" w:rsidRDefault="00395457" w:rsidP="00885651">
      <w:pPr>
        <w:pStyle w:val="Akapitzlist"/>
        <w:numPr>
          <w:ilvl w:val="0"/>
          <w:numId w:val="18"/>
        </w:numPr>
        <w:autoSpaceDE w:val="0"/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21F9">
        <w:rPr>
          <w:rFonts w:asciiTheme="majorHAnsi" w:hAnsiTheme="majorHAnsi" w:cstheme="majorHAnsi"/>
          <w:sz w:val="24"/>
          <w:szCs w:val="24"/>
        </w:rPr>
        <w:t xml:space="preserve">W toku realizacji </w:t>
      </w:r>
      <w:bookmarkStart w:id="1" w:name="_Hlk528750241"/>
      <w:r w:rsidRPr="00F321F9">
        <w:rPr>
          <w:rFonts w:asciiTheme="majorHAnsi" w:hAnsiTheme="majorHAnsi" w:cstheme="majorHAnsi"/>
          <w:sz w:val="24"/>
          <w:szCs w:val="24"/>
        </w:rPr>
        <w:t>zamówienia zamawiający zastrzega sobie prawo do zmniejszenia  łącznej ilości zakupionego paliwa gazowego i/lub wartości dystrybucji zakupionego paliwa gazoweg</w:t>
      </w:r>
      <w:r w:rsidR="004748BD" w:rsidRPr="00F321F9">
        <w:rPr>
          <w:rFonts w:asciiTheme="majorHAnsi" w:hAnsiTheme="majorHAnsi" w:cstheme="majorHAnsi"/>
          <w:sz w:val="24"/>
          <w:szCs w:val="24"/>
        </w:rPr>
        <w:t>o.</w:t>
      </w:r>
      <w:r w:rsidRPr="00F321F9">
        <w:rPr>
          <w:rFonts w:asciiTheme="majorHAnsi" w:hAnsiTheme="majorHAnsi" w:cstheme="majorHAnsi"/>
          <w:sz w:val="24"/>
          <w:szCs w:val="24"/>
        </w:rPr>
        <w:t xml:space="preserve"> Zaistnienie okoliczności, o której mowa powyżej, spowoduje odpowiednio zmniejszenie wynagrodzenia należnego wykonawcy z tytułu niniejszej umowy. Zmiana ilości paliwa gazowego następuje automatycznie i nie wymaga oświadczenia strony. </w:t>
      </w:r>
    </w:p>
    <w:bookmarkEnd w:id="1"/>
    <w:p w14:paraId="47383EAF" w14:textId="70C738E9" w:rsidR="00F34985" w:rsidRPr="00F321F9" w:rsidRDefault="000B0658" w:rsidP="000B0658">
      <w:pPr>
        <w:pStyle w:val="Akapitzlist"/>
        <w:spacing w:after="0" w:line="264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>§ 2 TERMIN OBOWIĄZYWANIA UMOWY</w:t>
      </w:r>
    </w:p>
    <w:p w14:paraId="0168D3F5" w14:textId="0FBA10FD" w:rsidR="00A753FD" w:rsidRPr="00F321F9" w:rsidRDefault="00A753FD" w:rsidP="00524B6F">
      <w:pPr>
        <w:pStyle w:val="Akapitzlist"/>
        <w:numPr>
          <w:ilvl w:val="0"/>
          <w:numId w:val="12"/>
        </w:numPr>
        <w:autoSpaceDE w:val="0"/>
        <w:spacing w:after="0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321F9">
        <w:rPr>
          <w:rFonts w:asciiTheme="majorHAnsi" w:hAnsiTheme="majorHAnsi" w:cstheme="majorHAnsi"/>
          <w:sz w:val="24"/>
          <w:szCs w:val="24"/>
        </w:rPr>
        <w:t xml:space="preserve">Czas trwania </w:t>
      </w:r>
      <w:r w:rsidR="00C11A01"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umowy </w:t>
      </w:r>
      <w:r w:rsidRPr="00F321F9">
        <w:rPr>
          <w:rFonts w:asciiTheme="majorHAnsi" w:hAnsiTheme="majorHAnsi" w:cstheme="majorHAnsi"/>
          <w:sz w:val="24"/>
          <w:szCs w:val="24"/>
        </w:rPr>
        <w:t xml:space="preserve"> </w:t>
      </w:r>
      <w:r w:rsidR="004748BD"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wynosi  6 </w:t>
      </w:r>
      <w:r w:rsidRPr="00F321F9">
        <w:rPr>
          <w:rFonts w:asciiTheme="majorHAnsi" w:hAnsiTheme="majorHAnsi" w:cstheme="majorHAnsi"/>
          <w:sz w:val="24"/>
          <w:szCs w:val="24"/>
        </w:rPr>
        <w:t>miesięcy, od</w:t>
      </w:r>
      <w:r w:rsidR="00EB4E34" w:rsidRPr="00F321F9">
        <w:rPr>
          <w:rFonts w:asciiTheme="majorHAnsi" w:hAnsiTheme="majorHAnsi" w:cstheme="majorHAnsi"/>
          <w:sz w:val="24"/>
          <w:szCs w:val="24"/>
        </w:rPr>
        <w:t xml:space="preserve"> </w:t>
      </w:r>
      <w:r w:rsidR="00EB4E34" w:rsidRPr="00F321F9">
        <w:rPr>
          <w:rFonts w:asciiTheme="majorHAnsi" w:hAnsiTheme="majorHAnsi" w:cstheme="majorHAnsi"/>
          <w:b/>
          <w:bCs/>
          <w:sz w:val="24"/>
          <w:szCs w:val="24"/>
        </w:rPr>
        <w:t>01.</w:t>
      </w:r>
      <w:r w:rsidR="004748BD"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>0</w:t>
      </w:r>
      <w:r w:rsidR="006E4863">
        <w:rPr>
          <w:rFonts w:asciiTheme="majorHAnsi" w:hAnsiTheme="majorHAnsi" w:cstheme="majorHAnsi"/>
          <w:b/>
          <w:bCs/>
          <w:sz w:val="24"/>
          <w:szCs w:val="24"/>
          <w:lang w:val="pl-PL"/>
        </w:rPr>
        <w:t>7</w:t>
      </w:r>
      <w:r w:rsidR="00EB4E34" w:rsidRPr="00F321F9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4748BD"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>3</w:t>
      </w:r>
      <w:r w:rsidRPr="00F321F9">
        <w:rPr>
          <w:rFonts w:asciiTheme="majorHAnsi" w:hAnsiTheme="majorHAnsi" w:cstheme="majorHAnsi"/>
          <w:b/>
          <w:bCs/>
          <w:sz w:val="24"/>
          <w:szCs w:val="24"/>
        </w:rPr>
        <w:t xml:space="preserve">r. do </w:t>
      </w:r>
      <w:r w:rsidR="00A0248D"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>3</w:t>
      </w:r>
      <w:r w:rsidR="006E4863">
        <w:rPr>
          <w:rFonts w:asciiTheme="majorHAnsi" w:hAnsiTheme="majorHAnsi" w:cstheme="majorHAnsi"/>
          <w:b/>
          <w:bCs/>
          <w:sz w:val="24"/>
          <w:szCs w:val="24"/>
          <w:lang w:val="pl-PL"/>
        </w:rPr>
        <w:t>1.12</w:t>
      </w:r>
      <w:r w:rsidR="00A0248D"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>.202</w:t>
      </w:r>
      <w:r w:rsidR="004748BD"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>3</w:t>
      </w:r>
      <w:r w:rsidR="00EB4E34" w:rsidRPr="00F321F9">
        <w:rPr>
          <w:rFonts w:asciiTheme="majorHAnsi" w:hAnsiTheme="majorHAnsi" w:cstheme="majorHAnsi"/>
          <w:sz w:val="24"/>
          <w:szCs w:val="24"/>
        </w:rPr>
        <w:t xml:space="preserve"> </w:t>
      </w:r>
      <w:r w:rsidRPr="00F321F9">
        <w:rPr>
          <w:rFonts w:asciiTheme="majorHAnsi" w:hAnsiTheme="majorHAnsi" w:cstheme="majorHAnsi"/>
          <w:sz w:val="24"/>
          <w:szCs w:val="24"/>
        </w:rPr>
        <w:t xml:space="preserve">r., z zastrzeżeniem zapisów w pkt </w:t>
      </w:r>
      <w:r w:rsidR="000B0658" w:rsidRPr="00F321F9">
        <w:rPr>
          <w:rFonts w:asciiTheme="majorHAnsi" w:hAnsiTheme="majorHAnsi" w:cstheme="majorHAnsi"/>
          <w:sz w:val="24"/>
          <w:szCs w:val="24"/>
          <w:lang w:val="pl-PL"/>
        </w:rPr>
        <w:t>1</w:t>
      </w:r>
      <w:r w:rsidRPr="00F321F9">
        <w:rPr>
          <w:rFonts w:asciiTheme="majorHAnsi" w:hAnsiTheme="majorHAnsi" w:cstheme="majorHAnsi"/>
          <w:sz w:val="24"/>
          <w:szCs w:val="24"/>
        </w:rPr>
        <w:t>.1.-</w:t>
      </w:r>
      <w:r w:rsidR="000B0658" w:rsidRPr="00F321F9">
        <w:rPr>
          <w:rFonts w:asciiTheme="majorHAnsi" w:hAnsiTheme="majorHAnsi" w:cstheme="majorHAnsi"/>
          <w:sz w:val="24"/>
          <w:szCs w:val="24"/>
          <w:lang w:val="pl-PL"/>
        </w:rPr>
        <w:t>1</w:t>
      </w:r>
      <w:r w:rsidRPr="00F321F9">
        <w:rPr>
          <w:rFonts w:asciiTheme="majorHAnsi" w:hAnsiTheme="majorHAnsi" w:cstheme="majorHAnsi"/>
          <w:sz w:val="24"/>
          <w:szCs w:val="24"/>
        </w:rPr>
        <w:t xml:space="preserve">.3. </w:t>
      </w:r>
    </w:p>
    <w:p w14:paraId="6A66D4DF" w14:textId="44BAF67A" w:rsidR="00A753FD" w:rsidRPr="00F321F9" w:rsidRDefault="00A753FD" w:rsidP="00524B6F">
      <w:pPr>
        <w:pStyle w:val="Akapitzlist"/>
        <w:numPr>
          <w:ilvl w:val="1"/>
          <w:numId w:val="13"/>
        </w:numPr>
        <w:spacing w:after="0" w:line="264" w:lineRule="auto"/>
        <w:ind w:left="1134" w:hanging="56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321F9">
        <w:rPr>
          <w:rFonts w:asciiTheme="majorHAnsi" w:hAnsiTheme="majorHAnsi" w:cstheme="majorHAnsi"/>
          <w:sz w:val="24"/>
          <w:szCs w:val="24"/>
        </w:rPr>
        <w:t xml:space="preserve">Umowa ulegnie rozwiązaniu </w:t>
      </w:r>
      <w:r w:rsidR="00C11A01"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automatycznie </w:t>
      </w:r>
      <w:r w:rsidRPr="00F321F9">
        <w:rPr>
          <w:rFonts w:asciiTheme="majorHAnsi" w:hAnsiTheme="majorHAnsi" w:cstheme="majorHAnsi"/>
          <w:sz w:val="24"/>
          <w:szCs w:val="24"/>
        </w:rPr>
        <w:t xml:space="preserve">w sytuacji gdy  wartość  łącznego  wynagrodzenia  Wykonawcy  </w:t>
      </w:r>
      <w:r w:rsidR="00C11A01" w:rsidRPr="00F321F9">
        <w:rPr>
          <w:rFonts w:asciiTheme="majorHAnsi" w:hAnsiTheme="majorHAnsi" w:cstheme="majorHAnsi"/>
          <w:b/>
          <w:bCs/>
          <w:sz w:val="24"/>
          <w:szCs w:val="24"/>
        </w:rPr>
        <w:t xml:space="preserve">za wykonanie </w:t>
      </w:r>
      <w:r w:rsidR="00C11A01"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przedmiotu umowy </w:t>
      </w:r>
      <w:r w:rsidR="00C11A01"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C11A01" w:rsidRPr="00F321F9">
        <w:rPr>
          <w:rFonts w:asciiTheme="majorHAnsi" w:hAnsiTheme="majorHAnsi" w:cstheme="majorHAnsi"/>
          <w:b/>
          <w:sz w:val="24"/>
          <w:szCs w:val="24"/>
          <w:lang w:val="pl-PL"/>
        </w:rPr>
        <w:t xml:space="preserve">narastająco </w:t>
      </w:r>
      <w:r w:rsidRPr="00F321F9">
        <w:rPr>
          <w:rFonts w:asciiTheme="majorHAnsi" w:hAnsiTheme="majorHAnsi" w:cstheme="majorHAnsi"/>
          <w:b/>
          <w:sz w:val="24"/>
          <w:szCs w:val="24"/>
        </w:rPr>
        <w:t xml:space="preserve">osiągnie </w:t>
      </w:r>
      <w:r w:rsidRPr="00F321F9">
        <w:rPr>
          <w:rFonts w:asciiTheme="majorHAnsi" w:hAnsiTheme="majorHAnsi" w:cstheme="majorHAnsi"/>
          <w:b/>
          <w:bCs/>
          <w:sz w:val="24"/>
          <w:szCs w:val="24"/>
        </w:rPr>
        <w:t xml:space="preserve">kwotę </w:t>
      </w:r>
      <w:r w:rsidR="00075B63" w:rsidRPr="00F321F9">
        <w:rPr>
          <w:b/>
          <w:sz w:val="24"/>
          <w:szCs w:val="24"/>
        </w:rPr>
        <w:t>brutto ( z podatkiem VAT)</w:t>
      </w:r>
      <w:r w:rsidR="00075B63" w:rsidRPr="00F321F9">
        <w:rPr>
          <w:b/>
          <w:sz w:val="24"/>
          <w:szCs w:val="24"/>
          <w:lang w:val="pl-PL"/>
        </w:rPr>
        <w:t xml:space="preserve"> – </w:t>
      </w:r>
      <w:r w:rsidR="004C7B40">
        <w:rPr>
          <w:b/>
          <w:sz w:val="24"/>
          <w:szCs w:val="24"/>
          <w:lang w:val="pl-PL"/>
        </w:rPr>
        <w:t>1</w:t>
      </w:r>
      <w:r w:rsidR="00B8708E">
        <w:rPr>
          <w:b/>
          <w:sz w:val="24"/>
          <w:szCs w:val="24"/>
          <w:lang w:val="pl-PL"/>
        </w:rPr>
        <w:t xml:space="preserve"> 032 099,15 </w:t>
      </w:r>
      <w:r w:rsidR="00C11A01" w:rsidRPr="00F321F9">
        <w:rPr>
          <w:b/>
          <w:bCs/>
          <w:sz w:val="24"/>
          <w:szCs w:val="24"/>
          <w:lang w:val="pl-PL"/>
        </w:rPr>
        <w:t>zł</w:t>
      </w:r>
      <w:r w:rsidR="00C11A01"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 </w:t>
      </w:r>
    </w:p>
    <w:p w14:paraId="7EC6F1A7" w14:textId="65F29E67" w:rsidR="00A753FD" w:rsidRPr="00F321F9" w:rsidRDefault="00A441EC" w:rsidP="00051BB3">
      <w:pPr>
        <w:pStyle w:val="Akapitzlist"/>
        <w:numPr>
          <w:ilvl w:val="1"/>
          <w:numId w:val="13"/>
        </w:numPr>
        <w:spacing w:after="0"/>
        <w:ind w:left="1134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2" w:name="_Hlk61958318"/>
      <w:bookmarkStart w:id="3" w:name="_Hlk61958339"/>
      <w:r w:rsidRPr="00F321F9">
        <w:rPr>
          <w:rFonts w:asciiTheme="majorHAnsi" w:hAnsiTheme="majorHAnsi" w:cstheme="majorHAnsi"/>
          <w:sz w:val="24"/>
          <w:szCs w:val="24"/>
        </w:rPr>
        <w:t xml:space="preserve">Umowa będzie obowiązywać </w:t>
      </w:r>
      <w:r w:rsidRPr="00F321F9">
        <w:rPr>
          <w:rFonts w:asciiTheme="majorHAnsi" w:hAnsiTheme="majorHAnsi" w:cstheme="majorHAnsi"/>
          <w:b/>
          <w:sz w:val="24"/>
          <w:szCs w:val="24"/>
        </w:rPr>
        <w:t xml:space="preserve">od dnia </w:t>
      </w:r>
      <w:r w:rsidR="00C11A01" w:rsidRPr="00F321F9">
        <w:rPr>
          <w:rFonts w:asciiTheme="majorHAnsi" w:hAnsiTheme="majorHAnsi" w:cstheme="majorHAnsi"/>
          <w:b/>
          <w:sz w:val="24"/>
          <w:szCs w:val="24"/>
          <w:lang w:val="pl-PL"/>
        </w:rPr>
        <w:t>01.</w:t>
      </w:r>
      <w:r w:rsidR="006E4863">
        <w:rPr>
          <w:rFonts w:asciiTheme="majorHAnsi" w:hAnsiTheme="majorHAnsi" w:cstheme="majorHAnsi"/>
          <w:b/>
          <w:sz w:val="24"/>
          <w:szCs w:val="24"/>
          <w:lang w:val="pl-PL"/>
        </w:rPr>
        <w:t>07</w:t>
      </w:r>
      <w:r w:rsidR="00C11A01" w:rsidRPr="00F321F9">
        <w:rPr>
          <w:rFonts w:asciiTheme="majorHAnsi" w:hAnsiTheme="majorHAnsi" w:cstheme="majorHAnsi"/>
          <w:b/>
          <w:sz w:val="24"/>
          <w:szCs w:val="24"/>
          <w:lang w:val="pl-PL"/>
        </w:rPr>
        <w:t>.2023</w:t>
      </w:r>
      <w:r w:rsidR="00F321F9" w:rsidRPr="00F321F9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="00C11A01" w:rsidRPr="00F321F9">
        <w:rPr>
          <w:rFonts w:asciiTheme="majorHAnsi" w:hAnsiTheme="majorHAnsi" w:cstheme="majorHAnsi"/>
          <w:b/>
          <w:sz w:val="24"/>
          <w:szCs w:val="24"/>
          <w:lang w:val="pl-PL"/>
        </w:rPr>
        <w:t>r</w:t>
      </w:r>
      <w:r w:rsidR="00C11A01"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F321F9">
        <w:rPr>
          <w:rFonts w:asciiTheme="majorHAnsi" w:hAnsiTheme="majorHAnsi" w:cstheme="majorHAnsi"/>
          <w:sz w:val="24"/>
          <w:szCs w:val="24"/>
        </w:rPr>
        <w:t xml:space="preserve"> do dnia </w:t>
      </w:r>
      <w:r w:rsidRPr="007D77B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6E4863" w:rsidRPr="007D77B3">
        <w:rPr>
          <w:rFonts w:asciiTheme="majorHAnsi" w:hAnsiTheme="majorHAnsi" w:cstheme="majorHAnsi"/>
          <w:b/>
          <w:bCs/>
          <w:sz w:val="24"/>
          <w:szCs w:val="24"/>
          <w:lang w:val="pl-PL"/>
        </w:rPr>
        <w:t>1.12</w:t>
      </w:r>
      <w:r w:rsidR="0062034D" w:rsidRPr="007D77B3">
        <w:rPr>
          <w:rFonts w:asciiTheme="majorHAnsi" w:hAnsiTheme="majorHAnsi" w:cstheme="majorHAnsi"/>
          <w:b/>
          <w:bCs/>
          <w:sz w:val="24"/>
          <w:szCs w:val="24"/>
          <w:lang w:val="pl-PL"/>
        </w:rPr>
        <w:t>.2023</w:t>
      </w:r>
      <w:r w:rsidRPr="007D77B3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Pr="00F321F9">
        <w:rPr>
          <w:rFonts w:asciiTheme="majorHAnsi" w:hAnsiTheme="majorHAnsi" w:cstheme="majorHAnsi"/>
          <w:sz w:val="24"/>
          <w:szCs w:val="24"/>
        </w:rPr>
        <w:t>., jednakże sprzedaż paliwa gazowego będzie realizowana nie wcześniej niż od dnia wskazanego w Załączniku nr 1 SWZ dla każdego PP</w:t>
      </w:r>
      <w:r w:rsidRPr="00F321F9">
        <w:rPr>
          <w:rFonts w:asciiTheme="majorHAnsi" w:hAnsiTheme="majorHAnsi" w:cstheme="majorHAnsi"/>
          <w:sz w:val="24"/>
          <w:szCs w:val="24"/>
          <w:lang w:val="pl-PL"/>
        </w:rPr>
        <w:t>G</w:t>
      </w:r>
      <w:r w:rsidRPr="00F321F9">
        <w:rPr>
          <w:rFonts w:asciiTheme="majorHAnsi" w:hAnsiTheme="majorHAnsi" w:cstheme="majorHAnsi"/>
          <w:sz w:val="24"/>
          <w:szCs w:val="24"/>
        </w:rPr>
        <w:t xml:space="preserve"> oddzielnie, po rozwiązaniu obecnie obowiązujących umów, przyjęciu Umowy do realizacji przez OSD i po pozytywnie przeprowadzonej procedurze zmiany sprzedawcy </w:t>
      </w:r>
    </w:p>
    <w:p w14:paraId="52D8083A" w14:textId="0F73C645" w:rsidR="00A753FD" w:rsidRPr="00F321F9" w:rsidRDefault="00A753FD" w:rsidP="00524B6F">
      <w:pPr>
        <w:pStyle w:val="Akapitzlist"/>
        <w:numPr>
          <w:ilvl w:val="1"/>
          <w:numId w:val="13"/>
        </w:numPr>
        <w:spacing w:after="0"/>
        <w:ind w:left="1134" w:hanging="567"/>
        <w:jc w:val="both"/>
        <w:rPr>
          <w:rFonts w:asciiTheme="majorHAnsi" w:hAnsiTheme="majorHAnsi" w:cstheme="majorHAnsi"/>
          <w:sz w:val="24"/>
          <w:szCs w:val="24"/>
        </w:rPr>
      </w:pPr>
      <w:bookmarkStart w:id="4" w:name="_Hlk62537937"/>
      <w:r w:rsidRPr="00F321F9">
        <w:rPr>
          <w:rFonts w:asciiTheme="majorHAnsi" w:hAnsiTheme="majorHAnsi" w:cstheme="majorHAnsi"/>
          <w:sz w:val="24"/>
          <w:szCs w:val="24"/>
        </w:rPr>
        <w:t xml:space="preserve">Zmiana terminu rozpoczęcia sprzedaży gazu ziemnego może ulec zmianie, jeżeli zmiana ta wynika z okoliczności niezależnych od Stron, w szczególności </w:t>
      </w:r>
      <w:r w:rsidR="0089697B" w:rsidRPr="00F321F9">
        <w:rPr>
          <w:rFonts w:asciiTheme="majorHAnsi" w:hAnsiTheme="majorHAnsi" w:cstheme="majorHAnsi"/>
          <w:sz w:val="24"/>
          <w:szCs w:val="24"/>
          <w:lang w:val="pl-PL"/>
        </w:rPr>
        <w:t>przedłużającej się procedury zmiany sprzedawcy</w:t>
      </w:r>
      <w:r w:rsidRPr="00F321F9">
        <w:rPr>
          <w:rFonts w:asciiTheme="majorHAnsi" w:hAnsiTheme="majorHAnsi" w:cstheme="majorHAnsi"/>
          <w:sz w:val="24"/>
          <w:szCs w:val="24"/>
        </w:rPr>
        <w:t>, o czas trwania przeszkody. Zmiana następuje automatycznie, nie wymaga złożenia oświadczenia woli przez Zamawiającego</w:t>
      </w:r>
      <w:bookmarkEnd w:id="2"/>
      <w:r w:rsidRPr="00F321F9">
        <w:rPr>
          <w:rFonts w:asciiTheme="majorHAnsi" w:hAnsiTheme="majorHAnsi" w:cstheme="majorHAnsi"/>
          <w:sz w:val="24"/>
          <w:szCs w:val="24"/>
        </w:rPr>
        <w:t>.</w:t>
      </w:r>
    </w:p>
    <w:p w14:paraId="62068480" w14:textId="238F6472" w:rsidR="00994C1C" w:rsidRPr="00F321F9" w:rsidRDefault="00994C1C" w:rsidP="00994C1C">
      <w:pPr>
        <w:pStyle w:val="Akapitzlist"/>
        <w:numPr>
          <w:ilvl w:val="0"/>
          <w:numId w:val="13"/>
        </w:numPr>
        <w:autoSpaceDE w:val="0"/>
        <w:spacing w:after="0" w:line="264" w:lineRule="auto"/>
        <w:ind w:left="567" w:hanging="567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F321F9">
        <w:rPr>
          <w:rFonts w:asciiTheme="majorHAnsi" w:hAnsiTheme="majorHAnsi" w:cstheme="majorHAnsi"/>
          <w:sz w:val="24"/>
          <w:szCs w:val="24"/>
          <w:lang w:val="pl-PL"/>
        </w:rPr>
        <w:t>Umowa obowiązuje do dnia 3</w:t>
      </w:r>
      <w:r w:rsidR="006E4863">
        <w:rPr>
          <w:rFonts w:asciiTheme="majorHAnsi" w:hAnsiTheme="majorHAnsi" w:cstheme="majorHAnsi"/>
          <w:sz w:val="24"/>
          <w:szCs w:val="24"/>
          <w:lang w:val="pl-PL"/>
        </w:rPr>
        <w:t>1.12</w:t>
      </w:r>
      <w:r w:rsidRPr="00F321F9">
        <w:rPr>
          <w:rFonts w:asciiTheme="majorHAnsi" w:hAnsiTheme="majorHAnsi" w:cstheme="majorHAnsi"/>
          <w:sz w:val="24"/>
          <w:szCs w:val="24"/>
          <w:lang w:val="pl-PL"/>
        </w:rPr>
        <w:t>.2023  roku, z zastrzeżeniem że Umowa wygasa:</w:t>
      </w:r>
    </w:p>
    <w:p w14:paraId="2F1604F5" w14:textId="77777777" w:rsidR="00994C1C" w:rsidRPr="00F321F9" w:rsidRDefault="00994C1C" w:rsidP="00994C1C">
      <w:pPr>
        <w:pStyle w:val="Akapitzlist"/>
        <w:numPr>
          <w:ilvl w:val="1"/>
          <w:numId w:val="13"/>
        </w:numPr>
        <w:autoSpaceDE w:val="0"/>
        <w:spacing w:after="0" w:line="264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z pierwszym dniem, w którym została wstrzymana przez OSD realizacja generalnej umowy dystrybucyjnej  (dalej zwanej „GUD”, „GUD-k”) Wykonawcy z uwagi na brak podmiotu odpowiedzialnego za bilansowanie handlowe Sprzedawcy, </w:t>
      </w:r>
    </w:p>
    <w:p w14:paraId="7AC8F867" w14:textId="378B4BE3" w:rsidR="00994C1C" w:rsidRPr="00F321F9" w:rsidRDefault="00994C1C" w:rsidP="00994C1C">
      <w:pPr>
        <w:pStyle w:val="Akapitzlist"/>
        <w:numPr>
          <w:ilvl w:val="1"/>
          <w:numId w:val="13"/>
        </w:numPr>
        <w:autoSpaceDE w:val="0"/>
        <w:spacing w:after="0" w:line="264" w:lineRule="auto"/>
        <w:ind w:left="1134" w:hanging="567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F321F9">
        <w:rPr>
          <w:rFonts w:asciiTheme="majorHAnsi" w:hAnsiTheme="majorHAnsi" w:cstheme="majorHAnsi"/>
          <w:sz w:val="24"/>
          <w:szCs w:val="24"/>
          <w:lang w:val="pl-PL"/>
        </w:rPr>
        <w:lastRenderedPageBreak/>
        <w:t>z pierwszym dniem rozpoczęcia świadczenia sprzedaży rezerwowej/z urzędu w sytuacji, gdy Wykonawca przed datą zakończenia realizacji Umowy tj. przed dniem 3</w:t>
      </w:r>
      <w:r w:rsidR="006E4863">
        <w:rPr>
          <w:rFonts w:asciiTheme="majorHAnsi" w:hAnsiTheme="majorHAnsi" w:cstheme="majorHAnsi"/>
          <w:sz w:val="24"/>
          <w:szCs w:val="24"/>
          <w:lang w:val="pl-PL"/>
        </w:rPr>
        <w:t>1.12.</w:t>
      </w:r>
      <w:r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2023 r. utraci uprawnienia, koncesję, GUD/GUD-k lub zezwolenia niezbędne do wykonania Przedmiotu Umowy, </w:t>
      </w:r>
    </w:p>
    <w:p w14:paraId="0AEE799D" w14:textId="77777777" w:rsidR="00994C1C" w:rsidRPr="00F321F9" w:rsidRDefault="00994C1C" w:rsidP="00994C1C">
      <w:pPr>
        <w:pStyle w:val="Akapitzlist"/>
        <w:numPr>
          <w:ilvl w:val="1"/>
          <w:numId w:val="13"/>
        </w:numPr>
        <w:autoSpaceDE w:val="0"/>
        <w:spacing w:after="0" w:line="264" w:lineRule="auto"/>
        <w:ind w:left="1134" w:hanging="567"/>
        <w:jc w:val="both"/>
        <w:rPr>
          <w:rFonts w:asciiTheme="majorHAnsi" w:hAnsiTheme="majorHAnsi" w:cstheme="majorHAnsi"/>
          <w:sz w:val="24"/>
          <w:szCs w:val="24"/>
        </w:rPr>
      </w:pPr>
      <w:r w:rsidRPr="00F321F9">
        <w:rPr>
          <w:rFonts w:asciiTheme="majorHAnsi" w:hAnsiTheme="majorHAnsi" w:cstheme="majorHAnsi"/>
          <w:sz w:val="24"/>
          <w:szCs w:val="24"/>
        </w:rPr>
        <w:t>z pierwszym dniem rozpoczęcia świadczenia sprzedaży rezerwowej</w:t>
      </w:r>
      <w:r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/z urzędu </w:t>
      </w:r>
      <w:r w:rsidRPr="00F321F9">
        <w:rPr>
          <w:rFonts w:asciiTheme="majorHAnsi" w:hAnsiTheme="majorHAnsi" w:cstheme="majorHAnsi"/>
          <w:sz w:val="24"/>
          <w:szCs w:val="24"/>
        </w:rPr>
        <w:t xml:space="preserve"> w przypadku, gdy Wykonawca z innych przyczyn, niż określone w pkt </w:t>
      </w:r>
      <w:r w:rsidRPr="00F321F9">
        <w:rPr>
          <w:rFonts w:asciiTheme="majorHAnsi" w:hAnsiTheme="majorHAnsi" w:cstheme="majorHAnsi"/>
          <w:sz w:val="24"/>
          <w:szCs w:val="24"/>
          <w:lang w:val="pl-PL"/>
        </w:rPr>
        <w:t>2.1.-2.2.</w:t>
      </w:r>
      <w:r w:rsidRPr="00F321F9">
        <w:rPr>
          <w:rFonts w:asciiTheme="majorHAnsi" w:hAnsiTheme="majorHAnsi" w:cstheme="majorHAnsi"/>
          <w:sz w:val="24"/>
          <w:szCs w:val="24"/>
        </w:rPr>
        <w:t xml:space="preserve">, zaprzestał świadczenia sprzedaży </w:t>
      </w:r>
      <w:r w:rsidRPr="00F321F9">
        <w:rPr>
          <w:rFonts w:asciiTheme="majorHAnsi" w:hAnsiTheme="majorHAnsi" w:cstheme="majorHAnsi"/>
          <w:sz w:val="24"/>
          <w:szCs w:val="24"/>
          <w:lang w:val="pl-PL"/>
        </w:rPr>
        <w:t>gazu</w:t>
      </w:r>
      <w:r w:rsidRPr="00F321F9">
        <w:rPr>
          <w:rFonts w:asciiTheme="majorHAnsi" w:hAnsiTheme="majorHAnsi" w:cstheme="majorHAnsi"/>
          <w:sz w:val="24"/>
          <w:szCs w:val="24"/>
        </w:rPr>
        <w:t>.</w:t>
      </w:r>
    </w:p>
    <w:p w14:paraId="678A0EDE" w14:textId="77777777" w:rsidR="00994C1C" w:rsidRPr="00F321F9" w:rsidRDefault="00994C1C" w:rsidP="00994C1C">
      <w:pPr>
        <w:spacing w:after="0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bookmarkEnd w:id="3"/>
    <w:bookmarkEnd w:id="4"/>
    <w:p w14:paraId="602E6EE6" w14:textId="77777777" w:rsidR="00F31C90" w:rsidRPr="00F321F9" w:rsidRDefault="00F31C90" w:rsidP="00F556B7">
      <w:pPr>
        <w:pStyle w:val="Akapitzlist"/>
        <w:autoSpaceDE w:val="0"/>
        <w:spacing w:after="0" w:line="264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</w:p>
    <w:p w14:paraId="444F3123" w14:textId="1BCD496E" w:rsidR="002B500D" w:rsidRPr="00F321F9" w:rsidRDefault="00360F15" w:rsidP="00F34985">
      <w:pPr>
        <w:pStyle w:val="Akapitzlist"/>
        <w:autoSpaceDE w:val="0"/>
        <w:spacing w:after="0" w:line="264" w:lineRule="auto"/>
        <w:ind w:left="567"/>
        <w:jc w:val="both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§ </w:t>
      </w:r>
      <w:r w:rsidR="000B0658"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>3</w:t>
      </w:r>
      <w:r w:rsidRPr="00F321F9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</w:t>
      </w:r>
      <w:r w:rsidR="002B500D" w:rsidRPr="00F321F9">
        <w:rPr>
          <w:rFonts w:asciiTheme="majorHAnsi" w:hAnsiTheme="majorHAnsi" w:cstheme="majorHAnsi"/>
          <w:b/>
          <w:sz w:val="24"/>
          <w:szCs w:val="24"/>
        </w:rPr>
        <w:t xml:space="preserve">WARTOŚĆ UMOWY </w:t>
      </w:r>
      <w:r w:rsidR="001817D7" w:rsidRPr="00F321F9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</w:p>
    <w:p w14:paraId="7EC1D0D4" w14:textId="662F8E12" w:rsidR="00FA0E52" w:rsidRPr="00F321F9" w:rsidRDefault="00FA0E52" w:rsidP="00FA0E52">
      <w:pPr>
        <w:pStyle w:val="Akapitzlist"/>
        <w:numPr>
          <w:ilvl w:val="3"/>
          <w:numId w:val="24"/>
        </w:numPr>
        <w:suppressAutoHyphens w:val="0"/>
        <w:spacing w:after="120" w:line="240" w:lineRule="auto"/>
        <w:ind w:left="709" w:hanging="567"/>
        <w:jc w:val="both"/>
        <w:rPr>
          <w:rFonts w:cs="Calibri"/>
          <w:bCs/>
          <w:sz w:val="24"/>
          <w:szCs w:val="24"/>
          <w:lang w:eastAsia="en-US"/>
        </w:rPr>
      </w:pPr>
      <w:r w:rsidRPr="00F321F9">
        <w:rPr>
          <w:bCs/>
          <w:sz w:val="24"/>
          <w:szCs w:val="24"/>
        </w:rPr>
        <w:t xml:space="preserve">Maksymalne  łączne  wynagrodzenie </w:t>
      </w:r>
      <w:r w:rsidRPr="00F321F9">
        <w:rPr>
          <w:bCs/>
          <w:sz w:val="24"/>
          <w:szCs w:val="24"/>
          <w:lang w:val="pl-PL"/>
        </w:rPr>
        <w:t>Wykonawcy</w:t>
      </w:r>
      <w:r w:rsidRPr="00F321F9">
        <w:rPr>
          <w:bCs/>
          <w:sz w:val="24"/>
          <w:szCs w:val="24"/>
        </w:rPr>
        <w:t xml:space="preserve"> z tytułu dostaw</w:t>
      </w:r>
      <w:r w:rsidRPr="00F321F9">
        <w:rPr>
          <w:bCs/>
          <w:sz w:val="24"/>
          <w:szCs w:val="24"/>
          <w:lang w:val="pl-PL"/>
        </w:rPr>
        <w:t xml:space="preserve">y gazu  ziemnego </w:t>
      </w:r>
      <w:r w:rsidRPr="00F321F9">
        <w:rPr>
          <w:rFonts w:asciiTheme="majorHAnsi" w:hAnsiTheme="majorHAnsi" w:cstheme="majorHAnsi"/>
          <w:sz w:val="24"/>
          <w:szCs w:val="24"/>
        </w:rPr>
        <w:t xml:space="preserve">wysokometanowego (grupa E) dla punków poboru gazu wg załącznika nr </w:t>
      </w:r>
      <w:r w:rsidR="00885651"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 1 </w:t>
      </w:r>
      <w:r w:rsidRPr="00F321F9">
        <w:rPr>
          <w:rFonts w:asciiTheme="majorHAnsi" w:hAnsiTheme="majorHAnsi" w:cstheme="majorHAnsi"/>
          <w:sz w:val="24"/>
          <w:szCs w:val="24"/>
        </w:rPr>
        <w:t>do Umowy - dostawa paliwa gazowego wraz z usługą dystrybucji</w:t>
      </w:r>
      <w:r w:rsidRPr="00F321F9">
        <w:rPr>
          <w:bCs/>
          <w:sz w:val="24"/>
          <w:szCs w:val="24"/>
          <w:lang w:val="pl-PL"/>
        </w:rPr>
        <w:t xml:space="preserve"> </w:t>
      </w:r>
      <w:r w:rsidRPr="00F321F9">
        <w:rPr>
          <w:bCs/>
          <w:sz w:val="24"/>
          <w:szCs w:val="24"/>
        </w:rPr>
        <w:t xml:space="preserve"> w  ramach  niniejszej  umowy ( </w:t>
      </w:r>
      <w:r w:rsidRPr="00F321F9">
        <w:rPr>
          <w:b/>
          <w:sz w:val="24"/>
          <w:szCs w:val="24"/>
        </w:rPr>
        <w:t>„maksymalna wartość  umowy</w:t>
      </w:r>
      <w:r w:rsidRPr="00F321F9">
        <w:rPr>
          <w:bCs/>
          <w:sz w:val="24"/>
          <w:szCs w:val="24"/>
        </w:rPr>
        <w:t xml:space="preserve">”) wynosi  </w:t>
      </w:r>
      <w:r w:rsidRPr="00F321F9">
        <w:rPr>
          <w:b/>
          <w:sz w:val="24"/>
          <w:szCs w:val="24"/>
        </w:rPr>
        <w:t>brutto ( z podatkiem VAT)</w:t>
      </w:r>
      <w:r w:rsidR="00093428" w:rsidRPr="00F321F9">
        <w:rPr>
          <w:b/>
          <w:sz w:val="24"/>
          <w:szCs w:val="24"/>
          <w:lang w:val="pl-PL"/>
        </w:rPr>
        <w:t xml:space="preserve"> – </w:t>
      </w:r>
      <w:r w:rsidR="004C7B40">
        <w:rPr>
          <w:b/>
          <w:sz w:val="24"/>
          <w:szCs w:val="24"/>
          <w:lang w:val="pl-PL"/>
        </w:rPr>
        <w:t>1</w:t>
      </w:r>
      <w:r w:rsidR="00B8708E">
        <w:rPr>
          <w:b/>
          <w:sz w:val="24"/>
          <w:szCs w:val="24"/>
          <w:lang w:val="pl-PL"/>
        </w:rPr>
        <w:t> 032 099,15</w:t>
      </w:r>
      <w:r w:rsidRPr="00F321F9">
        <w:rPr>
          <w:b/>
          <w:sz w:val="24"/>
          <w:szCs w:val="24"/>
        </w:rPr>
        <w:t xml:space="preserve"> słownie : </w:t>
      </w:r>
      <w:r w:rsidR="00B8708E">
        <w:rPr>
          <w:b/>
          <w:sz w:val="24"/>
          <w:szCs w:val="24"/>
          <w:lang w:val="pl-PL"/>
        </w:rPr>
        <w:t>jeden  milion trzydzieści  dwa tysiące dziewięćdziesiąt  dziewięć złotych  15/100</w:t>
      </w:r>
    </w:p>
    <w:p w14:paraId="6C75410F" w14:textId="77777777" w:rsidR="00FA0E52" w:rsidRPr="00F321F9" w:rsidRDefault="00FA0E52" w:rsidP="00FA0E52">
      <w:pPr>
        <w:pStyle w:val="Akapitzlist"/>
        <w:spacing w:after="120" w:line="240" w:lineRule="auto"/>
        <w:ind w:left="709"/>
        <w:jc w:val="both"/>
        <w:rPr>
          <w:bCs/>
          <w:sz w:val="24"/>
          <w:szCs w:val="24"/>
        </w:rPr>
      </w:pPr>
      <w:r w:rsidRPr="00F321F9">
        <w:rPr>
          <w:bCs/>
          <w:sz w:val="24"/>
          <w:szCs w:val="24"/>
        </w:rPr>
        <w:t xml:space="preserve">w tym: </w:t>
      </w:r>
    </w:p>
    <w:p w14:paraId="694DD9F4" w14:textId="5DF42C7E" w:rsidR="00FA0E52" w:rsidRPr="00F321F9" w:rsidRDefault="00FA0E52" w:rsidP="00FA0E52">
      <w:pPr>
        <w:pStyle w:val="Akapitzlist"/>
        <w:spacing w:after="120" w:line="240" w:lineRule="auto"/>
        <w:ind w:left="709"/>
        <w:jc w:val="both"/>
        <w:rPr>
          <w:bCs/>
          <w:sz w:val="24"/>
          <w:szCs w:val="24"/>
          <w:lang w:val="pl-PL"/>
        </w:rPr>
      </w:pPr>
      <w:r w:rsidRPr="00F321F9">
        <w:rPr>
          <w:bCs/>
          <w:sz w:val="24"/>
          <w:szCs w:val="24"/>
        </w:rPr>
        <w:t xml:space="preserve">netto: </w:t>
      </w:r>
      <w:r w:rsidRPr="00F321F9">
        <w:rPr>
          <w:bCs/>
          <w:sz w:val="24"/>
          <w:szCs w:val="24"/>
          <w:lang w:val="pl-PL"/>
        </w:rPr>
        <w:t xml:space="preserve"> </w:t>
      </w:r>
      <w:r w:rsidR="00B8708E">
        <w:rPr>
          <w:bCs/>
          <w:sz w:val="24"/>
          <w:szCs w:val="24"/>
          <w:lang w:val="pl-PL"/>
        </w:rPr>
        <w:t>839 105,00</w:t>
      </w:r>
      <w:r w:rsidRPr="00F321F9">
        <w:rPr>
          <w:bCs/>
          <w:sz w:val="24"/>
          <w:szCs w:val="24"/>
          <w:lang w:val="pl-PL"/>
        </w:rPr>
        <w:t xml:space="preserve"> </w:t>
      </w:r>
      <w:r w:rsidRPr="00F321F9">
        <w:rPr>
          <w:bCs/>
          <w:sz w:val="24"/>
          <w:szCs w:val="24"/>
        </w:rPr>
        <w:t>zł plus podatek VAT</w:t>
      </w:r>
      <w:r w:rsidR="00093428" w:rsidRPr="00F321F9">
        <w:rPr>
          <w:bCs/>
          <w:sz w:val="24"/>
          <w:szCs w:val="24"/>
          <w:lang w:val="pl-PL"/>
        </w:rPr>
        <w:t xml:space="preserve"> 23 % - </w:t>
      </w:r>
      <w:r w:rsidR="00B8708E">
        <w:rPr>
          <w:bCs/>
          <w:sz w:val="24"/>
          <w:szCs w:val="24"/>
          <w:lang w:val="pl-PL"/>
        </w:rPr>
        <w:t>192 994,15</w:t>
      </w:r>
      <w:r w:rsidRPr="00F321F9">
        <w:rPr>
          <w:bCs/>
          <w:sz w:val="24"/>
          <w:szCs w:val="24"/>
          <w:lang w:val="pl-PL"/>
        </w:rPr>
        <w:t xml:space="preserve"> </w:t>
      </w:r>
      <w:r w:rsidR="00B8708E">
        <w:rPr>
          <w:bCs/>
          <w:sz w:val="24"/>
          <w:szCs w:val="24"/>
          <w:lang w:val="pl-PL"/>
        </w:rPr>
        <w:t xml:space="preserve"> </w:t>
      </w:r>
      <w:r w:rsidRPr="00F321F9">
        <w:rPr>
          <w:bCs/>
          <w:sz w:val="24"/>
          <w:szCs w:val="24"/>
          <w:lang w:val="pl-PL"/>
        </w:rPr>
        <w:t>zł</w:t>
      </w:r>
    </w:p>
    <w:p w14:paraId="6AAF4911" w14:textId="77777777" w:rsidR="00FA0E52" w:rsidRPr="00F321F9" w:rsidRDefault="00FA0E52" w:rsidP="00FA0E52">
      <w:pPr>
        <w:pStyle w:val="Akapitzlist"/>
        <w:spacing w:after="120" w:line="240" w:lineRule="auto"/>
        <w:ind w:left="709"/>
        <w:jc w:val="both"/>
        <w:rPr>
          <w:bCs/>
          <w:sz w:val="24"/>
          <w:szCs w:val="24"/>
        </w:rPr>
      </w:pPr>
      <w:r w:rsidRPr="00F321F9">
        <w:rPr>
          <w:bCs/>
          <w:sz w:val="24"/>
          <w:szCs w:val="24"/>
        </w:rPr>
        <w:t>Wraz  z osiągnięciem  tej  kwoty przed  terminem  obowiązywania  umowy , umowa zostaje  uznana za  wykonaną i  automatycznie  wygasa bez  konieczności  składania  dodatkowych oświadczeń  przez  strony.</w:t>
      </w:r>
    </w:p>
    <w:p w14:paraId="2D86CB5E" w14:textId="77777777" w:rsidR="00FA0E52" w:rsidRPr="00F321F9" w:rsidRDefault="00FA0E52" w:rsidP="00F34985">
      <w:pPr>
        <w:pStyle w:val="Akapitzlist"/>
        <w:autoSpaceDE w:val="0"/>
        <w:spacing w:after="0" w:line="264" w:lineRule="auto"/>
        <w:ind w:left="567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14:paraId="291E7F14" w14:textId="23E8FA67" w:rsidR="00AD277D" w:rsidRPr="00F321F9" w:rsidRDefault="00AD277D" w:rsidP="00AD277D">
      <w:pPr>
        <w:pStyle w:val="Akapitzlist"/>
        <w:numPr>
          <w:ilvl w:val="0"/>
          <w:numId w:val="24"/>
        </w:numPr>
        <w:spacing w:before="240" w:after="120" w:line="264" w:lineRule="auto"/>
        <w:jc w:val="both"/>
        <w:rPr>
          <w:rFonts w:asciiTheme="minorHAnsi" w:hAnsiTheme="minorHAnsi" w:cstheme="minorHAnsi"/>
          <w:sz w:val="24"/>
          <w:lang w:eastAsia="pl-PL"/>
        </w:rPr>
      </w:pPr>
      <w:r w:rsidRPr="00F321F9">
        <w:rPr>
          <w:rFonts w:asciiTheme="minorHAnsi" w:hAnsiTheme="minorHAnsi" w:cstheme="minorHAnsi"/>
          <w:b/>
          <w:bCs/>
          <w:sz w:val="24"/>
          <w:u w:val="single"/>
          <w:lang w:eastAsia="pl-PL"/>
        </w:rPr>
        <w:t>Cena</w:t>
      </w:r>
      <w:r w:rsidRPr="00F321F9">
        <w:rPr>
          <w:rFonts w:asciiTheme="minorHAnsi" w:hAnsiTheme="minorHAnsi" w:cstheme="minorHAnsi"/>
          <w:b/>
          <w:bCs/>
          <w:sz w:val="24"/>
          <w:u w:val="single"/>
          <w:lang w:val="pl-PL" w:eastAsia="pl-PL"/>
        </w:rPr>
        <w:t xml:space="preserve"> jednostkowa </w:t>
      </w:r>
      <w:r w:rsidRPr="00F321F9">
        <w:rPr>
          <w:rFonts w:asciiTheme="minorHAnsi" w:hAnsiTheme="minorHAnsi" w:cstheme="minorHAnsi"/>
          <w:b/>
          <w:bCs/>
          <w:sz w:val="24"/>
          <w:u w:val="single"/>
          <w:lang w:eastAsia="pl-PL"/>
        </w:rPr>
        <w:t xml:space="preserve"> paliwa gazowego</w:t>
      </w:r>
      <w:r w:rsidRPr="00F321F9">
        <w:rPr>
          <w:rFonts w:asciiTheme="minorHAnsi" w:hAnsiTheme="minorHAnsi" w:cstheme="minorHAnsi"/>
          <w:b/>
          <w:bCs/>
          <w:sz w:val="24"/>
          <w:u w:val="single"/>
          <w:lang w:val="pl-PL" w:eastAsia="pl-PL"/>
        </w:rPr>
        <w:t xml:space="preserve"> (</w:t>
      </w:r>
      <w:r w:rsidR="00A56B49" w:rsidRPr="00F321F9">
        <w:rPr>
          <w:rFonts w:asciiTheme="minorHAnsi" w:hAnsiTheme="minorHAnsi" w:cstheme="minorHAnsi"/>
          <w:b/>
          <w:bCs/>
          <w:sz w:val="24"/>
          <w:u w:val="single"/>
          <w:lang w:val="pl-PL" w:eastAsia="pl-PL"/>
        </w:rPr>
        <w:t>gr/</w:t>
      </w:r>
      <w:r w:rsidRPr="00F321F9">
        <w:rPr>
          <w:rFonts w:asciiTheme="minorHAnsi" w:hAnsiTheme="minorHAnsi" w:cstheme="minorHAnsi"/>
          <w:b/>
          <w:bCs/>
          <w:sz w:val="24"/>
          <w:u w:val="single"/>
          <w:lang w:val="pl-PL" w:eastAsia="pl-PL"/>
        </w:rPr>
        <w:t xml:space="preserve">kWh ) jest  zmienna  w okresie  obowiązywania  umowy i zależy  od wartości  indeksu  </w:t>
      </w:r>
      <w:r w:rsidR="007D77B3">
        <w:rPr>
          <w:rFonts w:asciiTheme="minorHAnsi" w:hAnsiTheme="minorHAnsi" w:cstheme="minorHAnsi"/>
          <w:b/>
          <w:bCs/>
          <w:sz w:val="24"/>
          <w:u w:val="single"/>
          <w:lang w:val="pl-PL" w:eastAsia="pl-PL"/>
        </w:rPr>
        <w:t xml:space="preserve">dobowego TGEgasDA na  Rynku Dnia  Następnego  </w:t>
      </w:r>
      <w:r w:rsidRPr="00F321F9">
        <w:rPr>
          <w:rFonts w:asciiTheme="minorHAnsi" w:hAnsiTheme="minorHAnsi" w:cstheme="minorHAnsi"/>
          <w:b/>
          <w:bCs/>
          <w:sz w:val="24"/>
          <w:u w:val="single"/>
          <w:lang w:val="pl-PL" w:eastAsia="pl-PL"/>
        </w:rPr>
        <w:t xml:space="preserve">  Towarowej Giełdy  Energii S.A.</w:t>
      </w:r>
      <w:r w:rsidR="007D77B3">
        <w:rPr>
          <w:rFonts w:asciiTheme="minorHAnsi" w:hAnsiTheme="minorHAnsi" w:cstheme="minorHAnsi"/>
          <w:b/>
          <w:bCs/>
          <w:sz w:val="24"/>
          <w:u w:val="single"/>
          <w:lang w:val="pl-PL" w:eastAsia="pl-PL"/>
        </w:rPr>
        <w:t xml:space="preserve"> w danym  miesiącu  gazowym</w:t>
      </w:r>
      <w:r w:rsidR="00994C1C" w:rsidRPr="00F321F9">
        <w:rPr>
          <w:rFonts w:asciiTheme="minorHAnsi" w:hAnsiTheme="minorHAnsi" w:cstheme="minorHAnsi"/>
          <w:b/>
          <w:bCs/>
          <w:sz w:val="24"/>
          <w:u w:val="single"/>
          <w:lang w:val="pl-PL" w:eastAsia="pl-PL"/>
        </w:rPr>
        <w:t xml:space="preserve"> </w:t>
      </w:r>
      <w:r w:rsidRPr="00F321F9">
        <w:rPr>
          <w:rFonts w:asciiTheme="minorHAnsi" w:hAnsiTheme="minorHAnsi" w:cstheme="minorHAnsi"/>
          <w:sz w:val="24"/>
          <w:lang w:eastAsia="pl-PL"/>
        </w:rPr>
        <w:t xml:space="preserve"> wyliczon</w:t>
      </w:r>
      <w:r w:rsidRPr="00F321F9">
        <w:rPr>
          <w:rFonts w:asciiTheme="minorHAnsi" w:hAnsiTheme="minorHAnsi" w:cstheme="minorHAnsi"/>
          <w:sz w:val="24"/>
          <w:lang w:val="pl-PL" w:eastAsia="pl-PL"/>
        </w:rPr>
        <w:t xml:space="preserve">a </w:t>
      </w:r>
      <w:r w:rsidRPr="00F321F9">
        <w:rPr>
          <w:rFonts w:asciiTheme="minorHAnsi" w:hAnsiTheme="minorHAnsi" w:cstheme="minorHAnsi"/>
          <w:sz w:val="24"/>
          <w:lang w:eastAsia="pl-PL"/>
        </w:rPr>
        <w:t xml:space="preserve">na  podstawie  wzoru: </w:t>
      </w:r>
    </w:p>
    <w:p w14:paraId="11FDF3A4" w14:textId="2FAF8E73" w:rsidR="00AD277D" w:rsidRPr="00F321F9" w:rsidRDefault="00AD277D" w:rsidP="00AD277D">
      <w:pPr>
        <w:pStyle w:val="Akapitzlist"/>
        <w:spacing w:before="240" w:after="120" w:line="264" w:lineRule="auto"/>
        <w:jc w:val="both"/>
        <w:rPr>
          <w:rFonts w:asciiTheme="minorHAnsi" w:hAnsiTheme="minorHAnsi" w:cstheme="minorHAnsi"/>
          <w:b/>
          <w:bCs/>
          <w:sz w:val="24"/>
          <w:lang w:eastAsia="pl-PL"/>
        </w:rPr>
      </w:pPr>
      <w:r w:rsidRPr="00F321F9">
        <w:rPr>
          <w:rFonts w:asciiTheme="minorHAnsi" w:hAnsiTheme="minorHAnsi" w:cstheme="minorHAnsi"/>
          <w:sz w:val="24"/>
          <w:lang w:eastAsia="pl-PL"/>
        </w:rPr>
        <w:tab/>
      </w:r>
      <w:r w:rsidRPr="00F321F9">
        <w:rPr>
          <w:rFonts w:asciiTheme="minorHAnsi" w:hAnsiTheme="minorHAnsi" w:cstheme="minorHAnsi"/>
          <w:b/>
          <w:bCs/>
          <w:sz w:val="24"/>
          <w:lang w:eastAsia="pl-PL"/>
        </w:rPr>
        <w:t xml:space="preserve">C </w:t>
      </w:r>
      <w:r w:rsidRPr="00F321F9">
        <w:rPr>
          <w:rFonts w:asciiTheme="minorHAnsi" w:hAnsiTheme="minorHAnsi" w:cstheme="minorHAnsi"/>
          <w:b/>
          <w:bCs/>
          <w:sz w:val="24"/>
          <w:vertAlign w:val="subscript"/>
          <w:lang w:eastAsia="pl-PL"/>
        </w:rPr>
        <w:t>Jed</w:t>
      </w:r>
      <w:r w:rsidRPr="00F321F9">
        <w:rPr>
          <w:rFonts w:asciiTheme="minorHAnsi" w:hAnsiTheme="minorHAnsi" w:cstheme="minorHAnsi"/>
          <w:b/>
          <w:bCs/>
          <w:sz w:val="24"/>
          <w:lang w:eastAsia="pl-PL"/>
        </w:rPr>
        <w:t xml:space="preserve"> =</w:t>
      </w:r>
      <w:r w:rsidR="004C7B40">
        <w:rPr>
          <w:rFonts w:asciiTheme="minorHAnsi" w:hAnsiTheme="minorHAnsi" w:cstheme="minorHAnsi"/>
          <w:b/>
          <w:bCs/>
          <w:sz w:val="24"/>
          <w:lang w:val="pl-PL" w:eastAsia="pl-PL"/>
        </w:rPr>
        <w:t>DA</w:t>
      </w:r>
      <w:r w:rsidRPr="00F321F9">
        <w:rPr>
          <w:rFonts w:asciiTheme="minorHAnsi" w:hAnsiTheme="minorHAnsi" w:cstheme="minorHAnsi"/>
          <w:b/>
          <w:bCs/>
          <w:sz w:val="24"/>
          <w:lang w:eastAsia="pl-PL"/>
        </w:rPr>
        <w:t xml:space="preserve"> </w:t>
      </w:r>
      <w:r w:rsidR="004C7B40">
        <w:rPr>
          <w:rFonts w:asciiTheme="minorHAnsi" w:hAnsiTheme="minorHAnsi" w:cstheme="minorHAnsi"/>
          <w:b/>
          <w:bCs/>
          <w:sz w:val="24"/>
          <w:vertAlign w:val="subscript"/>
          <w:lang w:val="pl-PL" w:eastAsia="pl-PL"/>
        </w:rPr>
        <w:t>index</w:t>
      </w:r>
      <w:r w:rsidRPr="00F321F9">
        <w:rPr>
          <w:rFonts w:asciiTheme="minorHAnsi" w:hAnsiTheme="minorHAnsi" w:cstheme="minorHAnsi"/>
          <w:b/>
          <w:bCs/>
          <w:sz w:val="24"/>
          <w:lang w:eastAsia="pl-PL"/>
        </w:rPr>
        <w:t xml:space="preserve">  + N</w:t>
      </w:r>
    </w:p>
    <w:p w14:paraId="56789818" w14:textId="77777777" w:rsidR="00AD277D" w:rsidRPr="00F321F9" w:rsidRDefault="00AD277D" w:rsidP="00AD277D">
      <w:pPr>
        <w:pStyle w:val="Akapitzlist"/>
        <w:spacing w:before="240" w:after="120" w:line="264" w:lineRule="auto"/>
        <w:jc w:val="both"/>
        <w:rPr>
          <w:rFonts w:asciiTheme="minorHAnsi" w:hAnsiTheme="minorHAnsi" w:cstheme="minorHAnsi"/>
          <w:sz w:val="24"/>
          <w:lang w:eastAsia="pl-PL"/>
        </w:rPr>
      </w:pPr>
      <w:r w:rsidRPr="00F321F9">
        <w:rPr>
          <w:rFonts w:asciiTheme="minorHAnsi" w:hAnsiTheme="minorHAnsi" w:cstheme="minorHAnsi"/>
          <w:sz w:val="24"/>
          <w:lang w:eastAsia="pl-PL"/>
        </w:rPr>
        <w:t xml:space="preserve">gdzie : </w:t>
      </w:r>
    </w:p>
    <w:p w14:paraId="6B6FAF6D" w14:textId="3C1E1D0F" w:rsidR="00AD277D" w:rsidRDefault="00AD277D" w:rsidP="00AD277D">
      <w:pPr>
        <w:pStyle w:val="Akapitzlist"/>
        <w:spacing w:before="240" w:after="120" w:line="264" w:lineRule="auto"/>
        <w:jc w:val="both"/>
        <w:rPr>
          <w:rFonts w:asciiTheme="minorHAnsi" w:hAnsiTheme="minorHAnsi" w:cstheme="minorHAnsi"/>
          <w:sz w:val="24"/>
          <w:lang w:eastAsia="pl-PL"/>
        </w:rPr>
      </w:pPr>
      <w:r w:rsidRPr="00F321F9">
        <w:rPr>
          <w:rFonts w:asciiTheme="minorHAnsi" w:hAnsiTheme="minorHAnsi" w:cstheme="minorHAnsi"/>
          <w:sz w:val="24"/>
          <w:lang w:eastAsia="pl-PL"/>
        </w:rPr>
        <w:t>C</w:t>
      </w:r>
      <w:r w:rsidRPr="00F321F9">
        <w:rPr>
          <w:rFonts w:asciiTheme="minorHAnsi" w:hAnsiTheme="minorHAnsi" w:cstheme="minorHAnsi"/>
          <w:sz w:val="24"/>
          <w:vertAlign w:val="subscript"/>
          <w:lang w:eastAsia="pl-PL"/>
        </w:rPr>
        <w:t>Jed</w:t>
      </w:r>
      <w:r w:rsidRPr="00F321F9">
        <w:rPr>
          <w:rFonts w:asciiTheme="minorHAnsi" w:hAnsiTheme="minorHAnsi" w:cstheme="minorHAnsi"/>
          <w:sz w:val="24"/>
          <w:lang w:eastAsia="pl-PL"/>
        </w:rPr>
        <w:t xml:space="preserve"> – cena  jednostkowa  paliwa  gazowego  w danym  </w:t>
      </w:r>
      <w:r w:rsidR="003F6E37">
        <w:rPr>
          <w:rFonts w:asciiTheme="minorHAnsi" w:hAnsiTheme="minorHAnsi" w:cstheme="minorHAnsi"/>
          <w:sz w:val="24"/>
          <w:lang w:val="pl-PL" w:eastAsia="pl-PL"/>
        </w:rPr>
        <w:t>okresie  rozliczeniowym</w:t>
      </w:r>
      <w:r w:rsidRPr="00F321F9">
        <w:rPr>
          <w:rFonts w:asciiTheme="minorHAnsi" w:hAnsiTheme="minorHAnsi" w:cstheme="minorHAnsi"/>
          <w:sz w:val="24"/>
          <w:lang w:eastAsia="pl-PL"/>
        </w:rPr>
        <w:t xml:space="preserve"> gr/kWh</w:t>
      </w:r>
    </w:p>
    <w:p w14:paraId="77F8579A" w14:textId="77777777" w:rsidR="003F6E37" w:rsidRPr="007D77B3" w:rsidRDefault="003F6E37" w:rsidP="003F6E37">
      <w:pPr>
        <w:pStyle w:val="Akapitzlist"/>
        <w:spacing w:before="240" w:after="120" w:line="264" w:lineRule="auto"/>
        <w:jc w:val="both"/>
        <w:rPr>
          <w:rFonts w:asciiTheme="minorHAnsi" w:hAnsiTheme="minorHAnsi" w:cstheme="minorHAnsi"/>
          <w:sz w:val="24"/>
          <w:lang w:eastAsia="pl-PL"/>
        </w:rPr>
      </w:pPr>
      <w:r w:rsidRPr="007D77B3">
        <w:rPr>
          <w:rFonts w:asciiTheme="minorHAnsi" w:hAnsiTheme="minorHAnsi" w:cstheme="minorHAnsi"/>
          <w:sz w:val="24"/>
          <w:lang w:eastAsia="pl-PL"/>
        </w:rPr>
        <w:t>DA</w:t>
      </w:r>
      <w:r w:rsidRPr="007D77B3">
        <w:rPr>
          <w:rFonts w:asciiTheme="minorHAnsi" w:hAnsiTheme="minorHAnsi" w:cstheme="minorHAnsi"/>
          <w:sz w:val="24"/>
          <w:vertAlign w:val="subscript"/>
          <w:lang w:eastAsia="pl-PL"/>
        </w:rPr>
        <w:t>indeks</w:t>
      </w:r>
      <w:r w:rsidRPr="007D77B3">
        <w:rPr>
          <w:rFonts w:asciiTheme="minorHAnsi" w:hAnsiTheme="minorHAnsi" w:cstheme="minorHAnsi"/>
          <w:sz w:val="24"/>
          <w:lang w:eastAsia="pl-PL"/>
        </w:rPr>
        <w:t xml:space="preserve"> – oznacza średnią  arytmetyczną dobowych  notowań  indeksu  TGEgasDA na  Rynku  Dnia  Następnego Towarowej Giełdy  Energii S.A. w danym  Miesiącu  gazowym. Średnia obliczana  jest  z zaokrągleniem do 3 (trzech) miejsc  po  przecinku. Wartości  wejściowe do  obliczenia  średniej  uwzględniane  są  w  formie  w  jakiej  zostały  opublikowane  z przeliczeniem na  jednostki gr/kWh. Działanie  zaokrągleń  wykonuje  się poprzez  zwiększenie  o 1 (jeden) ostatniej  cyfry, jeżeli  kolejna  cyfra liczby początkowej  jest  równa  lub  większa  od 5 ( pięciu) . Jeżeli  kolejna  cyfra liczby  początkowej  jest  mniejsza  od 5 ( pięciu), ostatnia cyfra  nie  zmienia  się.</w:t>
      </w:r>
    </w:p>
    <w:p w14:paraId="5AC5F943" w14:textId="77777777" w:rsidR="003F6E37" w:rsidRPr="007D77B3" w:rsidRDefault="003F6E37" w:rsidP="00AD277D">
      <w:pPr>
        <w:pStyle w:val="Akapitzlist"/>
        <w:spacing w:before="240" w:after="120" w:line="264" w:lineRule="auto"/>
        <w:jc w:val="both"/>
        <w:rPr>
          <w:rFonts w:asciiTheme="minorHAnsi" w:hAnsiTheme="minorHAnsi" w:cstheme="minorHAnsi"/>
          <w:sz w:val="24"/>
          <w:lang w:eastAsia="pl-PL"/>
        </w:rPr>
      </w:pPr>
    </w:p>
    <w:p w14:paraId="4ADB8571" w14:textId="77777777" w:rsidR="00AD277D" w:rsidRPr="00F321F9" w:rsidRDefault="00AD277D" w:rsidP="00AD277D">
      <w:pPr>
        <w:pStyle w:val="Akapitzlist"/>
        <w:spacing w:before="240" w:after="120" w:line="264" w:lineRule="auto"/>
        <w:jc w:val="both"/>
        <w:rPr>
          <w:rFonts w:asciiTheme="minorHAnsi" w:hAnsiTheme="minorHAnsi" w:cstheme="minorHAnsi"/>
          <w:b/>
          <w:bCs/>
          <w:sz w:val="24"/>
          <w:lang w:eastAsia="pl-PL"/>
        </w:rPr>
      </w:pPr>
      <w:r w:rsidRPr="00F321F9">
        <w:rPr>
          <w:rFonts w:asciiTheme="minorHAnsi" w:hAnsiTheme="minorHAnsi" w:cstheme="minorHAnsi"/>
          <w:sz w:val="24"/>
          <w:lang w:eastAsia="pl-PL"/>
        </w:rPr>
        <w:lastRenderedPageBreak/>
        <w:t>N – narzut  Sprzedawcy wynoszący ……………… gr/kWh</w:t>
      </w:r>
      <w:r w:rsidRPr="00F321F9">
        <w:rPr>
          <w:rFonts w:asciiTheme="minorHAnsi" w:hAnsiTheme="minorHAnsi" w:cstheme="minorHAnsi"/>
          <w:b/>
          <w:bCs/>
          <w:sz w:val="24"/>
          <w:lang w:eastAsia="pl-PL"/>
        </w:rPr>
        <w:t>, jest  stały  w okresie  obowiązywania  Umowy</w:t>
      </w:r>
    </w:p>
    <w:p w14:paraId="59666570" w14:textId="77777777" w:rsidR="00093428" w:rsidRPr="00F321F9" w:rsidRDefault="00093428" w:rsidP="00AD277D">
      <w:pPr>
        <w:pStyle w:val="Akapitzlist"/>
        <w:spacing w:before="240" w:after="120" w:line="264" w:lineRule="auto"/>
        <w:jc w:val="both"/>
        <w:rPr>
          <w:rFonts w:asciiTheme="minorHAnsi" w:hAnsiTheme="minorHAnsi" w:cstheme="minorHAnsi"/>
          <w:b/>
          <w:bCs/>
          <w:sz w:val="24"/>
          <w:lang w:eastAsia="pl-PL"/>
        </w:rPr>
      </w:pPr>
    </w:p>
    <w:p w14:paraId="4CE58856" w14:textId="0020B122" w:rsidR="00093428" w:rsidRPr="00F321F9" w:rsidRDefault="00093428" w:rsidP="00093428">
      <w:pPr>
        <w:pStyle w:val="Akapitzlist"/>
        <w:numPr>
          <w:ilvl w:val="0"/>
          <w:numId w:val="24"/>
        </w:numPr>
        <w:suppressAutoHyphens w:val="0"/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  <w:lang w:eastAsia="pl-PL"/>
        </w:rPr>
      </w:pPr>
      <w:r w:rsidRPr="00F321F9">
        <w:rPr>
          <w:rFonts w:asciiTheme="majorHAnsi" w:hAnsiTheme="majorHAnsi" w:cstheme="majorHAnsi"/>
          <w:sz w:val="24"/>
          <w:szCs w:val="24"/>
          <w:lang w:val="pl-PL" w:eastAsia="pl-PL"/>
        </w:rPr>
        <w:t>S</w:t>
      </w:r>
      <w:r w:rsidRPr="00F321F9">
        <w:rPr>
          <w:rFonts w:asciiTheme="majorHAnsi" w:hAnsiTheme="majorHAnsi" w:cstheme="majorHAnsi"/>
          <w:sz w:val="24"/>
          <w:szCs w:val="24"/>
          <w:lang w:eastAsia="pl-PL"/>
        </w:rPr>
        <w:t xml:space="preserve">tawki opłaty </w:t>
      </w:r>
      <w:r w:rsidRPr="00F321F9">
        <w:rPr>
          <w:rFonts w:asciiTheme="majorHAnsi" w:hAnsiTheme="majorHAnsi" w:cstheme="majorHAnsi"/>
          <w:sz w:val="24"/>
          <w:szCs w:val="24"/>
          <w:lang w:val="pl-PL" w:eastAsia="pl-PL"/>
        </w:rPr>
        <w:t xml:space="preserve">handlowej </w:t>
      </w:r>
      <w:r w:rsidRPr="00F321F9">
        <w:rPr>
          <w:rFonts w:asciiTheme="majorHAnsi" w:hAnsiTheme="majorHAnsi" w:cstheme="majorHAnsi"/>
          <w:sz w:val="24"/>
          <w:szCs w:val="24"/>
          <w:lang w:eastAsia="pl-PL"/>
        </w:rPr>
        <w:t xml:space="preserve">zostaną ustalone na okres ważności umowy dla całego zakresu zamówienia nie będą podlegały zmianom, za wyjątkiem ustawowej zmiany stawki podatku od towarów i usług oraz podatku akcyzowego. </w:t>
      </w:r>
    </w:p>
    <w:p w14:paraId="0F503D0A" w14:textId="77777777" w:rsidR="00943BBB" w:rsidRPr="007D77B3" w:rsidRDefault="00943BBB" w:rsidP="00943BBB">
      <w:pPr>
        <w:pStyle w:val="Akapitzlist"/>
        <w:numPr>
          <w:ilvl w:val="0"/>
          <w:numId w:val="24"/>
        </w:numPr>
        <w:suppressAutoHyphens w:val="0"/>
        <w:spacing w:before="240" w:after="120" w:line="264" w:lineRule="auto"/>
        <w:contextualSpacing/>
        <w:jc w:val="both"/>
        <w:rPr>
          <w:rFonts w:asciiTheme="minorHAnsi" w:hAnsiTheme="minorHAnsi" w:cstheme="minorHAnsi"/>
          <w:b/>
          <w:bCs/>
          <w:sz w:val="24"/>
          <w:lang w:eastAsia="pl-PL"/>
        </w:rPr>
      </w:pPr>
      <w:bookmarkStart w:id="5" w:name="_Hlk128658262"/>
      <w:r w:rsidRPr="007D77B3">
        <w:rPr>
          <w:rFonts w:asciiTheme="minorHAnsi" w:hAnsiTheme="minorHAnsi" w:cstheme="minorHAnsi"/>
          <w:sz w:val="24"/>
          <w:lang w:eastAsia="pl-PL"/>
        </w:rPr>
        <w:t xml:space="preserve">Stawki opłat dystrybucyjnych gazu ziemnego podane w ofercie będą obowiązywały przez okres realizacji umowy.  </w:t>
      </w:r>
      <w:r w:rsidRPr="007D77B3">
        <w:rPr>
          <w:rFonts w:asciiTheme="minorHAnsi" w:hAnsiTheme="minorHAnsi" w:cstheme="minorHAnsi"/>
          <w:b/>
          <w:bCs/>
          <w:sz w:val="24"/>
          <w:lang w:eastAsia="pl-PL"/>
        </w:rPr>
        <w:t xml:space="preserve">Zamawiający  nie  dopuszcza zastosowania przez  Wykonawcę innej  niż  wskazanej  w ofercie opłaty dystrybucyjnej </w:t>
      </w:r>
      <w:r w:rsidRPr="007D77B3">
        <w:rPr>
          <w:rFonts w:asciiTheme="minorHAnsi" w:hAnsiTheme="minorHAnsi" w:cstheme="minorHAnsi"/>
          <w:sz w:val="24"/>
          <w:lang w:eastAsia="pl-PL"/>
        </w:rPr>
        <w:t xml:space="preserve">, </w:t>
      </w:r>
      <w:r w:rsidRPr="007D77B3">
        <w:rPr>
          <w:rFonts w:asciiTheme="minorHAnsi" w:hAnsiTheme="minorHAnsi" w:cstheme="minorHAnsi"/>
          <w:b/>
          <w:bCs/>
          <w:sz w:val="24"/>
          <w:lang w:eastAsia="pl-PL"/>
        </w:rPr>
        <w:t>w tym w szczególności  doliczanie  jakichkolwiek „współczynników  korygujących” albo innych dodatkowych  opłat w tym, z uwagi na okres obowiązywania niniejszej umowy ( Umowa krótkoterminowa) . Wszelkie  stawki  opłat  dystrybucyjnych wskazane  w ofercie  są niezmienne , niezależne  od  taryf  operatora.</w:t>
      </w:r>
    </w:p>
    <w:p w14:paraId="144262EE" w14:textId="665C47AC" w:rsidR="00943BBB" w:rsidRPr="007D77B3" w:rsidRDefault="00943BBB" w:rsidP="00943BBB">
      <w:pPr>
        <w:pStyle w:val="Akapitzlist"/>
        <w:suppressAutoHyphens w:val="0"/>
        <w:spacing w:before="240" w:after="120" w:line="264" w:lineRule="auto"/>
        <w:contextualSpacing/>
        <w:jc w:val="both"/>
        <w:rPr>
          <w:rFonts w:asciiTheme="minorHAnsi" w:hAnsiTheme="minorHAnsi" w:cstheme="minorHAnsi"/>
          <w:sz w:val="24"/>
          <w:lang w:eastAsia="pl-PL"/>
        </w:rPr>
      </w:pPr>
      <w:r w:rsidRPr="007D77B3">
        <w:rPr>
          <w:rFonts w:asciiTheme="minorHAnsi" w:hAnsiTheme="minorHAnsi" w:cstheme="minorHAnsi"/>
          <w:sz w:val="24"/>
          <w:lang w:eastAsia="pl-PL"/>
        </w:rPr>
        <w:t xml:space="preserve">Stawki opłat dystrybucyjnych mogą ulec  w przypadku ustawowej zmiany stawki podatku od towarów i usług. </w:t>
      </w:r>
    </w:p>
    <w:bookmarkEnd w:id="5"/>
    <w:p w14:paraId="013812B0" w14:textId="77777777" w:rsidR="00093428" w:rsidRPr="007D77B3" w:rsidRDefault="00093428" w:rsidP="00093428">
      <w:pPr>
        <w:pStyle w:val="Akapitzlist"/>
        <w:suppressAutoHyphens w:val="0"/>
        <w:spacing w:after="0" w:line="264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770C3B0" w14:textId="77777777" w:rsidR="00A753FD" w:rsidRPr="004C7B40" w:rsidRDefault="00A753FD" w:rsidP="00F34985">
      <w:pPr>
        <w:pStyle w:val="Akapitzlist"/>
        <w:spacing w:after="0" w:line="264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5B40B6E3" w14:textId="61F246E7" w:rsidR="002B500D" w:rsidRPr="004C7B40" w:rsidRDefault="00360F15" w:rsidP="00F34985">
      <w:pPr>
        <w:pStyle w:val="Default"/>
        <w:spacing w:line="264" w:lineRule="auto"/>
        <w:ind w:left="4320" w:hanging="4320"/>
        <w:jc w:val="both"/>
        <w:rPr>
          <w:rFonts w:asciiTheme="majorHAnsi" w:hAnsiTheme="majorHAnsi" w:cstheme="majorHAnsi"/>
          <w:b/>
          <w:bCs/>
          <w:color w:val="auto"/>
        </w:rPr>
      </w:pPr>
      <w:r w:rsidRPr="004C7B40">
        <w:rPr>
          <w:rFonts w:asciiTheme="majorHAnsi" w:hAnsiTheme="majorHAnsi" w:cstheme="majorHAnsi"/>
          <w:b/>
          <w:bCs/>
          <w:color w:val="auto"/>
        </w:rPr>
        <w:t xml:space="preserve">§ </w:t>
      </w:r>
      <w:r w:rsidR="000B0658" w:rsidRPr="004C7B40">
        <w:rPr>
          <w:rFonts w:asciiTheme="majorHAnsi" w:hAnsiTheme="majorHAnsi" w:cstheme="majorHAnsi"/>
          <w:b/>
          <w:bCs/>
          <w:color w:val="auto"/>
        </w:rPr>
        <w:t>4</w:t>
      </w:r>
      <w:r w:rsidRPr="004C7B40">
        <w:rPr>
          <w:rFonts w:asciiTheme="majorHAnsi" w:hAnsiTheme="majorHAnsi" w:cstheme="majorHAnsi"/>
          <w:b/>
          <w:bCs/>
          <w:color w:val="auto"/>
        </w:rPr>
        <w:t xml:space="preserve">  </w:t>
      </w:r>
      <w:r w:rsidR="002B500D" w:rsidRPr="004C7B40">
        <w:rPr>
          <w:rFonts w:asciiTheme="majorHAnsi" w:hAnsiTheme="majorHAnsi" w:cstheme="majorHAnsi"/>
          <w:b/>
          <w:bCs/>
          <w:color w:val="auto"/>
        </w:rPr>
        <w:t xml:space="preserve">OBOWIĄZKI WYKONAWCY: </w:t>
      </w:r>
    </w:p>
    <w:p w14:paraId="2AFD176F" w14:textId="1BFCA958" w:rsidR="002B500D" w:rsidRPr="004C7B40" w:rsidRDefault="002B500D" w:rsidP="00524B6F">
      <w:pPr>
        <w:pStyle w:val="Akapitzlist"/>
        <w:numPr>
          <w:ilvl w:val="0"/>
          <w:numId w:val="3"/>
        </w:numPr>
        <w:spacing w:after="0" w:line="264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4C7B40">
        <w:rPr>
          <w:rFonts w:asciiTheme="majorHAnsi" w:hAnsiTheme="majorHAnsi" w:cstheme="majorHAnsi"/>
          <w:sz w:val="24"/>
          <w:szCs w:val="24"/>
        </w:rPr>
        <w:t xml:space="preserve">Wykonawca zobowiązuje się do dokonania terminowo wszelkich czynności i uzgodnień z OSD, niezbędnych </w:t>
      </w:r>
      <w:r w:rsidR="004D6E89" w:rsidRPr="004C7B40">
        <w:rPr>
          <w:rFonts w:asciiTheme="majorHAnsi" w:hAnsiTheme="majorHAnsi" w:cstheme="majorHAnsi"/>
          <w:sz w:val="24"/>
          <w:szCs w:val="24"/>
        </w:rPr>
        <w:t>do przeprowadzenia procesu zmiany sprzedawcy</w:t>
      </w:r>
      <w:r w:rsidR="004D6E89" w:rsidRPr="004C7B40">
        <w:rPr>
          <w:rFonts w:asciiTheme="majorHAnsi" w:hAnsiTheme="majorHAnsi" w:cstheme="majorHAnsi"/>
          <w:sz w:val="24"/>
          <w:szCs w:val="24"/>
          <w:lang w:val="pl-PL"/>
        </w:rPr>
        <w:t>/</w:t>
      </w:r>
      <w:r w:rsidRPr="004C7B40">
        <w:rPr>
          <w:rFonts w:asciiTheme="majorHAnsi" w:hAnsiTheme="majorHAnsi" w:cstheme="majorHAnsi"/>
          <w:sz w:val="24"/>
          <w:szCs w:val="24"/>
        </w:rPr>
        <w:t xml:space="preserve">do </w:t>
      </w:r>
      <w:r w:rsidR="00A753FD" w:rsidRPr="004C7B40">
        <w:rPr>
          <w:rFonts w:asciiTheme="majorHAnsi" w:hAnsiTheme="majorHAnsi" w:cstheme="majorHAnsi"/>
          <w:sz w:val="24"/>
          <w:szCs w:val="24"/>
          <w:lang w:val="pl-PL"/>
        </w:rPr>
        <w:t>przyłączeni</w:t>
      </w:r>
      <w:r w:rsidR="004D6E89" w:rsidRPr="004C7B40">
        <w:rPr>
          <w:rFonts w:asciiTheme="majorHAnsi" w:hAnsiTheme="majorHAnsi" w:cstheme="majorHAnsi"/>
          <w:sz w:val="24"/>
          <w:szCs w:val="24"/>
          <w:lang w:val="pl-PL"/>
        </w:rPr>
        <w:t>a</w:t>
      </w:r>
      <w:r w:rsidR="00A753FD" w:rsidRPr="004C7B40">
        <w:rPr>
          <w:rFonts w:asciiTheme="majorHAnsi" w:hAnsiTheme="majorHAnsi" w:cstheme="majorHAnsi"/>
          <w:sz w:val="24"/>
          <w:szCs w:val="24"/>
          <w:lang w:val="pl-PL"/>
        </w:rPr>
        <w:t xml:space="preserve"> obiektu do sieci gazowej, w tym </w:t>
      </w:r>
      <w:r w:rsidRPr="004C7B40">
        <w:rPr>
          <w:rFonts w:asciiTheme="majorHAnsi" w:hAnsiTheme="majorHAnsi" w:cstheme="majorHAnsi"/>
          <w:sz w:val="24"/>
          <w:szCs w:val="24"/>
        </w:rPr>
        <w:t xml:space="preserve">złożenia OSD zgłoszenia o zawarciu </w:t>
      </w:r>
      <w:r w:rsidR="00A0248D" w:rsidRPr="004C7B40">
        <w:rPr>
          <w:rFonts w:asciiTheme="majorHAnsi" w:hAnsiTheme="majorHAnsi" w:cstheme="majorHAnsi"/>
          <w:sz w:val="24"/>
          <w:szCs w:val="24"/>
          <w:lang w:val="pl-PL"/>
        </w:rPr>
        <w:t xml:space="preserve">kompleksowej </w:t>
      </w:r>
      <w:r w:rsidRPr="004C7B40">
        <w:rPr>
          <w:rFonts w:asciiTheme="majorHAnsi" w:hAnsiTheme="majorHAnsi" w:cstheme="majorHAnsi"/>
          <w:sz w:val="24"/>
          <w:szCs w:val="24"/>
        </w:rPr>
        <w:t xml:space="preserve">umowy na sprzedaż paliwa gazowego. </w:t>
      </w:r>
    </w:p>
    <w:p w14:paraId="15409047" w14:textId="77777777" w:rsidR="00F34985" w:rsidRPr="004C7B40" w:rsidRDefault="00F34985" w:rsidP="00F34985">
      <w:pPr>
        <w:pStyle w:val="Akapitzlist"/>
        <w:spacing w:after="0" w:line="264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4A78C9FA" w14:textId="5F9C9658" w:rsidR="002B500D" w:rsidRPr="004C7B40" w:rsidRDefault="002B500D" w:rsidP="00524B6F">
      <w:pPr>
        <w:pStyle w:val="Akapitzlist"/>
        <w:numPr>
          <w:ilvl w:val="0"/>
          <w:numId w:val="3"/>
        </w:numPr>
        <w:spacing w:after="0" w:line="264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4C7B40">
        <w:rPr>
          <w:rFonts w:asciiTheme="majorHAnsi" w:hAnsiTheme="majorHAnsi" w:cstheme="majorHAnsi"/>
          <w:sz w:val="24"/>
          <w:szCs w:val="24"/>
        </w:rPr>
        <w:t>Łącznie z zawarciem niniejszej umowy Zamawiający udziela Wykonawcy stosownego pełnomocnictwa w zakresie wskazanym w </w:t>
      </w:r>
      <w:r w:rsidR="001D0128" w:rsidRPr="004C7B40">
        <w:rPr>
          <w:rFonts w:asciiTheme="majorHAnsi" w:hAnsiTheme="majorHAnsi" w:cstheme="majorHAnsi"/>
          <w:sz w:val="24"/>
          <w:szCs w:val="24"/>
          <w:lang w:val="pl-PL"/>
        </w:rPr>
        <w:t>ust.</w:t>
      </w:r>
      <w:r w:rsidRPr="004C7B40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4C7B40">
        <w:rPr>
          <w:rFonts w:asciiTheme="majorHAnsi" w:hAnsiTheme="majorHAnsi" w:cstheme="majorHAnsi"/>
          <w:sz w:val="24"/>
          <w:szCs w:val="24"/>
        </w:rPr>
        <w:t xml:space="preserve"> 1. </w:t>
      </w:r>
    </w:p>
    <w:p w14:paraId="3548BF0C" w14:textId="77777777" w:rsidR="00F34985" w:rsidRPr="004C7B40" w:rsidRDefault="00F34985" w:rsidP="00F34985">
      <w:pPr>
        <w:pStyle w:val="Default"/>
        <w:spacing w:line="264" w:lineRule="auto"/>
        <w:ind w:left="567"/>
        <w:jc w:val="both"/>
        <w:rPr>
          <w:rFonts w:asciiTheme="majorHAnsi" w:hAnsiTheme="majorHAnsi" w:cstheme="majorHAnsi"/>
          <w:color w:val="auto"/>
        </w:rPr>
      </w:pPr>
    </w:p>
    <w:p w14:paraId="16E94EB2" w14:textId="68EBB341" w:rsidR="002B500D" w:rsidRPr="004C7B40" w:rsidRDefault="002B500D" w:rsidP="00524B6F">
      <w:pPr>
        <w:pStyle w:val="Default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ajorHAnsi" w:hAnsiTheme="majorHAnsi" w:cstheme="majorHAnsi"/>
          <w:color w:val="auto"/>
        </w:rPr>
      </w:pPr>
      <w:r w:rsidRPr="004C7B40">
        <w:rPr>
          <w:rFonts w:asciiTheme="majorHAnsi" w:hAnsiTheme="majorHAnsi" w:cstheme="majorHAnsi"/>
          <w:color w:val="auto"/>
        </w:rPr>
        <w:t xml:space="preserve">Wykonawca jest zobowiązany do posiadania przez cały okres obowiązywania umowy: </w:t>
      </w:r>
    </w:p>
    <w:p w14:paraId="0F7CB219" w14:textId="3F8D1506" w:rsidR="002B500D" w:rsidRPr="004C7B40" w:rsidRDefault="002B500D" w:rsidP="00524B6F">
      <w:pPr>
        <w:pStyle w:val="Default"/>
        <w:numPr>
          <w:ilvl w:val="1"/>
          <w:numId w:val="14"/>
        </w:numPr>
        <w:spacing w:line="264" w:lineRule="auto"/>
        <w:ind w:left="1134" w:hanging="567"/>
        <w:jc w:val="both"/>
        <w:rPr>
          <w:rFonts w:asciiTheme="majorHAnsi" w:hAnsiTheme="majorHAnsi" w:cstheme="majorHAnsi"/>
          <w:color w:val="auto"/>
        </w:rPr>
      </w:pPr>
      <w:r w:rsidRPr="004C7B40">
        <w:rPr>
          <w:rFonts w:asciiTheme="majorHAnsi" w:hAnsiTheme="majorHAnsi" w:cstheme="majorHAnsi"/>
          <w:color w:val="auto"/>
        </w:rPr>
        <w:t xml:space="preserve">koncesji na prowadzenie działalności gospodarczej w zakresie obrotu paliwami gazowymi, wydanej przez Prezesa Urzędu Regulacji Energetyki, </w:t>
      </w:r>
    </w:p>
    <w:p w14:paraId="3DC91BBC" w14:textId="14821D27" w:rsidR="002B500D" w:rsidRPr="004C7B40" w:rsidRDefault="002B500D" w:rsidP="00524B6F">
      <w:pPr>
        <w:pStyle w:val="Default"/>
        <w:numPr>
          <w:ilvl w:val="1"/>
          <w:numId w:val="14"/>
        </w:numPr>
        <w:spacing w:line="264" w:lineRule="auto"/>
        <w:ind w:left="1134" w:hanging="567"/>
        <w:jc w:val="both"/>
        <w:rPr>
          <w:rFonts w:asciiTheme="majorHAnsi" w:hAnsiTheme="majorHAnsi" w:cstheme="majorHAnsi"/>
          <w:color w:val="auto"/>
        </w:rPr>
      </w:pPr>
      <w:r w:rsidRPr="004C7B40">
        <w:rPr>
          <w:rFonts w:asciiTheme="majorHAnsi" w:hAnsiTheme="majorHAnsi" w:cstheme="majorHAnsi"/>
          <w:color w:val="auto"/>
        </w:rPr>
        <w:t xml:space="preserve">jeżeli Wykonawca nie jest właścicielem sieci dystrybucyjnej, Wykonawca oświadcza, że ma zawartą umowę z Operatorem Systemu Dystrybucyjnego (zwanego dalej OSD) właściwym dla siedziby Zamawiającego, obowiązującą w okresie trwania niniejszej umowy. </w:t>
      </w:r>
    </w:p>
    <w:p w14:paraId="36D5A82C" w14:textId="77777777" w:rsidR="00C8256D" w:rsidRPr="004C7B40" w:rsidRDefault="00C8256D" w:rsidP="008C7E67">
      <w:pPr>
        <w:pStyle w:val="Default"/>
        <w:spacing w:line="264" w:lineRule="auto"/>
        <w:ind w:left="1134" w:hanging="567"/>
        <w:jc w:val="both"/>
        <w:rPr>
          <w:rFonts w:asciiTheme="majorHAnsi" w:hAnsiTheme="majorHAnsi" w:cstheme="majorHAnsi"/>
          <w:color w:val="auto"/>
        </w:rPr>
      </w:pPr>
    </w:p>
    <w:p w14:paraId="6739CD0B" w14:textId="77777777" w:rsidR="002B500D" w:rsidRPr="004C7B40" w:rsidRDefault="002B500D" w:rsidP="00524B6F">
      <w:pPr>
        <w:pStyle w:val="Akapitzlist1"/>
        <w:numPr>
          <w:ilvl w:val="0"/>
          <w:numId w:val="3"/>
        </w:numPr>
        <w:spacing w:line="264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4C7B40">
        <w:rPr>
          <w:rFonts w:asciiTheme="majorHAnsi" w:hAnsiTheme="majorHAnsi" w:cstheme="majorHAnsi"/>
          <w:sz w:val="24"/>
          <w:szCs w:val="24"/>
        </w:rPr>
        <w:t xml:space="preserve">Nadzór nad prawidłową realizacją umowy Zamawiający powierza: </w:t>
      </w:r>
    </w:p>
    <w:p w14:paraId="7478E762" w14:textId="1E13901F" w:rsidR="002B500D" w:rsidRPr="004C7B40" w:rsidRDefault="00B9682E" w:rsidP="00524B6F">
      <w:pPr>
        <w:pStyle w:val="Akapitzlist1"/>
        <w:numPr>
          <w:ilvl w:val="1"/>
          <w:numId w:val="13"/>
        </w:numPr>
        <w:spacing w:line="264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4C7B40">
        <w:rPr>
          <w:rFonts w:asciiTheme="majorHAnsi" w:hAnsiTheme="majorHAnsi" w:cstheme="majorHAnsi"/>
          <w:sz w:val="24"/>
          <w:szCs w:val="24"/>
        </w:rPr>
        <w:t xml:space="preserve">Imię i nazwisko: </w:t>
      </w:r>
      <w:r w:rsidR="002B500D" w:rsidRPr="004C7B40">
        <w:rPr>
          <w:rFonts w:asciiTheme="majorHAnsi" w:hAnsiTheme="majorHAnsi" w:cstheme="majorHAnsi"/>
          <w:sz w:val="24"/>
          <w:szCs w:val="24"/>
        </w:rPr>
        <w:t>……………………tel.  …..........email: …………..</w:t>
      </w:r>
    </w:p>
    <w:p w14:paraId="5D51896B" w14:textId="77777777" w:rsidR="002B500D" w:rsidRPr="004C7B40" w:rsidRDefault="002B500D" w:rsidP="00F34985">
      <w:pPr>
        <w:pStyle w:val="Akapitzlist1"/>
        <w:spacing w:line="264" w:lineRule="auto"/>
        <w:ind w:left="1276"/>
        <w:rPr>
          <w:rFonts w:asciiTheme="majorHAnsi" w:hAnsiTheme="majorHAnsi" w:cstheme="majorHAnsi"/>
          <w:sz w:val="24"/>
          <w:szCs w:val="24"/>
        </w:rPr>
      </w:pPr>
    </w:p>
    <w:p w14:paraId="1C11C097" w14:textId="77777777" w:rsidR="002B500D" w:rsidRPr="004C7B40" w:rsidRDefault="002B500D" w:rsidP="00524B6F">
      <w:pPr>
        <w:pStyle w:val="Akapitzlist1"/>
        <w:numPr>
          <w:ilvl w:val="0"/>
          <w:numId w:val="3"/>
        </w:numPr>
        <w:spacing w:line="264" w:lineRule="auto"/>
        <w:ind w:left="567" w:hanging="567"/>
        <w:rPr>
          <w:rFonts w:asciiTheme="majorHAnsi" w:hAnsiTheme="majorHAnsi" w:cstheme="majorHAnsi"/>
          <w:sz w:val="24"/>
          <w:szCs w:val="24"/>
        </w:rPr>
      </w:pPr>
      <w:r w:rsidRPr="004C7B40">
        <w:rPr>
          <w:rFonts w:asciiTheme="majorHAnsi" w:hAnsiTheme="majorHAnsi" w:cstheme="majorHAnsi"/>
          <w:sz w:val="24"/>
          <w:szCs w:val="24"/>
        </w:rPr>
        <w:t>Ze strony Wykonawcy nadzór nad realizacją umowy sprawować będzie:</w:t>
      </w:r>
    </w:p>
    <w:p w14:paraId="18B83AF5" w14:textId="13615837" w:rsidR="00B9682E" w:rsidRPr="004C7B40" w:rsidRDefault="00B9682E" w:rsidP="00524B6F">
      <w:pPr>
        <w:pStyle w:val="Akapitzlist1"/>
        <w:numPr>
          <w:ilvl w:val="1"/>
          <w:numId w:val="15"/>
        </w:numPr>
        <w:spacing w:line="264" w:lineRule="auto"/>
        <w:ind w:left="1134" w:hanging="567"/>
        <w:rPr>
          <w:rFonts w:asciiTheme="majorHAnsi" w:hAnsiTheme="majorHAnsi" w:cstheme="majorHAnsi"/>
          <w:sz w:val="24"/>
          <w:szCs w:val="24"/>
        </w:rPr>
      </w:pPr>
      <w:r w:rsidRPr="004C7B40">
        <w:rPr>
          <w:rFonts w:asciiTheme="majorHAnsi" w:hAnsiTheme="majorHAnsi" w:cstheme="majorHAnsi"/>
          <w:sz w:val="24"/>
          <w:szCs w:val="24"/>
        </w:rPr>
        <w:t>Imię i nazwisko: ……………………tel.  …..........email: …………..</w:t>
      </w:r>
    </w:p>
    <w:p w14:paraId="2BFBC05C" w14:textId="77777777" w:rsidR="00B9682E" w:rsidRPr="004C7B40" w:rsidRDefault="00B9682E" w:rsidP="00F34985">
      <w:pPr>
        <w:pStyle w:val="Akapitzlist1"/>
        <w:spacing w:line="264" w:lineRule="auto"/>
        <w:ind w:left="1276"/>
        <w:rPr>
          <w:rFonts w:asciiTheme="majorHAnsi" w:hAnsiTheme="majorHAnsi" w:cstheme="majorHAnsi"/>
          <w:sz w:val="24"/>
          <w:szCs w:val="24"/>
        </w:rPr>
      </w:pPr>
    </w:p>
    <w:p w14:paraId="3785B58D" w14:textId="07AB21A0" w:rsidR="002B500D" w:rsidRPr="004C7B40" w:rsidRDefault="002B500D" w:rsidP="00F34985">
      <w:pPr>
        <w:pStyle w:val="Default"/>
        <w:spacing w:line="264" w:lineRule="auto"/>
        <w:jc w:val="both"/>
        <w:rPr>
          <w:rFonts w:asciiTheme="majorHAnsi" w:hAnsiTheme="majorHAnsi" w:cstheme="majorHAnsi"/>
          <w:b/>
          <w:bCs/>
          <w:color w:val="auto"/>
        </w:rPr>
      </w:pPr>
      <w:r w:rsidRPr="004C7B40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360F15" w:rsidRPr="004C7B40">
        <w:rPr>
          <w:rFonts w:asciiTheme="majorHAnsi" w:hAnsiTheme="majorHAnsi" w:cstheme="majorHAnsi"/>
          <w:b/>
          <w:bCs/>
          <w:color w:val="auto"/>
        </w:rPr>
        <w:t xml:space="preserve">§ </w:t>
      </w:r>
      <w:r w:rsidR="000B0658" w:rsidRPr="004C7B40">
        <w:rPr>
          <w:rFonts w:asciiTheme="majorHAnsi" w:hAnsiTheme="majorHAnsi" w:cstheme="majorHAnsi"/>
          <w:b/>
          <w:bCs/>
          <w:color w:val="auto"/>
        </w:rPr>
        <w:t>5</w:t>
      </w:r>
      <w:r w:rsidR="00360F15" w:rsidRPr="004C7B40">
        <w:rPr>
          <w:rFonts w:asciiTheme="majorHAnsi" w:hAnsiTheme="majorHAnsi" w:cstheme="majorHAnsi"/>
          <w:b/>
          <w:bCs/>
          <w:color w:val="auto"/>
        </w:rPr>
        <w:t xml:space="preserve"> </w:t>
      </w:r>
      <w:r w:rsidRPr="004C7B40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9B6519" w:rsidRPr="004C7B40">
        <w:rPr>
          <w:rFonts w:asciiTheme="majorHAnsi" w:hAnsiTheme="majorHAnsi" w:cstheme="majorHAnsi"/>
          <w:b/>
          <w:bCs/>
          <w:color w:val="auto"/>
        </w:rPr>
        <w:t>ROZLICZENIE</w:t>
      </w:r>
      <w:r w:rsidRPr="004C7B40">
        <w:rPr>
          <w:rFonts w:asciiTheme="majorHAnsi" w:hAnsiTheme="majorHAnsi" w:cstheme="majorHAnsi"/>
          <w:b/>
          <w:bCs/>
          <w:color w:val="auto"/>
        </w:rPr>
        <w:t>:</w:t>
      </w:r>
    </w:p>
    <w:p w14:paraId="695E3E46" w14:textId="13CE70E5" w:rsidR="0089697B" w:rsidRPr="004C7B40" w:rsidRDefault="0089697B" w:rsidP="00885651">
      <w:pPr>
        <w:pStyle w:val="Akapitzlist"/>
        <w:numPr>
          <w:ilvl w:val="0"/>
          <w:numId w:val="2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C7B40">
        <w:rPr>
          <w:rFonts w:asciiTheme="majorHAnsi" w:hAnsiTheme="majorHAnsi" w:cstheme="majorHAnsi"/>
          <w:sz w:val="24"/>
          <w:szCs w:val="24"/>
        </w:rPr>
        <w:lastRenderedPageBreak/>
        <w:t>Rozliczenia za sprzedaż i dystrybucję paliwa gazowego odbywać się będą na podstawie bieżących wskazań układu pomiarowo-rozliczeniowego (danych przekazywanych przez operatora systemu dystrybucyjnego zwanego dalej „osd”), zgodnie z okresami  rozliczeniowymi wynikającymi z bieżącej taryfy osd</w:t>
      </w:r>
      <w:r w:rsidR="00A505AF" w:rsidRPr="004C7B40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06DCCC88" w14:textId="77777777" w:rsidR="00810F62" w:rsidRPr="004C7B40" w:rsidRDefault="00810F62" w:rsidP="00810F62">
      <w:pPr>
        <w:autoSpaceDE w:val="0"/>
        <w:spacing w:after="0" w:line="264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118924F8" w14:textId="7BD25334" w:rsidR="00F31C90" w:rsidRPr="004C7B40" w:rsidRDefault="00F31C90" w:rsidP="00885651">
      <w:pPr>
        <w:pStyle w:val="Akapitzlist"/>
        <w:numPr>
          <w:ilvl w:val="0"/>
          <w:numId w:val="27"/>
        </w:numPr>
        <w:autoSpaceDE w:val="0"/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C7B40">
        <w:rPr>
          <w:rFonts w:asciiTheme="majorHAnsi" w:hAnsiTheme="majorHAnsi" w:cstheme="majorHAnsi"/>
          <w:sz w:val="24"/>
          <w:szCs w:val="24"/>
        </w:rPr>
        <w:t>Wynagrodzenie płatne będzie przez Zamawiającego w terminie do 30 dni od dnia wystawienia przez Wykonawcę prawidłowej pod względem formalnym i merytorycznym faktury</w:t>
      </w:r>
      <w:r w:rsidR="00D7072F" w:rsidRPr="004C7B40">
        <w:rPr>
          <w:rFonts w:asciiTheme="majorHAnsi" w:hAnsiTheme="majorHAnsi" w:cstheme="majorHAnsi"/>
          <w:sz w:val="24"/>
          <w:szCs w:val="24"/>
        </w:rPr>
        <w:t xml:space="preserve"> lub </w:t>
      </w:r>
      <w:r w:rsidRPr="004C7B40">
        <w:rPr>
          <w:rFonts w:asciiTheme="majorHAnsi" w:hAnsiTheme="majorHAnsi" w:cstheme="majorHAnsi"/>
          <w:sz w:val="24"/>
          <w:szCs w:val="24"/>
        </w:rPr>
        <w:t>łącznie faktury</w:t>
      </w:r>
      <w:r w:rsidR="00D7072F" w:rsidRPr="004C7B40">
        <w:rPr>
          <w:rFonts w:asciiTheme="majorHAnsi" w:hAnsiTheme="majorHAnsi" w:cstheme="majorHAnsi"/>
          <w:sz w:val="24"/>
          <w:szCs w:val="24"/>
        </w:rPr>
        <w:t xml:space="preserve"> i </w:t>
      </w:r>
      <w:r w:rsidRPr="004C7B40">
        <w:rPr>
          <w:rFonts w:asciiTheme="majorHAnsi" w:hAnsiTheme="majorHAnsi" w:cstheme="majorHAnsi"/>
          <w:sz w:val="24"/>
          <w:szCs w:val="24"/>
        </w:rPr>
        <w:t xml:space="preserve">korekty do niej (w tym wypadku terminem zapłaty dla faktury i jej korekty jest termin wskazany w fakturze korygującej) na rachunek bankowy </w:t>
      </w:r>
      <w:r w:rsidR="002E7D9D" w:rsidRPr="004C7B40">
        <w:rPr>
          <w:rFonts w:asciiTheme="majorHAnsi" w:hAnsiTheme="majorHAnsi" w:cstheme="majorHAnsi"/>
          <w:sz w:val="24"/>
          <w:szCs w:val="24"/>
        </w:rPr>
        <w:t xml:space="preserve">(w tym rachunek techniczny) </w:t>
      </w:r>
      <w:r w:rsidRPr="004C7B40">
        <w:rPr>
          <w:rFonts w:asciiTheme="majorHAnsi" w:hAnsiTheme="majorHAnsi" w:cstheme="majorHAnsi"/>
          <w:sz w:val="24"/>
          <w:szCs w:val="24"/>
        </w:rPr>
        <w:t>Wykonawcy wskazany w wykazie, o którym mowa w art. 96b ustawy z dnia 11 marca 2004 r. o podatku od  towarów i usług tzw. „Białej Liście Podatników VAT”, pod rygorem odmowy zapłaty. Wykonawca nie będzie rościć praw do odsetek od nieterminowej zapłaty należności w przypadku zwrotu przez bank środków z tytułu nieposiadania rachunku VAT lub trudności z weryfikacją na Białej Liście Podatników VAT.</w:t>
      </w:r>
    </w:p>
    <w:p w14:paraId="23E966E5" w14:textId="77777777" w:rsidR="00B0627D" w:rsidRPr="004C7B40" w:rsidRDefault="00B0627D" w:rsidP="00B0627D">
      <w:pPr>
        <w:pStyle w:val="Akapitzlist"/>
        <w:spacing w:after="0"/>
        <w:rPr>
          <w:rFonts w:asciiTheme="majorHAnsi" w:hAnsiTheme="majorHAnsi" w:cstheme="majorHAnsi"/>
          <w:sz w:val="24"/>
          <w:szCs w:val="24"/>
        </w:rPr>
      </w:pPr>
    </w:p>
    <w:p w14:paraId="472F05F1" w14:textId="73445ECF" w:rsidR="00F31C90" w:rsidRPr="00F321F9" w:rsidRDefault="00084D9F" w:rsidP="00885651">
      <w:pPr>
        <w:pStyle w:val="Akapitzlist"/>
        <w:numPr>
          <w:ilvl w:val="0"/>
          <w:numId w:val="27"/>
        </w:numPr>
        <w:autoSpaceDE w:val="0"/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21F9">
        <w:rPr>
          <w:rFonts w:asciiTheme="majorHAnsi" w:hAnsiTheme="majorHAnsi" w:cstheme="majorHAnsi"/>
          <w:sz w:val="24"/>
          <w:szCs w:val="24"/>
        </w:rPr>
        <w:t>Za dzień zapłaty uważa się datę wpływu środków pieniężnych na rachunek bankowy Wykonawcy.</w:t>
      </w:r>
    </w:p>
    <w:p w14:paraId="472F44C3" w14:textId="77777777" w:rsidR="00F34985" w:rsidRPr="00F321F9" w:rsidRDefault="00F34985" w:rsidP="00B0627D">
      <w:pPr>
        <w:pStyle w:val="Default"/>
        <w:spacing w:line="264" w:lineRule="auto"/>
        <w:ind w:left="567"/>
        <w:jc w:val="both"/>
        <w:rPr>
          <w:rFonts w:asciiTheme="majorHAnsi" w:hAnsiTheme="majorHAnsi" w:cstheme="majorHAnsi"/>
          <w:color w:val="auto"/>
        </w:rPr>
      </w:pPr>
    </w:p>
    <w:p w14:paraId="6B408DC9" w14:textId="1D900FE4" w:rsidR="002B500D" w:rsidRPr="00F321F9" w:rsidRDefault="002B500D" w:rsidP="00885651">
      <w:pPr>
        <w:pStyle w:val="Default"/>
        <w:numPr>
          <w:ilvl w:val="0"/>
          <w:numId w:val="27"/>
        </w:numPr>
        <w:spacing w:line="264" w:lineRule="auto"/>
        <w:jc w:val="both"/>
        <w:rPr>
          <w:rFonts w:asciiTheme="majorHAnsi" w:hAnsiTheme="majorHAnsi" w:cstheme="majorHAnsi"/>
          <w:color w:val="auto"/>
        </w:rPr>
      </w:pPr>
      <w:r w:rsidRPr="00F321F9">
        <w:rPr>
          <w:rFonts w:asciiTheme="majorHAnsi" w:hAnsiTheme="majorHAnsi" w:cstheme="majorHAnsi"/>
          <w:color w:val="auto"/>
        </w:rPr>
        <w:t xml:space="preserve">Zamawiający upoważnia Wykonawcę do wystawienia faktury bez podpisu Zamawiającego. </w:t>
      </w:r>
    </w:p>
    <w:p w14:paraId="3E96C56F" w14:textId="77777777" w:rsidR="00F34985" w:rsidRPr="00F321F9" w:rsidRDefault="00F34985" w:rsidP="00F34985">
      <w:pPr>
        <w:pStyle w:val="Default"/>
        <w:spacing w:line="264" w:lineRule="auto"/>
        <w:ind w:left="567"/>
        <w:jc w:val="both"/>
        <w:rPr>
          <w:rFonts w:asciiTheme="majorHAnsi" w:hAnsiTheme="majorHAnsi" w:cstheme="majorHAnsi"/>
          <w:color w:val="auto"/>
          <w:lang w:val="de-DE"/>
        </w:rPr>
      </w:pPr>
    </w:p>
    <w:p w14:paraId="268C3D1A" w14:textId="7882CEE4" w:rsidR="002B500D" w:rsidRPr="00F321F9" w:rsidRDefault="002B500D" w:rsidP="00885651">
      <w:pPr>
        <w:pStyle w:val="Default"/>
        <w:numPr>
          <w:ilvl w:val="0"/>
          <w:numId w:val="27"/>
        </w:numPr>
        <w:spacing w:line="264" w:lineRule="auto"/>
        <w:jc w:val="both"/>
        <w:rPr>
          <w:rFonts w:asciiTheme="majorHAnsi" w:hAnsiTheme="majorHAnsi" w:cstheme="majorHAnsi"/>
          <w:color w:val="auto"/>
          <w:lang w:val="de-DE"/>
        </w:rPr>
      </w:pPr>
      <w:r w:rsidRPr="00F321F9">
        <w:rPr>
          <w:rFonts w:asciiTheme="majorHAnsi" w:hAnsiTheme="majorHAnsi" w:cstheme="majorHAnsi"/>
          <w:color w:val="auto"/>
        </w:rPr>
        <w:t>Faktury wystawiane winny być zgodnie z danymi zawartymi w </w:t>
      </w:r>
      <w:r w:rsidRPr="00F321F9">
        <w:rPr>
          <w:rFonts w:asciiTheme="majorHAnsi" w:hAnsiTheme="majorHAnsi" w:cstheme="majorHAnsi"/>
          <w:bCs/>
          <w:color w:val="auto"/>
        </w:rPr>
        <w:t>Załączniku nr 1 do SWZ</w:t>
      </w:r>
      <w:r w:rsidRPr="00F321F9">
        <w:rPr>
          <w:rFonts w:asciiTheme="majorHAnsi" w:hAnsiTheme="majorHAnsi" w:cstheme="majorHAnsi"/>
          <w:color w:val="auto"/>
        </w:rPr>
        <w:t xml:space="preserve"> na odpowiedniego Nabywcę i Odbiorcę, w przypadku Odbiorcy innego niż Nabywca faktury winny być dostarczane na adres korespondencyjny Odbiorcy. Faktury winny zawierać rozliczenia </w:t>
      </w:r>
      <w:r w:rsidR="00507D80" w:rsidRPr="00F321F9">
        <w:rPr>
          <w:rFonts w:asciiTheme="majorHAnsi" w:hAnsiTheme="majorHAnsi" w:cstheme="majorHAnsi"/>
          <w:color w:val="auto"/>
        </w:rPr>
        <w:t>PPG</w:t>
      </w:r>
      <w:r w:rsidRPr="00F321F9">
        <w:rPr>
          <w:rFonts w:asciiTheme="majorHAnsi" w:hAnsiTheme="majorHAnsi" w:cstheme="majorHAnsi"/>
          <w:color w:val="auto"/>
        </w:rPr>
        <w:t xml:space="preserve"> według Odbiorców.</w:t>
      </w:r>
    </w:p>
    <w:p w14:paraId="42FA61D4" w14:textId="77777777" w:rsidR="00F34985" w:rsidRPr="00F321F9" w:rsidRDefault="00F34985" w:rsidP="00F34985">
      <w:pPr>
        <w:pStyle w:val="Akapitzlist"/>
        <w:suppressAutoHyphens w:val="0"/>
        <w:spacing w:after="0" w:line="264" w:lineRule="auto"/>
        <w:ind w:left="567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6D10C344" w14:textId="026BD2E8" w:rsidR="002B500D" w:rsidRPr="00F321F9" w:rsidRDefault="002B500D" w:rsidP="00885651">
      <w:pPr>
        <w:pStyle w:val="Akapitzlist"/>
        <w:numPr>
          <w:ilvl w:val="0"/>
          <w:numId w:val="27"/>
        </w:numPr>
        <w:suppressAutoHyphens w:val="0"/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21F9">
        <w:rPr>
          <w:rFonts w:asciiTheme="majorHAnsi" w:hAnsiTheme="majorHAnsi" w:cstheme="majorHAnsi"/>
          <w:sz w:val="24"/>
          <w:szCs w:val="24"/>
        </w:rPr>
        <w:t xml:space="preserve">Odbiorca będzie płatnikiem faktur, kar i odsetek wynikających z umowy, analogicznie wszelkie kary, odszkodowania i odsetki należne wypłacane będą Odbiorcy. </w:t>
      </w:r>
    </w:p>
    <w:p w14:paraId="348D8F1E" w14:textId="77777777" w:rsidR="00D6426D" w:rsidRPr="00F321F9" w:rsidRDefault="00D6426D" w:rsidP="00D6426D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4632E0C1" w14:textId="16775A2F" w:rsidR="00D6426D" w:rsidRPr="00F321F9" w:rsidRDefault="00D6426D" w:rsidP="00885651">
      <w:pPr>
        <w:pStyle w:val="Akapitzlist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321F9">
        <w:rPr>
          <w:b/>
          <w:sz w:val="24"/>
          <w:szCs w:val="24"/>
        </w:rPr>
        <w:t>Strony  wyłączają  stosowanie  ustrukturyzowanych faktur elektronicznych</w:t>
      </w:r>
      <w:r w:rsidRPr="00F321F9">
        <w:rPr>
          <w:sz w:val="24"/>
          <w:szCs w:val="24"/>
        </w:rPr>
        <w:t xml:space="preserve"> zgodnie  z Art. 4 ust.3 Ustawy  z dnia  9 listopada  2018 r. o  elektronicznym  fakturowaniu  w  zamówieniach  publicznych, koncesjach na  roboty  budowlane lub  usługi oraz  partnerstwie publiczno-prywatnym, chyba  że  przepisy  prawa  stanowią  inaczej.</w:t>
      </w:r>
      <w:r w:rsidR="00C11A01" w:rsidRPr="00F321F9">
        <w:rPr>
          <w:sz w:val="24"/>
          <w:szCs w:val="24"/>
          <w:lang w:val="pl-PL"/>
        </w:rPr>
        <w:t xml:space="preserve"> ( </w:t>
      </w:r>
      <w:r w:rsidR="00B31981" w:rsidRPr="00F321F9">
        <w:rPr>
          <w:sz w:val="24"/>
          <w:szCs w:val="24"/>
          <w:lang w:val="pl-PL"/>
        </w:rPr>
        <w:t xml:space="preserve"> czy </w:t>
      </w:r>
      <w:r w:rsidR="00C11A01" w:rsidRPr="00F321F9">
        <w:rPr>
          <w:sz w:val="24"/>
          <w:szCs w:val="24"/>
          <w:lang w:val="pl-PL"/>
        </w:rPr>
        <w:t xml:space="preserve">zastrzeżenie to chyba dotyczy tylko zamówień </w:t>
      </w:r>
      <w:r w:rsidR="002749EC" w:rsidRPr="00F321F9">
        <w:rPr>
          <w:sz w:val="24"/>
          <w:szCs w:val="24"/>
          <w:lang w:val="pl-PL"/>
        </w:rPr>
        <w:t xml:space="preserve"> do których nie stosuje się pzp  tj. </w:t>
      </w:r>
      <w:r w:rsidR="00C11A01" w:rsidRPr="00F321F9">
        <w:rPr>
          <w:sz w:val="24"/>
          <w:szCs w:val="24"/>
          <w:lang w:val="pl-PL"/>
        </w:rPr>
        <w:t>poniżej 130.000zł netto</w:t>
      </w:r>
      <w:r w:rsidR="002749EC" w:rsidRPr="00F321F9">
        <w:rPr>
          <w:sz w:val="24"/>
          <w:szCs w:val="24"/>
          <w:lang w:val="pl-PL"/>
        </w:rPr>
        <w:t xml:space="preserve"> </w:t>
      </w:r>
      <w:r w:rsidR="00075B63" w:rsidRPr="00F321F9">
        <w:rPr>
          <w:sz w:val="24"/>
          <w:szCs w:val="24"/>
          <w:lang w:val="pl-PL"/>
        </w:rPr>
        <w:t>??</w:t>
      </w:r>
      <w:r w:rsidR="00C11A01" w:rsidRPr="00F321F9">
        <w:rPr>
          <w:sz w:val="24"/>
          <w:szCs w:val="24"/>
          <w:lang w:val="pl-PL"/>
        </w:rPr>
        <w:t>)</w:t>
      </w:r>
    </w:p>
    <w:p w14:paraId="59287F93" w14:textId="77777777" w:rsidR="00D6426D" w:rsidRPr="00F321F9" w:rsidRDefault="00D6426D" w:rsidP="00D6426D">
      <w:pPr>
        <w:pStyle w:val="Akapitzlist"/>
        <w:suppressAutoHyphens w:val="0"/>
        <w:spacing w:after="0" w:line="264" w:lineRule="auto"/>
        <w:ind w:left="567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272A0FD" w14:textId="77777777" w:rsidR="00F31C90" w:rsidRPr="00F321F9" w:rsidRDefault="00F31C90" w:rsidP="005B2D7E">
      <w:pPr>
        <w:pStyle w:val="Akapitzlist"/>
        <w:spacing w:after="0" w:line="264" w:lineRule="auto"/>
        <w:rPr>
          <w:rFonts w:asciiTheme="majorHAnsi" w:hAnsiTheme="majorHAnsi" w:cstheme="majorHAnsi"/>
          <w:sz w:val="24"/>
          <w:szCs w:val="24"/>
        </w:rPr>
      </w:pPr>
    </w:p>
    <w:p w14:paraId="5FEFE845" w14:textId="72D1B076" w:rsidR="00F31C90" w:rsidRPr="00F321F9" w:rsidRDefault="00F31C90" w:rsidP="00885651">
      <w:pPr>
        <w:pStyle w:val="Akapitzlist"/>
        <w:numPr>
          <w:ilvl w:val="0"/>
          <w:numId w:val="27"/>
        </w:numPr>
        <w:suppressAutoHyphens w:val="0"/>
        <w:spacing w:after="0" w:line="264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F321F9">
        <w:rPr>
          <w:rFonts w:asciiTheme="majorHAnsi" w:hAnsiTheme="majorHAnsi" w:cstheme="majorHAnsi"/>
          <w:sz w:val="24"/>
          <w:szCs w:val="24"/>
        </w:rPr>
        <w:t>Przy dokonywaniu płatności realizowanych na podstawie Umowy Strony zobowiązują się stosować model podzielonej płatności. </w:t>
      </w:r>
    </w:p>
    <w:p w14:paraId="716B8D02" w14:textId="77777777" w:rsidR="005B2D7E" w:rsidRPr="00F321F9" w:rsidRDefault="005B2D7E" w:rsidP="005B2D7E">
      <w:pPr>
        <w:pStyle w:val="Akapitzlist"/>
        <w:suppressAutoHyphens w:val="0"/>
        <w:spacing w:after="0" w:line="264" w:lineRule="auto"/>
        <w:ind w:left="567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48E7D8D0" w14:textId="77777777" w:rsidR="005B2D7E" w:rsidRPr="00F321F9" w:rsidRDefault="005B2D7E" w:rsidP="005B2D7E">
      <w:pPr>
        <w:pStyle w:val="Akapitzlist"/>
        <w:suppressAutoHyphens w:val="0"/>
        <w:spacing w:after="0" w:line="264" w:lineRule="auto"/>
        <w:ind w:left="567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01421276" w14:textId="344477DC" w:rsidR="002B500D" w:rsidRPr="00F321F9" w:rsidRDefault="00360F15" w:rsidP="00F34985">
      <w:pPr>
        <w:pStyle w:val="Default"/>
        <w:spacing w:line="264" w:lineRule="auto"/>
        <w:ind w:left="426" w:hanging="426"/>
        <w:jc w:val="both"/>
        <w:rPr>
          <w:rFonts w:asciiTheme="majorHAnsi" w:hAnsiTheme="majorHAnsi" w:cstheme="majorHAnsi"/>
          <w:b/>
          <w:color w:val="auto"/>
        </w:rPr>
      </w:pPr>
      <w:bookmarkStart w:id="6" w:name="_Hlk76109061"/>
      <w:r w:rsidRPr="00F321F9">
        <w:rPr>
          <w:rFonts w:asciiTheme="majorHAnsi" w:hAnsiTheme="majorHAnsi" w:cstheme="majorHAnsi"/>
          <w:b/>
          <w:bCs/>
          <w:color w:val="auto"/>
        </w:rPr>
        <w:lastRenderedPageBreak/>
        <w:t xml:space="preserve">§ </w:t>
      </w:r>
      <w:bookmarkEnd w:id="6"/>
      <w:r w:rsidR="00885651" w:rsidRPr="00F321F9">
        <w:rPr>
          <w:rFonts w:asciiTheme="majorHAnsi" w:hAnsiTheme="majorHAnsi" w:cstheme="majorHAnsi"/>
          <w:b/>
          <w:bCs/>
          <w:color w:val="auto"/>
        </w:rPr>
        <w:t>6</w:t>
      </w:r>
      <w:r w:rsidR="002B500D" w:rsidRPr="00F321F9">
        <w:rPr>
          <w:rFonts w:asciiTheme="majorHAnsi" w:hAnsiTheme="majorHAnsi" w:cstheme="majorHAnsi"/>
          <w:b/>
          <w:color w:val="auto"/>
        </w:rPr>
        <w:t xml:space="preserve">  KARY UMOWNE</w:t>
      </w:r>
    </w:p>
    <w:p w14:paraId="7FDF7495" w14:textId="0113514C" w:rsidR="002E7D9D" w:rsidRPr="00F321F9" w:rsidRDefault="002E7D9D" w:rsidP="00093428">
      <w:pPr>
        <w:pStyle w:val="Akapitzlist1"/>
        <w:numPr>
          <w:ilvl w:val="0"/>
          <w:numId w:val="16"/>
        </w:numPr>
        <w:spacing w:line="264" w:lineRule="auto"/>
        <w:jc w:val="both"/>
        <w:rPr>
          <w:rFonts w:ascii="Calibri Light" w:hAnsi="Calibri Light" w:cs="Calibri Light"/>
          <w:sz w:val="24"/>
          <w:szCs w:val="24"/>
        </w:rPr>
      </w:pPr>
      <w:bookmarkStart w:id="7" w:name="_Hlk521688397"/>
      <w:r w:rsidRPr="00F321F9">
        <w:rPr>
          <w:rFonts w:ascii="Calibri Light" w:hAnsi="Calibri Light" w:cs="Calibri Light"/>
          <w:sz w:val="24"/>
          <w:szCs w:val="24"/>
        </w:rPr>
        <w:t>Wykonawca jest zobowiązany do zapłaty Zamawiającemu kary umownej:</w:t>
      </w:r>
    </w:p>
    <w:p w14:paraId="3A887D0D" w14:textId="6C1A0574" w:rsidR="002E7D9D" w:rsidRPr="00F321F9" w:rsidRDefault="002E7D9D" w:rsidP="00093428">
      <w:pPr>
        <w:pStyle w:val="Akapitzlist1"/>
        <w:numPr>
          <w:ilvl w:val="1"/>
          <w:numId w:val="25"/>
        </w:numPr>
        <w:spacing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F321F9">
        <w:rPr>
          <w:rFonts w:ascii="Calibri Light" w:hAnsi="Calibri Light" w:cs="Calibri Light"/>
          <w:sz w:val="24"/>
          <w:szCs w:val="24"/>
        </w:rPr>
        <w:t>za odstąpienie przez Zamawiającego od Umowy</w:t>
      </w:r>
      <w:r w:rsidR="002F481A" w:rsidRPr="00F321F9">
        <w:rPr>
          <w:rFonts w:ascii="Calibri Light" w:hAnsi="Calibri Light" w:cs="Calibri Light"/>
          <w:sz w:val="24"/>
          <w:szCs w:val="24"/>
        </w:rPr>
        <w:t xml:space="preserve">, </w:t>
      </w:r>
      <w:r w:rsidRPr="00F321F9">
        <w:rPr>
          <w:rFonts w:ascii="Calibri Light" w:hAnsi="Calibri Light" w:cs="Calibri Light"/>
          <w:sz w:val="24"/>
          <w:szCs w:val="24"/>
        </w:rPr>
        <w:t xml:space="preserve"> wypowiedzenie Umowy z przyczyn leżących po stronie Wykonawcy lub za wygaśnięcie Umowy w sytuacji opisanej w § </w:t>
      </w:r>
      <w:r w:rsidR="001E150D" w:rsidRPr="00F321F9">
        <w:rPr>
          <w:rFonts w:ascii="Calibri Light" w:hAnsi="Calibri Light" w:cs="Calibri Light"/>
          <w:sz w:val="24"/>
          <w:szCs w:val="24"/>
        </w:rPr>
        <w:t>2</w:t>
      </w:r>
      <w:r w:rsidRPr="00F321F9">
        <w:rPr>
          <w:rFonts w:ascii="Calibri Light" w:hAnsi="Calibri Light" w:cs="Calibri Light"/>
          <w:sz w:val="24"/>
          <w:szCs w:val="24"/>
        </w:rPr>
        <w:t xml:space="preserve"> ust. </w:t>
      </w:r>
      <w:r w:rsidR="001E150D" w:rsidRPr="00F321F9">
        <w:rPr>
          <w:rFonts w:ascii="Calibri Light" w:hAnsi="Calibri Light" w:cs="Calibri Light"/>
          <w:sz w:val="24"/>
          <w:szCs w:val="24"/>
        </w:rPr>
        <w:t xml:space="preserve">2 </w:t>
      </w:r>
      <w:r w:rsidR="008C7E67" w:rsidRPr="00F321F9">
        <w:rPr>
          <w:rFonts w:ascii="Calibri Light" w:hAnsi="Calibri Light" w:cs="Calibri Light"/>
          <w:sz w:val="24"/>
          <w:szCs w:val="24"/>
        </w:rPr>
        <w:t>U</w:t>
      </w:r>
      <w:r w:rsidR="001E150D" w:rsidRPr="00F321F9">
        <w:rPr>
          <w:rFonts w:ascii="Calibri Light" w:hAnsi="Calibri Light" w:cs="Calibri Light"/>
          <w:sz w:val="24"/>
          <w:szCs w:val="24"/>
        </w:rPr>
        <w:t>mowy</w:t>
      </w:r>
      <w:r w:rsidRPr="00F321F9">
        <w:rPr>
          <w:rFonts w:ascii="Calibri Light" w:hAnsi="Calibri Light" w:cs="Calibri Light"/>
          <w:sz w:val="24"/>
          <w:szCs w:val="24"/>
        </w:rPr>
        <w:t>, w wysokości 10% wynagrodzenia bru</w:t>
      </w:r>
      <w:r w:rsidR="00A505AF" w:rsidRPr="00F321F9">
        <w:rPr>
          <w:rFonts w:ascii="Calibri Light" w:hAnsi="Calibri Light" w:cs="Calibri Light"/>
          <w:sz w:val="24"/>
          <w:szCs w:val="24"/>
        </w:rPr>
        <w:t>tto</w:t>
      </w:r>
    </w:p>
    <w:p w14:paraId="1F969778" w14:textId="1F9D0677" w:rsidR="002E7D9D" w:rsidRPr="00F321F9" w:rsidRDefault="002E7D9D" w:rsidP="00093428">
      <w:pPr>
        <w:pStyle w:val="Akapitzlist"/>
        <w:widowControl w:val="0"/>
        <w:numPr>
          <w:ilvl w:val="1"/>
          <w:numId w:val="25"/>
        </w:numPr>
        <w:autoSpaceDN w:val="0"/>
        <w:spacing w:after="0" w:line="264" w:lineRule="auto"/>
        <w:jc w:val="both"/>
        <w:textAlignment w:val="baseline"/>
        <w:rPr>
          <w:rFonts w:ascii="Calibri Light" w:eastAsia="SimSun, 宋体" w:hAnsi="Calibri Light" w:cs="Calibri Light"/>
          <w:sz w:val="24"/>
          <w:szCs w:val="24"/>
        </w:rPr>
      </w:pPr>
      <w:r w:rsidRPr="00F321F9">
        <w:rPr>
          <w:rFonts w:ascii="Calibri Light" w:hAnsi="Calibri Light" w:cs="Calibri Light"/>
          <w:sz w:val="24"/>
          <w:szCs w:val="24"/>
        </w:rPr>
        <w:t>w przypadku, gdy z przyczyn leżących po stronie Wykonawcy, Wykonawca nie przeprowadzi w terminie procedury zmiany sprzedawcy,</w:t>
      </w:r>
      <w:r w:rsidR="001E150D" w:rsidRPr="00F321F9">
        <w:rPr>
          <w:rFonts w:ascii="Calibri Light" w:hAnsi="Calibri Light" w:cs="Calibri Light"/>
          <w:sz w:val="24"/>
          <w:szCs w:val="24"/>
        </w:rPr>
        <w:t xml:space="preserve"> lub zaprzestanie sprzedaży paliwa gazowego</w:t>
      </w:r>
      <w:r w:rsidR="0083550C" w:rsidRPr="00F321F9">
        <w:rPr>
          <w:rFonts w:ascii="Calibri Light" w:hAnsi="Calibri Light" w:cs="Calibri Light"/>
          <w:sz w:val="24"/>
          <w:szCs w:val="24"/>
        </w:rPr>
        <w:t xml:space="preserve"> w  przypadkach opisanych  w § 2  ust. 2 </w:t>
      </w:r>
      <w:r w:rsidR="002F481A" w:rsidRPr="00F321F9">
        <w:rPr>
          <w:rFonts w:ascii="Calibri Light" w:hAnsi="Calibri Light" w:cs="Calibri Light"/>
          <w:sz w:val="24"/>
          <w:szCs w:val="24"/>
        </w:rPr>
        <w:t>Umowy</w:t>
      </w:r>
      <w:r w:rsidR="001E150D" w:rsidRPr="00F321F9">
        <w:rPr>
          <w:rFonts w:ascii="Calibri Light" w:hAnsi="Calibri Light" w:cs="Calibri Light"/>
          <w:sz w:val="24"/>
          <w:szCs w:val="24"/>
        </w:rPr>
        <w:t xml:space="preserve">, </w:t>
      </w:r>
      <w:r w:rsidRPr="00F321F9">
        <w:rPr>
          <w:rFonts w:ascii="Calibri Light" w:hAnsi="Calibri Light" w:cs="Calibri Light"/>
          <w:sz w:val="24"/>
          <w:szCs w:val="24"/>
        </w:rPr>
        <w:t>co spowoduje fakturowanie Zamawiającego po cenie rezerwowej/z urzędu bądź innej cenie niezgodnej (wyższej) z ceną jednostkową wynikającą z niniejszej Umowy</w:t>
      </w:r>
      <w:r w:rsidR="00A8131A" w:rsidRPr="00F321F9">
        <w:rPr>
          <w:rFonts w:ascii="Calibri Light" w:hAnsi="Calibri Light" w:cs="Calibri Light"/>
          <w:sz w:val="24"/>
          <w:szCs w:val="24"/>
          <w:lang w:val="pl-PL"/>
        </w:rPr>
        <w:t>,</w:t>
      </w:r>
      <w:r w:rsidRPr="00F321F9">
        <w:rPr>
          <w:rFonts w:ascii="Calibri Light" w:hAnsi="Calibri Light" w:cs="Calibri Light"/>
          <w:sz w:val="24"/>
          <w:szCs w:val="24"/>
        </w:rPr>
        <w:t xml:space="preserve"> w wysokości różnicy pomiędzy cenami jednostkowymi za paliwo gazowe </w:t>
      </w:r>
      <w:r w:rsidRPr="00F321F9">
        <w:rPr>
          <w:rFonts w:ascii="Calibri Light" w:eastAsia="SimSun, 宋体" w:hAnsi="Calibri Light" w:cs="Calibri Light"/>
          <w:sz w:val="24"/>
          <w:szCs w:val="24"/>
        </w:rPr>
        <w:t>od tzw. sprzedawcy rezerwowego/z urzędu lub innego sprzedawcy, a cenami jakie wynikają z niniejszej Umowy pomnożoną przez ilość gazu w tym okresie. Zapis dotyczy  ca</w:t>
      </w:r>
      <w:r w:rsidRPr="00F321F9">
        <w:rPr>
          <w:rFonts w:ascii="Calibri Light" w:eastAsia="SimSun, 宋体" w:hAnsi="Calibri Light" w:cs="Calibri Light" w:hint="cs"/>
          <w:sz w:val="24"/>
          <w:szCs w:val="24"/>
        </w:rPr>
        <w:t>ł</w:t>
      </w:r>
      <w:r w:rsidRPr="00F321F9">
        <w:rPr>
          <w:rFonts w:ascii="Calibri Light" w:eastAsia="SimSun, 宋体" w:hAnsi="Calibri Light" w:cs="Calibri Light"/>
          <w:sz w:val="24"/>
          <w:szCs w:val="24"/>
        </w:rPr>
        <w:t>ego okresu realizacji kompleksowej dostawy gazu ziemnego przez tzw. sprzedawc</w:t>
      </w:r>
      <w:r w:rsidRPr="00F321F9">
        <w:rPr>
          <w:rFonts w:ascii="Calibri Light" w:eastAsia="SimSun, 宋体" w:hAnsi="Calibri Light" w:cs="Calibri Light" w:hint="cs"/>
          <w:sz w:val="24"/>
          <w:szCs w:val="24"/>
        </w:rPr>
        <w:t>ę</w:t>
      </w:r>
      <w:r w:rsidRPr="00F321F9">
        <w:rPr>
          <w:rFonts w:ascii="Calibri Light" w:eastAsia="SimSun, 宋体" w:hAnsi="Calibri Light" w:cs="Calibri Light"/>
          <w:sz w:val="24"/>
          <w:szCs w:val="24"/>
        </w:rPr>
        <w:t xml:space="preserve"> rezerwowego/ z urzędu lub innego sprzedawc</w:t>
      </w:r>
      <w:r w:rsidRPr="00F321F9">
        <w:rPr>
          <w:rFonts w:ascii="Calibri Light" w:eastAsia="SimSun, 宋体" w:hAnsi="Calibri Light" w:cs="Calibri Light" w:hint="cs"/>
          <w:sz w:val="24"/>
          <w:szCs w:val="24"/>
        </w:rPr>
        <w:t>ę</w:t>
      </w:r>
      <w:r w:rsidRPr="00F321F9">
        <w:rPr>
          <w:rFonts w:ascii="Calibri Light" w:eastAsia="SimSun, 宋体" w:hAnsi="Calibri Light" w:cs="Calibri Light"/>
          <w:sz w:val="24"/>
          <w:szCs w:val="24"/>
        </w:rPr>
        <w:t xml:space="preserve">, z tym, </w:t>
      </w:r>
      <w:r w:rsidRPr="00F321F9">
        <w:rPr>
          <w:rFonts w:ascii="Calibri Light" w:eastAsia="SimSun, 宋体" w:hAnsi="Calibri Light" w:cs="Calibri Light" w:hint="cs"/>
          <w:sz w:val="24"/>
          <w:szCs w:val="24"/>
        </w:rPr>
        <w:t>ż</w:t>
      </w:r>
      <w:r w:rsidRPr="00F321F9">
        <w:rPr>
          <w:rFonts w:ascii="Calibri Light" w:eastAsia="SimSun, 宋体" w:hAnsi="Calibri Light" w:cs="Calibri Light"/>
          <w:sz w:val="24"/>
          <w:szCs w:val="24"/>
        </w:rPr>
        <w:t>e nie d</w:t>
      </w:r>
      <w:r w:rsidRPr="00F321F9">
        <w:rPr>
          <w:rFonts w:ascii="Calibri Light" w:eastAsia="SimSun, 宋体" w:hAnsi="Calibri Light" w:cs="Calibri Light" w:hint="cs"/>
          <w:sz w:val="24"/>
          <w:szCs w:val="24"/>
        </w:rPr>
        <w:t>ł</w:t>
      </w:r>
      <w:r w:rsidRPr="00F321F9">
        <w:rPr>
          <w:rFonts w:ascii="Calibri Light" w:eastAsia="SimSun, 宋体" w:hAnsi="Calibri Light" w:cs="Calibri Light"/>
          <w:sz w:val="24"/>
          <w:szCs w:val="24"/>
        </w:rPr>
        <w:t>u</w:t>
      </w:r>
      <w:r w:rsidRPr="00F321F9">
        <w:rPr>
          <w:rFonts w:ascii="Calibri Light" w:eastAsia="SimSun, 宋体" w:hAnsi="Calibri Light" w:cs="Calibri Light" w:hint="cs"/>
          <w:sz w:val="24"/>
          <w:szCs w:val="24"/>
        </w:rPr>
        <w:t>ż</w:t>
      </w:r>
      <w:r w:rsidRPr="00F321F9">
        <w:rPr>
          <w:rFonts w:ascii="Calibri Light" w:eastAsia="SimSun, 宋体" w:hAnsi="Calibri Light" w:cs="Calibri Light"/>
          <w:sz w:val="24"/>
          <w:szCs w:val="24"/>
        </w:rPr>
        <w:t>ej ni</w:t>
      </w:r>
      <w:r w:rsidRPr="00F321F9">
        <w:rPr>
          <w:rFonts w:ascii="Calibri Light" w:eastAsia="SimSun, 宋体" w:hAnsi="Calibri Light" w:cs="Calibri Light" w:hint="cs"/>
          <w:sz w:val="24"/>
          <w:szCs w:val="24"/>
        </w:rPr>
        <w:t>ż</w:t>
      </w:r>
      <w:r w:rsidRPr="00F321F9">
        <w:rPr>
          <w:rFonts w:ascii="Calibri Light" w:eastAsia="SimSun, 宋体" w:hAnsi="Calibri Light" w:cs="Calibri Light"/>
          <w:sz w:val="24"/>
          <w:szCs w:val="24"/>
        </w:rPr>
        <w:t xml:space="preserve"> do dnia wskazanego w § </w:t>
      </w:r>
      <w:r w:rsidR="0083550C" w:rsidRPr="00F321F9">
        <w:rPr>
          <w:rFonts w:ascii="Calibri Light" w:eastAsia="SimSun, 宋体" w:hAnsi="Calibri Light" w:cs="Calibri Light"/>
          <w:sz w:val="24"/>
          <w:szCs w:val="24"/>
        </w:rPr>
        <w:t xml:space="preserve">2 </w:t>
      </w:r>
      <w:r w:rsidRPr="00F321F9">
        <w:rPr>
          <w:rFonts w:ascii="Calibri Light" w:eastAsia="SimSun, 宋体" w:hAnsi="Calibri Light" w:cs="Calibri Light"/>
          <w:sz w:val="24"/>
          <w:szCs w:val="24"/>
        </w:rPr>
        <w:t xml:space="preserve">ust. </w:t>
      </w:r>
      <w:r w:rsidR="0083550C" w:rsidRPr="00F321F9">
        <w:rPr>
          <w:rFonts w:ascii="Calibri Light" w:eastAsia="SimSun, 宋体" w:hAnsi="Calibri Light" w:cs="Calibri Light"/>
          <w:sz w:val="24"/>
          <w:szCs w:val="24"/>
        </w:rPr>
        <w:t>1</w:t>
      </w:r>
      <w:r w:rsidR="00847F86" w:rsidRPr="00F321F9">
        <w:rPr>
          <w:rFonts w:ascii="Calibri Light" w:eastAsia="SimSun, 宋体" w:hAnsi="Calibri Light" w:cs="Calibri Light"/>
          <w:sz w:val="24"/>
          <w:szCs w:val="24"/>
        </w:rPr>
        <w:t xml:space="preserve"> </w:t>
      </w:r>
      <w:r w:rsidR="00A8131A" w:rsidRPr="00F321F9">
        <w:rPr>
          <w:rFonts w:ascii="Calibri Light" w:eastAsia="SimSun, 宋体" w:hAnsi="Calibri Light" w:cs="Calibri Light"/>
          <w:sz w:val="24"/>
          <w:szCs w:val="24"/>
          <w:lang w:val="pl-PL"/>
        </w:rPr>
        <w:t>lub do dnia podpisania nowej umowy z wyłonionym w postępowaniu sprzedawcą gazu</w:t>
      </w:r>
      <w:r w:rsidR="007B751C" w:rsidRPr="00F321F9">
        <w:rPr>
          <w:rFonts w:ascii="Calibri Light" w:eastAsia="SimSun, 宋体" w:hAnsi="Calibri Light" w:cs="Calibri Light"/>
          <w:sz w:val="24"/>
          <w:szCs w:val="24"/>
          <w:lang w:val="pl-PL"/>
        </w:rPr>
        <w:t xml:space="preserve"> lub skutecznego przeprowadzenia procesu zmiany sprzedawcy</w:t>
      </w:r>
      <w:r w:rsidR="00847F86" w:rsidRPr="00F321F9">
        <w:rPr>
          <w:rFonts w:ascii="Calibri Light" w:eastAsia="SimSun, 宋体" w:hAnsi="Calibri Light" w:cs="Calibri Light"/>
          <w:sz w:val="24"/>
          <w:szCs w:val="24"/>
        </w:rPr>
        <w:t xml:space="preserve">.  </w:t>
      </w:r>
    </w:p>
    <w:p w14:paraId="69DA7924" w14:textId="77777777" w:rsidR="00331B54" w:rsidRPr="00F321F9" w:rsidRDefault="00331B54" w:rsidP="00331B54">
      <w:pPr>
        <w:widowControl w:val="0"/>
        <w:autoSpaceDN w:val="0"/>
        <w:spacing w:after="0" w:line="264" w:lineRule="auto"/>
        <w:ind w:left="1134"/>
        <w:jc w:val="both"/>
        <w:textAlignment w:val="baseline"/>
        <w:rPr>
          <w:rFonts w:ascii="Calibri Light" w:eastAsia="SimSun, 宋体" w:hAnsi="Calibri Light" w:cs="Calibri Light"/>
          <w:sz w:val="24"/>
          <w:szCs w:val="24"/>
        </w:rPr>
      </w:pPr>
    </w:p>
    <w:p w14:paraId="27765FBF" w14:textId="00132124" w:rsidR="002E7D9D" w:rsidRPr="00F321F9" w:rsidRDefault="002E7D9D" w:rsidP="00093428">
      <w:pPr>
        <w:pStyle w:val="Akapitzlist1"/>
        <w:numPr>
          <w:ilvl w:val="0"/>
          <w:numId w:val="25"/>
        </w:numPr>
        <w:spacing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F321F9">
        <w:rPr>
          <w:rFonts w:ascii="Calibri Light" w:hAnsi="Calibri Light" w:cs="Calibri Light"/>
          <w:sz w:val="24"/>
          <w:szCs w:val="24"/>
        </w:rPr>
        <w:t>W razie zaistnienia przesłanek do naliczenia kary umownej, kara zostanie zapłacona w terminie 14 dni od daty dostarczenia żądania zapłaty (wezwania do zapłaty) wraz z notą obciążeniową.</w:t>
      </w:r>
    </w:p>
    <w:p w14:paraId="78EB025E" w14:textId="77777777" w:rsidR="00331B54" w:rsidRPr="00F321F9" w:rsidRDefault="00331B54" w:rsidP="00331B54">
      <w:pPr>
        <w:pStyle w:val="Akapitzlist1"/>
        <w:tabs>
          <w:tab w:val="num" w:pos="567"/>
        </w:tabs>
        <w:spacing w:line="264" w:lineRule="auto"/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</w:p>
    <w:p w14:paraId="0343ED8B" w14:textId="4DFFC90A" w:rsidR="002E7D9D" w:rsidRPr="00F321F9" w:rsidRDefault="002E7D9D" w:rsidP="00093428">
      <w:pPr>
        <w:pStyle w:val="Akapitzlist1"/>
        <w:numPr>
          <w:ilvl w:val="0"/>
          <w:numId w:val="25"/>
        </w:numPr>
        <w:spacing w:line="264" w:lineRule="auto"/>
        <w:jc w:val="both"/>
        <w:rPr>
          <w:rFonts w:ascii="Calibri Light" w:hAnsi="Calibri Light" w:cs="Calibri Light"/>
          <w:strike/>
          <w:sz w:val="24"/>
          <w:szCs w:val="24"/>
        </w:rPr>
      </w:pPr>
      <w:r w:rsidRPr="00F321F9">
        <w:rPr>
          <w:rFonts w:ascii="Calibri Light" w:hAnsi="Calibri Light" w:cs="Calibri Light"/>
          <w:sz w:val="24"/>
          <w:szCs w:val="24"/>
        </w:rPr>
        <w:t>W przypadku niedotrzymania terminu określonego w ust. 3, kary określone w Umowie będą przez Zamawiającego potrącone w szczególności z wynagrodzenia Wykonawcy wynikającego z niniejszej Umowy, gdy zajdą okoliczności przewidziane w ust. 1-2 powyżej, na co Wykonawca wyraża zgodę, z zastrzeżeniem postanowień art. 15 r¹ ustawy z dnia 2 marca 2020 r. o szczególnych rozwiązaniach związanych z zapobieganiem, przeciwdziałaniem i zwalczaniem COVID-19, innych chorób zakaźnych oraz wywołanych nimi sytuacji kryzysowych.</w:t>
      </w:r>
    </w:p>
    <w:p w14:paraId="68D05122" w14:textId="77777777" w:rsidR="00331B54" w:rsidRPr="00F321F9" w:rsidRDefault="00331B54" w:rsidP="00331B54">
      <w:pPr>
        <w:pStyle w:val="Akapitzlist1"/>
        <w:tabs>
          <w:tab w:val="num" w:pos="567"/>
        </w:tabs>
        <w:spacing w:line="264" w:lineRule="auto"/>
        <w:ind w:left="567" w:hanging="567"/>
        <w:jc w:val="both"/>
        <w:rPr>
          <w:rFonts w:ascii="Calibri Light" w:hAnsi="Calibri Light" w:cs="Calibri Light"/>
          <w:strike/>
          <w:sz w:val="24"/>
          <w:szCs w:val="24"/>
        </w:rPr>
      </w:pPr>
    </w:p>
    <w:p w14:paraId="5FFCA817" w14:textId="71886EBA" w:rsidR="002E7D9D" w:rsidRPr="00F321F9" w:rsidRDefault="002E7D9D" w:rsidP="00093428">
      <w:pPr>
        <w:pStyle w:val="Akapitzlist1"/>
        <w:numPr>
          <w:ilvl w:val="0"/>
          <w:numId w:val="25"/>
        </w:numPr>
        <w:spacing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F321F9">
        <w:rPr>
          <w:rFonts w:ascii="Calibri Light" w:hAnsi="Calibri Light" w:cs="Calibri Light"/>
          <w:sz w:val="24"/>
          <w:szCs w:val="24"/>
        </w:rPr>
        <w:t xml:space="preserve">Kary umowne podlegają sumowaniu, jednak nie mogą przekroczyć </w:t>
      </w:r>
      <w:r w:rsidR="00A8131A" w:rsidRPr="00F321F9">
        <w:rPr>
          <w:rFonts w:ascii="Calibri Light" w:hAnsi="Calibri Light" w:cs="Calibri Light"/>
          <w:sz w:val="24"/>
          <w:szCs w:val="24"/>
        </w:rPr>
        <w:t>40</w:t>
      </w:r>
      <w:r w:rsidRPr="00F321F9">
        <w:rPr>
          <w:rFonts w:ascii="Calibri Light" w:hAnsi="Calibri Light" w:cs="Calibri Light"/>
          <w:sz w:val="24"/>
          <w:szCs w:val="24"/>
        </w:rPr>
        <w:t xml:space="preserve">%  </w:t>
      </w:r>
      <w:r w:rsidR="00075B63" w:rsidRPr="00F321F9">
        <w:rPr>
          <w:rFonts w:ascii="Calibri Light" w:hAnsi="Calibri Light" w:cs="Calibri Light"/>
          <w:sz w:val="24"/>
          <w:szCs w:val="24"/>
        </w:rPr>
        <w:t xml:space="preserve"> maksymalnej wartości umowy </w:t>
      </w:r>
      <w:r w:rsidRPr="00F321F9">
        <w:rPr>
          <w:rFonts w:ascii="Calibri Light" w:hAnsi="Calibri Light" w:cs="Calibri Light"/>
          <w:sz w:val="24"/>
          <w:szCs w:val="24"/>
        </w:rPr>
        <w:t xml:space="preserve"> brutto  przy czym w przypadku, gdy suma kar umownych przekroczy </w:t>
      </w:r>
      <w:r w:rsidR="008C7E67" w:rsidRPr="00F321F9">
        <w:rPr>
          <w:rFonts w:ascii="Calibri Light" w:hAnsi="Calibri Light" w:cs="Calibri Light"/>
          <w:sz w:val="24"/>
          <w:szCs w:val="24"/>
        </w:rPr>
        <w:t>20</w:t>
      </w:r>
      <w:r w:rsidRPr="00F321F9">
        <w:rPr>
          <w:rFonts w:ascii="Calibri Light" w:hAnsi="Calibri Light" w:cs="Calibri Light"/>
          <w:sz w:val="24"/>
          <w:szCs w:val="24"/>
        </w:rPr>
        <w:t xml:space="preserve">% </w:t>
      </w:r>
      <w:r w:rsidR="00075B63" w:rsidRPr="00F321F9">
        <w:rPr>
          <w:rFonts w:ascii="Calibri Light" w:hAnsi="Calibri Light" w:cs="Calibri Light"/>
          <w:sz w:val="24"/>
          <w:szCs w:val="24"/>
        </w:rPr>
        <w:t xml:space="preserve"> maksymalnej wartości umowy </w:t>
      </w:r>
      <w:r w:rsidRPr="00F321F9">
        <w:rPr>
          <w:rFonts w:ascii="Calibri Light" w:hAnsi="Calibri Light" w:cs="Calibri Light"/>
          <w:sz w:val="24"/>
          <w:szCs w:val="24"/>
        </w:rPr>
        <w:t xml:space="preserve"> brutto  Zamawiający zastrzega sobie prawo do odstąpienia od Umowy. </w:t>
      </w:r>
    </w:p>
    <w:p w14:paraId="215DF692" w14:textId="77777777" w:rsidR="00331B54" w:rsidRPr="00F321F9" w:rsidRDefault="00331B54" w:rsidP="00331B54">
      <w:pPr>
        <w:pStyle w:val="Akapitzlist"/>
        <w:tabs>
          <w:tab w:val="num" w:pos="567"/>
        </w:tabs>
        <w:spacing w:after="0"/>
        <w:ind w:left="567" w:hanging="567"/>
        <w:rPr>
          <w:rFonts w:ascii="Calibri Light" w:hAnsi="Calibri Light" w:cs="Calibri Light"/>
          <w:sz w:val="24"/>
          <w:szCs w:val="24"/>
        </w:rPr>
      </w:pPr>
    </w:p>
    <w:p w14:paraId="7AC955D8" w14:textId="3883C8A3" w:rsidR="002E7D9D" w:rsidRPr="00F321F9" w:rsidRDefault="002E7D9D" w:rsidP="00093428">
      <w:pPr>
        <w:pStyle w:val="Akapitzlist1"/>
        <w:numPr>
          <w:ilvl w:val="0"/>
          <w:numId w:val="25"/>
        </w:numPr>
        <w:spacing w:line="264" w:lineRule="auto"/>
        <w:jc w:val="both"/>
        <w:rPr>
          <w:rFonts w:ascii="Calibri Light" w:hAnsi="Calibri Light" w:cs="Calibri Light"/>
          <w:sz w:val="24"/>
          <w:szCs w:val="24"/>
        </w:rPr>
      </w:pPr>
      <w:r w:rsidRPr="00F321F9">
        <w:rPr>
          <w:rFonts w:ascii="Calibri Light" w:hAnsi="Calibri Light" w:cs="Calibri Light"/>
          <w:sz w:val="24"/>
          <w:szCs w:val="24"/>
        </w:rPr>
        <w:t xml:space="preserve">Strony zastrzegają sobie prawo do dochodzenia odszkodowania uzupełniającego przewyższającego zastrzeżone kary umowne do pełnej faktycznie poniesionej szkody, w tym utraconych korzyści, przy czym za szkodę powstałą po stronie Zamawiającego uważa się w szczególności różnicę w poniesionych przez Zamawiającego kosztach zakupu paliwa gazowego od </w:t>
      </w:r>
      <w:r w:rsidR="00A8131A" w:rsidRPr="00F321F9">
        <w:rPr>
          <w:rFonts w:ascii="Calibri Light" w:hAnsi="Calibri Light" w:cs="Calibri Light"/>
          <w:sz w:val="24"/>
          <w:szCs w:val="24"/>
        </w:rPr>
        <w:t>nowego sprzedawcy</w:t>
      </w:r>
      <w:r w:rsidR="00D8277E" w:rsidRPr="00F321F9">
        <w:rPr>
          <w:rFonts w:ascii="Calibri Light" w:hAnsi="Calibri Light" w:cs="Calibri Light"/>
          <w:sz w:val="24"/>
          <w:szCs w:val="24"/>
        </w:rPr>
        <w:t xml:space="preserve"> gazu</w:t>
      </w:r>
      <w:r w:rsidR="00A8131A" w:rsidRPr="00F321F9">
        <w:rPr>
          <w:rFonts w:ascii="Calibri Light" w:hAnsi="Calibri Light" w:cs="Calibri Light"/>
          <w:sz w:val="24"/>
          <w:szCs w:val="24"/>
        </w:rPr>
        <w:t xml:space="preserve"> wyłonionego w nowej procedurze (postępowani</w:t>
      </w:r>
      <w:r w:rsidR="00D8277E" w:rsidRPr="00F321F9">
        <w:rPr>
          <w:rFonts w:ascii="Calibri Light" w:hAnsi="Calibri Light" w:cs="Calibri Light"/>
          <w:sz w:val="24"/>
          <w:szCs w:val="24"/>
        </w:rPr>
        <w:t>e</w:t>
      </w:r>
      <w:r w:rsidR="00A8131A" w:rsidRPr="00F321F9">
        <w:rPr>
          <w:rFonts w:ascii="Calibri Light" w:hAnsi="Calibri Light" w:cs="Calibri Light"/>
          <w:sz w:val="24"/>
          <w:szCs w:val="24"/>
        </w:rPr>
        <w:t xml:space="preserve"> o udzielenie zamówienia publicznego)</w:t>
      </w:r>
      <w:r w:rsidRPr="00F321F9">
        <w:rPr>
          <w:rFonts w:ascii="Calibri Light" w:hAnsi="Calibri Light" w:cs="Calibri Light"/>
          <w:sz w:val="24"/>
          <w:szCs w:val="24"/>
        </w:rPr>
        <w:t xml:space="preserve">, w stosunku do kosztów, jakie powinny były zostać poniesione przez </w:t>
      </w:r>
      <w:r w:rsidRPr="00F321F9">
        <w:rPr>
          <w:rFonts w:ascii="Calibri Light" w:hAnsi="Calibri Light" w:cs="Calibri Light"/>
          <w:sz w:val="24"/>
          <w:szCs w:val="24"/>
        </w:rPr>
        <w:lastRenderedPageBreak/>
        <w:t xml:space="preserve">Zamawiającego na podstawie </w:t>
      </w:r>
      <w:r w:rsidR="00A8131A" w:rsidRPr="00F321F9">
        <w:rPr>
          <w:rFonts w:ascii="Calibri Light" w:hAnsi="Calibri Light" w:cs="Calibri Light"/>
          <w:sz w:val="24"/>
          <w:szCs w:val="24"/>
        </w:rPr>
        <w:t xml:space="preserve">niniejszej </w:t>
      </w:r>
      <w:r w:rsidRPr="00F321F9">
        <w:rPr>
          <w:rFonts w:ascii="Calibri Light" w:hAnsi="Calibri Light" w:cs="Calibri Light"/>
          <w:sz w:val="24"/>
          <w:szCs w:val="24"/>
        </w:rPr>
        <w:t xml:space="preserve">Umowy, gdyby Wykonawca prawidłowo wykonał/realizował Umowę. Dotyczy to całego okresu realizacji sprzedaży </w:t>
      </w:r>
      <w:r w:rsidR="00A8131A" w:rsidRPr="00F321F9">
        <w:rPr>
          <w:rFonts w:ascii="Calibri Light" w:hAnsi="Calibri Light" w:cs="Calibri Light"/>
          <w:sz w:val="24"/>
          <w:szCs w:val="24"/>
        </w:rPr>
        <w:t xml:space="preserve">paliwa gazowego </w:t>
      </w:r>
      <w:r w:rsidRPr="00F321F9">
        <w:rPr>
          <w:rFonts w:ascii="Calibri Light" w:hAnsi="Calibri Light" w:cs="Calibri Light"/>
          <w:sz w:val="24"/>
          <w:szCs w:val="24"/>
        </w:rPr>
        <w:t xml:space="preserve"> przez innego sprzedawcę</w:t>
      </w:r>
      <w:r w:rsidR="00D8277E" w:rsidRPr="00F321F9">
        <w:rPr>
          <w:rFonts w:ascii="Calibri Light" w:hAnsi="Calibri Light" w:cs="Calibri Light"/>
          <w:sz w:val="24"/>
          <w:szCs w:val="24"/>
        </w:rPr>
        <w:t xml:space="preserve"> wyłonionego w nowym postępowaniu o udzielenie zamówienia publicznego</w:t>
      </w:r>
      <w:r w:rsidRPr="00F321F9">
        <w:rPr>
          <w:rFonts w:ascii="Calibri Light" w:hAnsi="Calibri Light" w:cs="Calibri Light"/>
          <w:sz w:val="24"/>
          <w:szCs w:val="24"/>
        </w:rPr>
        <w:t xml:space="preserve">, z tym, że nie dłużej niż do dnia </w:t>
      </w:r>
      <w:r w:rsidR="00A8131A" w:rsidRPr="00F321F9">
        <w:rPr>
          <w:rFonts w:ascii="Calibri Light" w:hAnsi="Calibri Light" w:cs="Calibri Light"/>
          <w:sz w:val="24"/>
          <w:szCs w:val="24"/>
        </w:rPr>
        <w:t>wskazanego w § 2 ust. 1.</w:t>
      </w:r>
    </w:p>
    <w:p w14:paraId="66DBB5CF" w14:textId="77777777" w:rsidR="00331B54" w:rsidRPr="00F321F9" w:rsidRDefault="00331B54" w:rsidP="00331B54">
      <w:pPr>
        <w:pStyle w:val="Akapitzlist1"/>
        <w:spacing w:line="264" w:lineRule="auto"/>
        <w:jc w:val="both"/>
        <w:rPr>
          <w:rFonts w:ascii="Calibri Light" w:hAnsi="Calibri Light" w:cs="Calibri Light"/>
          <w:sz w:val="24"/>
          <w:szCs w:val="24"/>
        </w:rPr>
      </w:pPr>
    </w:p>
    <w:bookmarkEnd w:id="7"/>
    <w:p w14:paraId="284FEF5C" w14:textId="67975DD6" w:rsidR="002B500D" w:rsidRPr="00F321F9" w:rsidRDefault="002B500D" w:rsidP="00093428">
      <w:pPr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21F9">
        <w:rPr>
          <w:rFonts w:asciiTheme="majorHAnsi" w:hAnsiTheme="majorHAnsi" w:cstheme="majorHAnsi"/>
          <w:sz w:val="24"/>
          <w:szCs w:val="24"/>
        </w:rPr>
        <w:t xml:space="preserve">W przypadku niedotrzymania przez Sprzedawcę standardów jakościowych obsługi Odbiorców, </w:t>
      </w:r>
      <w:r w:rsidR="00075B63" w:rsidRPr="00F321F9">
        <w:rPr>
          <w:rFonts w:asciiTheme="majorHAnsi" w:hAnsiTheme="majorHAnsi" w:cstheme="majorHAnsi"/>
          <w:sz w:val="24"/>
          <w:szCs w:val="24"/>
        </w:rPr>
        <w:t xml:space="preserve">Zmawiającemu </w:t>
      </w:r>
      <w:r w:rsidRPr="00F321F9">
        <w:rPr>
          <w:rFonts w:asciiTheme="majorHAnsi" w:hAnsiTheme="majorHAnsi" w:cstheme="majorHAnsi"/>
          <w:sz w:val="24"/>
          <w:szCs w:val="24"/>
        </w:rPr>
        <w:t>przysługują  bonifikaty w wysokości i na zasadach określonych w obowiązujących cennikach lub innych dokumentach sprzedawcy.</w:t>
      </w:r>
    </w:p>
    <w:p w14:paraId="5F3616E1" w14:textId="77777777" w:rsidR="00F34985" w:rsidRPr="00F321F9" w:rsidRDefault="00F34985" w:rsidP="00F34985">
      <w:pPr>
        <w:autoSpaceDE w:val="0"/>
        <w:spacing w:after="0" w:line="264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1D9E766A" w14:textId="309DE5AC" w:rsidR="002B500D" w:rsidRPr="00F321F9" w:rsidRDefault="002B500D" w:rsidP="00093428">
      <w:pPr>
        <w:numPr>
          <w:ilvl w:val="0"/>
          <w:numId w:val="25"/>
        </w:numPr>
        <w:autoSpaceDE w:val="0"/>
        <w:spacing w:after="0" w:line="264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21F9">
        <w:rPr>
          <w:rFonts w:asciiTheme="majorHAnsi" w:hAnsiTheme="majorHAnsi" w:cstheme="majorHAnsi"/>
          <w:sz w:val="24"/>
          <w:szCs w:val="24"/>
        </w:rPr>
        <w:t xml:space="preserve">W przypadku nieterminowej płatności za wykonanie przedmiotu umowy Wykonawca może żądać od </w:t>
      </w:r>
      <w:r w:rsidR="00075B63" w:rsidRPr="00F321F9">
        <w:rPr>
          <w:rFonts w:asciiTheme="majorHAnsi" w:hAnsiTheme="majorHAnsi" w:cstheme="majorHAnsi"/>
          <w:sz w:val="24"/>
          <w:szCs w:val="24"/>
        </w:rPr>
        <w:t xml:space="preserve">Zmawiającego </w:t>
      </w:r>
      <w:r w:rsidRPr="00F321F9">
        <w:rPr>
          <w:rFonts w:asciiTheme="majorHAnsi" w:hAnsiTheme="majorHAnsi" w:cstheme="majorHAnsi"/>
          <w:sz w:val="24"/>
          <w:szCs w:val="24"/>
        </w:rPr>
        <w:t xml:space="preserve"> zapłaty ustawowych odsetek za każdy dzień zwłoki, naliczanych od wartości faktury wystawionej przez Wykonawcę. </w:t>
      </w:r>
    </w:p>
    <w:p w14:paraId="7F31C7F5" w14:textId="77777777" w:rsidR="00F34985" w:rsidRPr="00F321F9" w:rsidRDefault="00F34985" w:rsidP="00F34985">
      <w:pPr>
        <w:autoSpaceDE w:val="0"/>
        <w:spacing w:after="0" w:line="264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053EDCAF" w14:textId="5F695A9F" w:rsidR="002231C9" w:rsidRPr="00F321F9" w:rsidRDefault="0083550C" w:rsidP="00093428">
      <w:pPr>
        <w:pStyle w:val="Akapitzlist"/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F321F9">
        <w:rPr>
          <w:rFonts w:asciiTheme="majorHAnsi" w:hAnsiTheme="majorHAnsi" w:cstheme="majorHAnsi"/>
          <w:sz w:val="24"/>
          <w:szCs w:val="24"/>
          <w:lang w:val="pl-PL"/>
        </w:rPr>
        <w:t>W</w:t>
      </w:r>
      <w:r w:rsidR="00996A53"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yłącza się winę </w:t>
      </w:r>
      <w:r w:rsidR="00C611A7" w:rsidRPr="00F321F9">
        <w:rPr>
          <w:rFonts w:asciiTheme="majorHAnsi" w:hAnsiTheme="majorHAnsi" w:cstheme="majorHAnsi"/>
          <w:sz w:val="24"/>
          <w:szCs w:val="24"/>
          <w:lang w:val="pl-PL"/>
        </w:rPr>
        <w:t>S</w:t>
      </w:r>
      <w:r w:rsidR="00996A53" w:rsidRPr="00F321F9">
        <w:rPr>
          <w:rFonts w:asciiTheme="majorHAnsi" w:hAnsiTheme="majorHAnsi" w:cstheme="majorHAnsi"/>
          <w:sz w:val="24"/>
          <w:szCs w:val="24"/>
          <w:lang w:val="pl-PL"/>
        </w:rPr>
        <w:t>tron w zakresie m</w:t>
      </w:r>
      <w:r w:rsidR="002231C9"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.in. odpowiedzialności OSD oraz siły wyższej (def. siły wyższej: siła wyższa to zdarzenie o charakterze przypadkowym lub naturalnym, ale zawsze o charakterze zewnętrznym w stosunku do człowieka, zdarzenie niemożliwe (lub prawie niemożliwe) do przewidzenia, zdarzenie, którego skutkom nie można zapobiec, w szczególności  działania sił przyrody (np. powodzie, trzęsienia ziemi, huragany), zaburzenia życia zbiorowego (działania wojenne, zamieszki wewnętrzne, strajk), akty władzy państwowej (akty władzy ustawodawczej lub administracyjnej, </w:t>
      </w:r>
      <w:r w:rsidR="00FB0DD0"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 epidemie w tym epidemia Covid-19 , </w:t>
      </w:r>
      <w:r w:rsidR="002231C9" w:rsidRPr="00F321F9">
        <w:rPr>
          <w:rFonts w:asciiTheme="majorHAnsi" w:hAnsiTheme="majorHAnsi" w:cstheme="majorHAnsi"/>
          <w:sz w:val="24"/>
          <w:szCs w:val="24"/>
          <w:lang w:val="pl-PL"/>
        </w:rPr>
        <w:t>które czynią niemożliwym wykonanie danego zobowiązania</w:t>
      </w:r>
      <w:r w:rsidR="00FB0DD0" w:rsidRPr="00F321F9">
        <w:rPr>
          <w:rFonts w:asciiTheme="majorHAnsi" w:hAnsiTheme="majorHAnsi" w:cstheme="majorHAnsi"/>
          <w:sz w:val="24"/>
          <w:szCs w:val="24"/>
          <w:lang w:val="pl-PL"/>
        </w:rPr>
        <w:t xml:space="preserve"> wynikającego z umowy lub obowiązujących przepisów prawa </w:t>
      </w:r>
      <w:r w:rsidR="002231C9" w:rsidRPr="00F321F9">
        <w:rPr>
          <w:rFonts w:asciiTheme="majorHAnsi" w:hAnsiTheme="majorHAnsi" w:cstheme="majorHAnsi"/>
          <w:sz w:val="24"/>
          <w:szCs w:val="24"/>
          <w:lang w:val="pl-PL"/>
        </w:rPr>
        <w:t>).</w:t>
      </w:r>
    </w:p>
    <w:p w14:paraId="446FBF67" w14:textId="77777777" w:rsidR="002231C9" w:rsidRPr="00F321F9" w:rsidRDefault="002231C9" w:rsidP="002231C9">
      <w:pPr>
        <w:autoSpaceDE w:val="0"/>
        <w:spacing w:after="0" w:line="264" w:lineRule="auto"/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14:paraId="1D44EA97" w14:textId="685A0509" w:rsidR="002B500D" w:rsidRPr="00F321F9" w:rsidRDefault="00360F15" w:rsidP="00885651">
      <w:pPr>
        <w:pStyle w:val="Default"/>
        <w:spacing w:line="264" w:lineRule="auto"/>
        <w:ind w:left="927"/>
        <w:jc w:val="both"/>
        <w:rPr>
          <w:rFonts w:asciiTheme="majorHAnsi" w:hAnsiTheme="majorHAnsi" w:cstheme="majorHAnsi"/>
          <w:b/>
          <w:bCs/>
          <w:color w:val="auto"/>
        </w:rPr>
      </w:pPr>
      <w:r w:rsidRPr="00F321F9">
        <w:rPr>
          <w:rFonts w:asciiTheme="majorHAnsi" w:hAnsiTheme="majorHAnsi" w:cstheme="majorHAnsi"/>
          <w:b/>
          <w:bCs/>
          <w:color w:val="auto"/>
        </w:rPr>
        <w:t xml:space="preserve">§ </w:t>
      </w:r>
      <w:r w:rsidR="00885651" w:rsidRPr="00F321F9">
        <w:rPr>
          <w:rFonts w:asciiTheme="majorHAnsi" w:hAnsiTheme="majorHAnsi" w:cstheme="majorHAnsi"/>
          <w:b/>
          <w:bCs/>
          <w:color w:val="auto"/>
        </w:rPr>
        <w:t>7</w:t>
      </w:r>
      <w:r w:rsidRPr="00F321F9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2B500D" w:rsidRPr="00F321F9">
        <w:rPr>
          <w:rFonts w:asciiTheme="majorHAnsi" w:hAnsiTheme="majorHAnsi" w:cstheme="majorHAnsi"/>
          <w:b/>
          <w:bCs/>
          <w:color w:val="auto"/>
        </w:rPr>
        <w:t xml:space="preserve">ZMIANY DO UMOWY </w:t>
      </w:r>
    </w:p>
    <w:p w14:paraId="3921E223" w14:textId="77777777" w:rsidR="00EA4D66" w:rsidRPr="00F321F9" w:rsidRDefault="00EA4D66" w:rsidP="00F34985">
      <w:pPr>
        <w:pStyle w:val="Default"/>
        <w:spacing w:line="264" w:lineRule="auto"/>
        <w:ind w:left="426" w:hanging="426"/>
        <w:jc w:val="both"/>
        <w:rPr>
          <w:rFonts w:asciiTheme="majorHAnsi" w:hAnsiTheme="majorHAnsi" w:cstheme="majorHAnsi"/>
          <w:b/>
          <w:bCs/>
          <w:color w:val="auto"/>
        </w:rPr>
      </w:pPr>
    </w:p>
    <w:p w14:paraId="2BF0E79C" w14:textId="22243C29" w:rsidR="00640A19" w:rsidRPr="00F321F9" w:rsidRDefault="00640A19" w:rsidP="00093428">
      <w:pPr>
        <w:pStyle w:val="Default"/>
        <w:numPr>
          <w:ilvl w:val="0"/>
          <w:numId w:val="25"/>
        </w:numPr>
        <w:spacing w:line="264" w:lineRule="auto"/>
        <w:jc w:val="both"/>
        <w:rPr>
          <w:rFonts w:asciiTheme="majorHAnsi" w:hAnsiTheme="majorHAnsi" w:cstheme="majorHAnsi"/>
          <w:color w:val="auto"/>
        </w:rPr>
      </w:pPr>
      <w:bookmarkStart w:id="8" w:name="_Hlk532896952"/>
      <w:r w:rsidRPr="00F321F9">
        <w:rPr>
          <w:rFonts w:asciiTheme="majorHAnsi" w:hAnsiTheme="majorHAnsi" w:cstheme="majorHAnsi"/>
          <w:color w:val="auto"/>
        </w:rPr>
        <w:t xml:space="preserve"> Zamawiający dopuszcza wprowadzenie zmian postanowień Umowy w stosunku do treści oferty</w:t>
      </w:r>
      <w:r w:rsidR="00B005A4" w:rsidRPr="00F321F9">
        <w:rPr>
          <w:rFonts w:asciiTheme="majorHAnsi" w:hAnsiTheme="majorHAnsi" w:cstheme="majorHAnsi"/>
          <w:color w:val="auto"/>
        </w:rPr>
        <w:t xml:space="preserve"> Wykonawcy </w:t>
      </w:r>
      <w:r w:rsidRPr="00F321F9">
        <w:rPr>
          <w:rFonts w:asciiTheme="majorHAnsi" w:hAnsiTheme="majorHAnsi" w:cstheme="majorHAnsi"/>
          <w:color w:val="auto"/>
        </w:rPr>
        <w:t>, w zakresie:</w:t>
      </w:r>
    </w:p>
    <w:p w14:paraId="422E31F8" w14:textId="276DD0ED" w:rsidR="00640A19" w:rsidRPr="00F321F9" w:rsidRDefault="00640A19" w:rsidP="00093428">
      <w:pPr>
        <w:pStyle w:val="Default"/>
        <w:numPr>
          <w:ilvl w:val="1"/>
          <w:numId w:val="25"/>
        </w:numPr>
        <w:spacing w:line="264" w:lineRule="auto"/>
        <w:jc w:val="both"/>
        <w:rPr>
          <w:rFonts w:asciiTheme="majorHAnsi" w:hAnsiTheme="majorHAnsi" w:cstheme="majorHAnsi"/>
          <w:color w:val="auto"/>
        </w:rPr>
      </w:pPr>
      <w:r w:rsidRPr="00F321F9">
        <w:rPr>
          <w:rFonts w:asciiTheme="majorHAnsi" w:hAnsiTheme="majorHAnsi" w:cstheme="majorHAnsi"/>
          <w:color w:val="auto"/>
        </w:rPr>
        <w:t xml:space="preserve"> zmiany opodatkowania gazu podatkiem akcyzowym, o kwotę wynikającą ze zmiany tej stawki,</w:t>
      </w:r>
    </w:p>
    <w:p w14:paraId="78BE0715" w14:textId="130303BA" w:rsidR="00640A19" w:rsidRPr="00F321F9" w:rsidRDefault="00640A19" w:rsidP="00093428">
      <w:pPr>
        <w:pStyle w:val="Default"/>
        <w:numPr>
          <w:ilvl w:val="1"/>
          <w:numId w:val="8"/>
        </w:numPr>
        <w:spacing w:line="264" w:lineRule="auto"/>
        <w:jc w:val="both"/>
        <w:rPr>
          <w:rFonts w:asciiTheme="majorHAnsi" w:hAnsiTheme="majorHAnsi" w:cstheme="majorHAnsi"/>
          <w:color w:val="auto"/>
        </w:rPr>
      </w:pPr>
      <w:r w:rsidRPr="00F321F9">
        <w:rPr>
          <w:rFonts w:asciiTheme="majorHAnsi" w:hAnsiTheme="majorHAnsi" w:cstheme="majorHAnsi"/>
          <w:color w:val="auto"/>
        </w:rPr>
        <w:t xml:space="preserve">zmiany  stawki abonamentowej brutto oraz stawek dystrybucyjnych brutto wynikającej z ustawowej zmiany stawki podatku VAT, o kwotę wynikającą ze zmiany tej stawki, </w:t>
      </w:r>
    </w:p>
    <w:p w14:paraId="7FE02D22" w14:textId="43781C71" w:rsidR="00640A19" w:rsidRPr="00F321F9" w:rsidRDefault="00640A19" w:rsidP="00093428">
      <w:pPr>
        <w:pStyle w:val="Default"/>
        <w:numPr>
          <w:ilvl w:val="1"/>
          <w:numId w:val="8"/>
        </w:numPr>
        <w:spacing w:line="264" w:lineRule="auto"/>
        <w:jc w:val="both"/>
        <w:rPr>
          <w:rFonts w:asciiTheme="majorHAnsi" w:hAnsiTheme="majorHAnsi" w:cstheme="majorHAnsi"/>
          <w:color w:val="auto"/>
        </w:rPr>
      </w:pPr>
      <w:r w:rsidRPr="00F321F9">
        <w:rPr>
          <w:rFonts w:asciiTheme="majorHAnsi" w:hAnsiTheme="majorHAnsi" w:cstheme="majorHAnsi"/>
          <w:color w:val="auto"/>
        </w:rPr>
        <w:t xml:space="preserve">zmiany przepisów prawa energetycznego lub innych obowiązujących w sprzedaży, obrocie i dystrybucji paliwa gazowego, mających zastosowanie do umowy, </w:t>
      </w:r>
    </w:p>
    <w:p w14:paraId="57874A61" w14:textId="5577F2CC" w:rsidR="00640A19" w:rsidRPr="00F321F9" w:rsidRDefault="00640A19" w:rsidP="00093428">
      <w:pPr>
        <w:pStyle w:val="Default"/>
        <w:numPr>
          <w:ilvl w:val="1"/>
          <w:numId w:val="8"/>
        </w:numPr>
        <w:spacing w:line="264" w:lineRule="auto"/>
        <w:jc w:val="both"/>
        <w:rPr>
          <w:rFonts w:asciiTheme="majorHAnsi" w:hAnsiTheme="majorHAnsi" w:cstheme="majorHAnsi"/>
          <w:color w:val="auto"/>
        </w:rPr>
      </w:pPr>
      <w:r w:rsidRPr="00F321F9">
        <w:rPr>
          <w:rFonts w:asciiTheme="majorHAnsi" w:hAnsiTheme="majorHAnsi" w:cstheme="majorHAnsi"/>
          <w:color w:val="auto"/>
        </w:rPr>
        <w:t>zaistnienia okoliczności (technicznych, gospodarczych, prawnych itp.), których nie można było przewidzieć w chwili zawarcia Umowy -</w:t>
      </w:r>
      <w:r w:rsidRPr="009F7E0D">
        <w:rPr>
          <w:rFonts w:asciiTheme="majorHAnsi" w:hAnsiTheme="majorHAnsi" w:cstheme="majorHAnsi"/>
          <w:color w:val="FF0000"/>
        </w:rPr>
        <w:t xml:space="preserve">  </w:t>
      </w:r>
      <w:r w:rsidRPr="00F321F9">
        <w:rPr>
          <w:rFonts w:asciiTheme="majorHAnsi" w:hAnsiTheme="majorHAnsi" w:cstheme="majorHAnsi"/>
          <w:color w:val="auto"/>
        </w:rPr>
        <w:t>grupy taryfowej</w:t>
      </w:r>
      <w:r w:rsidR="00507D80" w:rsidRPr="00F321F9">
        <w:rPr>
          <w:rFonts w:asciiTheme="majorHAnsi" w:hAnsiTheme="majorHAnsi" w:cstheme="majorHAnsi"/>
          <w:color w:val="auto"/>
        </w:rPr>
        <w:t xml:space="preserve">, </w:t>
      </w:r>
      <w:r w:rsidRPr="00F321F9">
        <w:rPr>
          <w:rFonts w:asciiTheme="majorHAnsi" w:hAnsiTheme="majorHAnsi" w:cstheme="majorHAnsi"/>
          <w:color w:val="auto"/>
        </w:rPr>
        <w:t>wartości zawartej Umowy</w:t>
      </w:r>
      <w:r w:rsidR="00507D80" w:rsidRPr="00F321F9">
        <w:rPr>
          <w:rFonts w:asciiTheme="majorHAnsi" w:hAnsiTheme="majorHAnsi" w:cstheme="majorHAnsi"/>
          <w:color w:val="auto"/>
        </w:rPr>
        <w:t xml:space="preserve"> lub danych nabywcy, odbiorcy, płatnika.</w:t>
      </w:r>
    </w:p>
    <w:p w14:paraId="7C3D53FC" w14:textId="502A2D3A" w:rsidR="00640A19" w:rsidRPr="00F321F9" w:rsidRDefault="00640A19" w:rsidP="00093428">
      <w:pPr>
        <w:pStyle w:val="Default"/>
        <w:numPr>
          <w:ilvl w:val="1"/>
          <w:numId w:val="8"/>
        </w:numPr>
        <w:spacing w:line="264" w:lineRule="auto"/>
        <w:jc w:val="both"/>
        <w:rPr>
          <w:rFonts w:asciiTheme="majorHAnsi" w:hAnsiTheme="majorHAnsi" w:cstheme="majorHAnsi"/>
          <w:color w:val="auto"/>
        </w:rPr>
      </w:pPr>
      <w:r w:rsidRPr="00F321F9">
        <w:rPr>
          <w:rFonts w:asciiTheme="majorHAnsi" w:hAnsiTheme="majorHAnsi" w:cstheme="majorHAnsi"/>
          <w:color w:val="auto"/>
        </w:rPr>
        <w:t xml:space="preserve">zmian spowodowanych siłą wyższą </w:t>
      </w:r>
      <w:r w:rsidR="00FB0DD0" w:rsidRPr="00F321F9">
        <w:rPr>
          <w:rFonts w:asciiTheme="majorHAnsi" w:hAnsiTheme="majorHAnsi" w:cstheme="majorHAnsi"/>
          <w:color w:val="auto"/>
        </w:rPr>
        <w:t xml:space="preserve"> ( opisaną w par 6 ust 9 ) </w:t>
      </w:r>
      <w:r w:rsidRPr="00F321F9">
        <w:rPr>
          <w:rFonts w:asciiTheme="majorHAnsi" w:hAnsiTheme="majorHAnsi" w:cstheme="majorHAnsi"/>
          <w:color w:val="auto"/>
        </w:rPr>
        <w:t>uniemożliwiających wykonanie przedmiotu Umowy</w:t>
      </w:r>
      <w:r w:rsidR="004C7B40">
        <w:rPr>
          <w:rFonts w:asciiTheme="majorHAnsi" w:hAnsiTheme="majorHAnsi" w:cstheme="majorHAnsi"/>
          <w:color w:val="auto"/>
        </w:rPr>
        <w:t xml:space="preserve"> </w:t>
      </w:r>
      <w:r w:rsidRPr="00F07420">
        <w:rPr>
          <w:rFonts w:asciiTheme="majorHAnsi" w:hAnsiTheme="majorHAnsi" w:cstheme="majorHAnsi"/>
          <w:strike/>
          <w:color w:val="auto"/>
        </w:rPr>
        <w:t xml:space="preserve"> </w:t>
      </w:r>
      <w:r w:rsidRPr="00F321F9">
        <w:rPr>
          <w:rFonts w:asciiTheme="majorHAnsi" w:hAnsiTheme="majorHAnsi" w:cstheme="majorHAnsi"/>
          <w:color w:val="auto"/>
        </w:rPr>
        <w:t xml:space="preserve">grupy taryfowej lub </w:t>
      </w:r>
      <w:r w:rsidR="00FB0DD0" w:rsidRPr="00F321F9">
        <w:rPr>
          <w:rFonts w:asciiTheme="majorHAnsi" w:hAnsiTheme="majorHAnsi" w:cstheme="majorHAnsi"/>
          <w:color w:val="auto"/>
        </w:rPr>
        <w:t xml:space="preserve">maksymalnej </w:t>
      </w:r>
      <w:r w:rsidRPr="00F321F9">
        <w:rPr>
          <w:rFonts w:asciiTheme="majorHAnsi" w:hAnsiTheme="majorHAnsi" w:cstheme="majorHAnsi"/>
          <w:color w:val="auto"/>
        </w:rPr>
        <w:t>wartości zawartej Umowy,</w:t>
      </w:r>
    </w:p>
    <w:p w14:paraId="57CBE833" w14:textId="408AF4DD" w:rsidR="00640A19" w:rsidRPr="00F321F9" w:rsidRDefault="00640A19" w:rsidP="00093428">
      <w:pPr>
        <w:pStyle w:val="Default"/>
        <w:numPr>
          <w:ilvl w:val="1"/>
          <w:numId w:val="8"/>
        </w:numPr>
        <w:spacing w:line="264" w:lineRule="auto"/>
        <w:jc w:val="both"/>
        <w:rPr>
          <w:rFonts w:asciiTheme="majorHAnsi" w:hAnsiTheme="majorHAnsi" w:cstheme="majorHAnsi"/>
          <w:color w:val="auto"/>
        </w:rPr>
      </w:pPr>
      <w:r w:rsidRPr="00F321F9">
        <w:rPr>
          <w:rFonts w:asciiTheme="majorHAnsi" w:hAnsiTheme="majorHAnsi" w:cstheme="majorHAnsi"/>
          <w:color w:val="auto"/>
        </w:rPr>
        <w:lastRenderedPageBreak/>
        <w:t>zmiany sposobu  wykonania Przedmiotu Umowy w przypadku zmiany regulacji prawnych odnoszących się do praw i obowiązków Stron Umowy, wprowadzonych po zawarciu Umowy, wywołujących  niezbędną potrzebę zmiany sposobu realizacji Umowy, w tym</w:t>
      </w:r>
      <w:r w:rsidR="008D67B8" w:rsidRPr="00F321F9">
        <w:rPr>
          <w:rFonts w:asciiTheme="majorHAnsi" w:hAnsiTheme="majorHAnsi" w:cstheme="majorHAnsi"/>
          <w:color w:val="auto"/>
        </w:rPr>
        <w:t xml:space="preserve"> : </w:t>
      </w:r>
      <w:r w:rsidRPr="00F321F9">
        <w:rPr>
          <w:rFonts w:asciiTheme="majorHAnsi" w:hAnsiTheme="majorHAnsi" w:cstheme="majorHAnsi"/>
          <w:color w:val="auto"/>
        </w:rPr>
        <w:t xml:space="preserve"> regulacji prawnych, na podstawie ustawy z dnia 2 marca 2020 r. o szczególnych rozwiązaniach związanych z zapobieganiem, przeciwdziałaniem i zwalczaniem COVID-19, innych chorób zakaźnych oraz wywołanych nimi sytuacji kryzysowych </w:t>
      </w:r>
      <w:r w:rsidR="00B005A4" w:rsidRPr="00F321F9">
        <w:rPr>
          <w:rFonts w:asciiTheme="majorHAnsi" w:hAnsiTheme="majorHAnsi" w:cstheme="majorHAnsi"/>
          <w:color w:val="auto"/>
        </w:rPr>
        <w:t xml:space="preserve"> , </w:t>
      </w:r>
      <w:r w:rsidR="008D67B8" w:rsidRPr="00F321F9">
        <w:rPr>
          <w:rFonts w:asciiTheme="majorHAnsi" w:hAnsiTheme="majorHAnsi" w:cstheme="majorHAnsi"/>
          <w:color w:val="auto"/>
        </w:rPr>
        <w:t xml:space="preserve"> regulacji </w:t>
      </w:r>
      <w:r w:rsidR="00B31981" w:rsidRPr="00F321F9">
        <w:rPr>
          <w:rFonts w:asciiTheme="majorHAnsi" w:hAnsiTheme="majorHAnsi" w:cstheme="majorHAnsi"/>
          <w:color w:val="auto"/>
        </w:rPr>
        <w:t xml:space="preserve">prawnych </w:t>
      </w:r>
      <w:r w:rsidR="00B005A4" w:rsidRPr="00F321F9">
        <w:rPr>
          <w:rFonts w:asciiTheme="majorHAnsi" w:hAnsiTheme="majorHAnsi" w:cstheme="majorHAnsi"/>
          <w:color w:val="auto"/>
        </w:rPr>
        <w:t xml:space="preserve">w zakresie ochrony </w:t>
      </w:r>
      <w:r w:rsidR="008D67B8" w:rsidRPr="00F321F9"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 odbiorców paliw </w:t>
      </w:r>
      <w:r w:rsidR="008D67B8" w:rsidRPr="00F321F9">
        <w:rPr>
          <w:rStyle w:val="Uwydatnienie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>gazowych</w:t>
      </w:r>
      <w:r w:rsidR="008D67B8" w:rsidRPr="00F321F9">
        <w:rPr>
          <w:rFonts w:asciiTheme="majorHAnsi" w:hAnsiTheme="majorHAnsi" w:cstheme="majorHAnsi"/>
          <w:color w:val="auto"/>
        </w:rPr>
        <w:t xml:space="preserve"> </w:t>
      </w:r>
      <w:r w:rsidRPr="00F321F9">
        <w:rPr>
          <w:rFonts w:asciiTheme="majorHAnsi" w:hAnsiTheme="majorHAnsi" w:cstheme="majorHAnsi"/>
          <w:color w:val="auto"/>
        </w:rPr>
        <w:t xml:space="preserve">- zmiany te mogą spowodować zmianę ilości PPE,  grupy taryfowej lub </w:t>
      </w:r>
      <w:r w:rsidR="00B005A4" w:rsidRPr="00F321F9">
        <w:rPr>
          <w:rFonts w:asciiTheme="majorHAnsi" w:hAnsiTheme="majorHAnsi" w:cstheme="majorHAnsi"/>
          <w:color w:val="auto"/>
        </w:rPr>
        <w:t xml:space="preserve">maksymalnej </w:t>
      </w:r>
      <w:r w:rsidRPr="00F321F9">
        <w:rPr>
          <w:rFonts w:asciiTheme="majorHAnsi" w:hAnsiTheme="majorHAnsi" w:cstheme="majorHAnsi"/>
          <w:color w:val="auto"/>
        </w:rPr>
        <w:t>wartości zawartej Umowy</w:t>
      </w:r>
      <w:r w:rsidR="00847F86" w:rsidRPr="00F321F9">
        <w:rPr>
          <w:rFonts w:asciiTheme="majorHAnsi" w:hAnsiTheme="majorHAnsi" w:cstheme="majorHAnsi"/>
          <w:color w:val="auto"/>
        </w:rPr>
        <w:t>,</w:t>
      </w:r>
    </w:p>
    <w:p w14:paraId="7B18742D" w14:textId="77777777" w:rsidR="00876B24" w:rsidRPr="00F321F9" w:rsidRDefault="00876B24" w:rsidP="00876B24">
      <w:pPr>
        <w:pStyle w:val="Standard"/>
        <w:tabs>
          <w:tab w:val="left" w:pos="709"/>
        </w:tabs>
        <w:autoSpaceDN w:val="0"/>
        <w:spacing w:line="264" w:lineRule="auto"/>
        <w:ind w:left="1134" w:right="-15"/>
        <w:jc w:val="both"/>
        <w:textAlignment w:val="baseline"/>
        <w:rPr>
          <w:rFonts w:asciiTheme="majorHAnsi" w:hAnsiTheme="majorHAnsi" w:cstheme="majorHAnsi"/>
        </w:rPr>
      </w:pPr>
    </w:p>
    <w:p w14:paraId="6AAEFBDD" w14:textId="22C3DCB8" w:rsidR="009A6099" w:rsidRPr="00F321F9" w:rsidRDefault="009A6099" w:rsidP="00524B6F">
      <w:pPr>
        <w:pStyle w:val="Standard"/>
        <w:numPr>
          <w:ilvl w:val="0"/>
          <w:numId w:val="4"/>
        </w:numPr>
        <w:tabs>
          <w:tab w:val="left" w:pos="709"/>
        </w:tabs>
        <w:autoSpaceDN w:val="0"/>
        <w:spacing w:line="264" w:lineRule="auto"/>
        <w:ind w:left="567" w:right="-15" w:hanging="567"/>
        <w:jc w:val="both"/>
        <w:textAlignment w:val="baseline"/>
        <w:rPr>
          <w:rFonts w:asciiTheme="majorHAnsi" w:hAnsiTheme="majorHAnsi" w:cstheme="majorHAnsi"/>
        </w:rPr>
      </w:pPr>
      <w:r w:rsidRPr="00F321F9">
        <w:rPr>
          <w:rFonts w:asciiTheme="majorHAnsi" w:hAnsiTheme="majorHAnsi" w:cstheme="majorHAnsi"/>
        </w:rPr>
        <w:t xml:space="preserve">Zmiana postanowień Umowy może nastąpić tylko za zgodą obu jej Stron wyrażoną na piśmie, w formie aneksu do Umowy, sporządzonego przez Zamawiającego, pod rygorem nieważności takiej zmiany za wyjątkiem zmian wskazanych w ust. 1 pkt </w:t>
      </w:r>
      <w:r w:rsidR="00847F86" w:rsidRPr="00F321F9">
        <w:rPr>
          <w:rFonts w:asciiTheme="majorHAnsi" w:hAnsiTheme="majorHAnsi" w:cstheme="majorHAnsi"/>
        </w:rPr>
        <w:t>1.</w:t>
      </w:r>
      <w:r w:rsidRPr="00F321F9">
        <w:rPr>
          <w:rFonts w:asciiTheme="majorHAnsi" w:hAnsiTheme="majorHAnsi" w:cstheme="majorHAnsi"/>
        </w:rPr>
        <w:t>1</w:t>
      </w:r>
      <w:r w:rsidR="00847F86" w:rsidRPr="00F321F9">
        <w:rPr>
          <w:rFonts w:asciiTheme="majorHAnsi" w:hAnsiTheme="majorHAnsi" w:cstheme="majorHAnsi"/>
        </w:rPr>
        <w:t>.-1.2.</w:t>
      </w:r>
      <w:r w:rsidRPr="00F321F9">
        <w:rPr>
          <w:rFonts w:asciiTheme="majorHAnsi" w:hAnsiTheme="majorHAnsi" w:cstheme="majorHAnsi"/>
        </w:rPr>
        <w:t>, które to zmiany następują automatycznie z dniem wejścia w życie zmienionych przepisów.</w:t>
      </w:r>
    </w:p>
    <w:p w14:paraId="4EF74F51" w14:textId="77777777" w:rsidR="00876B24" w:rsidRPr="00F321F9" w:rsidRDefault="00876B24" w:rsidP="00876B24">
      <w:pPr>
        <w:pStyle w:val="Standard"/>
        <w:tabs>
          <w:tab w:val="left" w:pos="709"/>
        </w:tabs>
        <w:autoSpaceDN w:val="0"/>
        <w:spacing w:line="264" w:lineRule="auto"/>
        <w:ind w:left="567" w:right="-15"/>
        <w:jc w:val="both"/>
        <w:textAlignment w:val="baseline"/>
        <w:rPr>
          <w:rFonts w:asciiTheme="majorHAnsi" w:hAnsiTheme="majorHAnsi" w:cstheme="majorHAnsi"/>
        </w:rPr>
      </w:pPr>
    </w:p>
    <w:p w14:paraId="5F176D44" w14:textId="1FD5DCC9" w:rsidR="002B500D" w:rsidRPr="00F321F9" w:rsidRDefault="002B500D" w:rsidP="00524B6F">
      <w:pPr>
        <w:pStyle w:val="Standard"/>
        <w:widowControl/>
        <w:numPr>
          <w:ilvl w:val="0"/>
          <w:numId w:val="4"/>
        </w:numPr>
        <w:tabs>
          <w:tab w:val="left" w:pos="709"/>
        </w:tabs>
        <w:autoSpaceDE/>
        <w:autoSpaceDN w:val="0"/>
        <w:spacing w:line="264" w:lineRule="auto"/>
        <w:ind w:left="567" w:right="-15" w:hanging="567"/>
        <w:jc w:val="both"/>
        <w:textAlignment w:val="baseline"/>
        <w:rPr>
          <w:rFonts w:asciiTheme="majorHAnsi" w:hAnsiTheme="majorHAnsi" w:cstheme="majorHAnsi"/>
        </w:rPr>
      </w:pPr>
      <w:r w:rsidRPr="00F321F9">
        <w:rPr>
          <w:rFonts w:asciiTheme="majorHAnsi" w:hAnsiTheme="majorHAnsi" w:cstheme="majorHAnsi"/>
        </w:rPr>
        <w:t xml:space="preserve">Zamawiający dopuszcza zmiany w umowie określone jako nieistotne:   </w:t>
      </w:r>
    </w:p>
    <w:p w14:paraId="2655779C" w14:textId="2E73C816" w:rsidR="002B500D" w:rsidRPr="00F321F9" w:rsidRDefault="002B500D" w:rsidP="00093428">
      <w:pPr>
        <w:pStyle w:val="Standard"/>
        <w:widowControl/>
        <w:numPr>
          <w:ilvl w:val="1"/>
          <w:numId w:val="26"/>
        </w:numPr>
        <w:tabs>
          <w:tab w:val="left" w:pos="709"/>
        </w:tabs>
        <w:autoSpaceDE/>
        <w:autoSpaceDN w:val="0"/>
        <w:spacing w:line="264" w:lineRule="auto"/>
        <w:ind w:right="-17"/>
        <w:jc w:val="both"/>
        <w:textAlignment w:val="baseline"/>
        <w:rPr>
          <w:rFonts w:asciiTheme="majorHAnsi" w:hAnsiTheme="majorHAnsi" w:cstheme="majorHAnsi"/>
        </w:rPr>
      </w:pPr>
      <w:r w:rsidRPr="00F321F9">
        <w:rPr>
          <w:rFonts w:asciiTheme="majorHAnsi" w:hAnsiTheme="majorHAnsi" w:cstheme="majorHAnsi"/>
        </w:rPr>
        <w:t xml:space="preserve">zmiany miejsca realizacji umowy pod warunkiem, że nowa lokalizacja będzie spełniała wymagania określone w SWZ, </w:t>
      </w:r>
    </w:p>
    <w:p w14:paraId="37DA5D4F" w14:textId="5A5270F3" w:rsidR="002B500D" w:rsidRPr="00F321F9" w:rsidRDefault="002B500D" w:rsidP="00093428">
      <w:pPr>
        <w:pStyle w:val="Standard"/>
        <w:widowControl/>
        <w:numPr>
          <w:ilvl w:val="1"/>
          <w:numId w:val="26"/>
        </w:numPr>
        <w:tabs>
          <w:tab w:val="left" w:pos="709"/>
        </w:tabs>
        <w:autoSpaceDE/>
        <w:autoSpaceDN w:val="0"/>
        <w:spacing w:line="264" w:lineRule="auto"/>
        <w:ind w:right="-17"/>
        <w:jc w:val="both"/>
        <w:textAlignment w:val="baseline"/>
        <w:rPr>
          <w:rFonts w:asciiTheme="majorHAnsi" w:hAnsiTheme="majorHAnsi" w:cstheme="majorHAnsi"/>
        </w:rPr>
      </w:pPr>
      <w:r w:rsidRPr="00F321F9">
        <w:rPr>
          <w:rFonts w:asciiTheme="majorHAnsi" w:hAnsiTheme="majorHAnsi" w:cstheme="majorHAnsi"/>
        </w:rPr>
        <w:t>zmiany danych teleadresowych stron umowy lub innych danych zawartych w rejestrach publicznych.</w:t>
      </w:r>
    </w:p>
    <w:p w14:paraId="6EEFADAA" w14:textId="77777777" w:rsidR="002B500D" w:rsidRPr="00F321F9" w:rsidRDefault="002B500D" w:rsidP="00F34985">
      <w:pPr>
        <w:pStyle w:val="Standard"/>
        <w:widowControl/>
        <w:tabs>
          <w:tab w:val="left" w:pos="709"/>
        </w:tabs>
        <w:spacing w:line="264" w:lineRule="auto"/>
        <w:ind w:left="426" w:right="-15" w:hanging="284"/>
        <w:jc w:val="both"/>
        <w:textAlignment w:val="baseline"/>
        <w:rPr>
          <w:rFonts w:asciiTheme="majorHAnsi" w:hAnsiTheme="majorHAnsi" w:cstheme="majorHAnsi"/>
        </w:rPr>
      </w:pPr>
    </w:p>
    <w:bookmarkEnd w:id="8"/>
    <w:p w14:paraId="7BE63775" w14:textId="2B528A86" w:rsidR="002B500D" w:rsidRPr="00F321F9" w:rsidRDefault="00360F15" w:rsidP="00F34985">
      <w:pPr>
        <w:pStyle w:val="Default"/>
        <w:spacing w:line="264" w:lineRule="auto"/>
        <w:jc w:val="both"/>
        <w:rPr>
          <w:rFonts w:asciiTheme="majorHAnsi" w:hAnsiTheme="majorHAnsi" w:cstheme="majorHAnsi"/>
          <w:b/>
          <w:bCs/>
          <w:color w:val="auto"/>
        </w:rPr>
      </w:pPr>
      <w:r w:rsidRPr="00F321F9">
        <w:rPr>
          <w:rFonts w:asciiTheme="majorHAnsi" w:hAnsiTheme="majorHAnsi" w:cstheme="majorHAnsi"/>
          <w:b/>
          <w:bCs/>
          <w:color w:val="auto"/>
        </w:rPr>
        <w:t xml:space="preserve">§ </w:t>
      </w:r>
      <w:r w:rsidR="00885651" w:rsidRPr="00F321F9">
        <w:rPr>
          <w:rFonts w:asciiTheme="majorHAnsi" w:hAnsiTheme="majorHAnsi" w:cstheme="majorHAnsi"/>
          <w:b/>
          <w:bCs/>
          <w:color w:val="auto"/>
        </w:rPr>
        <w:t>8</w:t>
      </w:r>
      <w:r w:rsidRPr="00F321F9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2B500D" w:rsidRPr="00F321F9">
        <w:rPr>
          <w:rFonts w:asciiTheme="majorHAnsi" w:hAnsiTheme="majorHAnsi" w:cstheme="majorHAnsi"/>
          <w:b/>
          <w:bCs/>
          <w:color w:val="auto"/>
        </w:rPr>
        <w:t>ROZWIĄZANIE</w:t>
      </w:r>
      <w:r w:rsidR="00C611A7" w:rsidRPr="00F321F9">
        <w:rPr>
          <w:rFonts w:asciiTheme="majorHAnsi" w:hAnsiTheme="majorHAnsi" w:cstheme="majorHAnsi"/>
          <w:b/>
          <w:bCs/>
          <w:color w:val="auto"/>
        </w:rPr>
        <w:t xml:space="preserve">, WYGAŚNIĘCIE </w:t>
      </w:r>
      <w:r w:rsidR="002B500D" w:rsidRPr="00F321F9">
        <w:rPr>
          <w:rFonts w:asciiTheme="majorHAnsi" w:hAnsiTheme="majorHAnsi" w:cstheme="majorHAnsi"/>
          <w:b/>
          <w:bCs/>
          <w:color w:val="auto"/>
        </w:rPr>
        <w:t xml:space="preserve"> i ODSTĄPIENIE OD UMOWY </w:t>
      </w:r>
    </w:p>
    <w:p w14:paraId="566C9658" w14:textId="77777777" w:rsidR="00EE6EAB" w:rsidRPr="00F321F9" w:rsidRDefault="00EE6EAB" w:rsidP="00F34985">
      <w:pPr>
        <w:pStyle w:val="Default"/>
        <w:spacing w:line="264" w:lineRule="auto"/>
        <w:jc w:val="both"/>
        <w:rPr>
          <w:rFonts w:asciiTheme="majorHAnsi" w:hAnsiTheme="majorHAnsi" w:cstheme="majorHAnsi"/>
          <w:b/>
          <w:bCs/>
          <w:color w:val="auto"/>
        </w:rPr>
      </w:pPr>
    </w:p>
    <w:p w14:paraId="7C0DECC5" w14:textId="77777777" w:rsidR="00EE6EAB" w:rsidRPr="00F321F9" w:rsidRDefault="00EE6EAB" w:rsidP="00EE6EAB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21F9">
        <w:rPr>
          <w:sz w:val="24"/>
          <w:szCs w:val="24"/>
        </w:rPr>
        <w:t>1. Zamawiaj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cemu przysługuje prawo odst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 xml:space="preserve">pienia od niniejszej umowy </w:t>
      </w:r>
      <w:r w:rsidRPr="00F321F9">
        <w:rPr>
          <w:sz w:val="24"/>
          <w:szCs w:val="24"/>
          <w:u w:val="single"/>
        </w:rPr>
        <w:t xml:space="preserve">z winy Wykonawcy  , </w:t>
      </w:r>
      <w:r w:rsidRPr="00F321F9">
        <w:rPr>
          <w:sz w:val="24"/>
          <w:szCs w:val="24"/>
        </w:rPr>
        <w:t>w następujących przypadkach, gdy:</w:t>
      </w:r>
    </w:p>
    <w:p w14:paraId="3D413269" w14:textId="37EC3BEE" w:rsidR="00EE6EAB" w:rsidRPr="00F321F9" w:rsidRDefault="00EE6EAB" w:rsidP="00EE6EAB">
      <w:pPr>
        <w:pStyle w:val="Akapitzlist"/>
        <w:numPr>
          <w:ilvl w:val="1"/>
          <w:numId w:val="9"/>
        </w:numPr>
        <w:jc w:val="both"/>
        <w:rPr>
          <w:sz w:val="24"/>
          <w:szCs w:val="24"/>
        </w:rPr>
      </w:pPr>
      <w:r w:rsidRPr="00F321F9">
        <w:rPr>
          <w:sz w:val="24"/>
          <w:szCs w:val="24"/>
        </w:rPr>
        <w:t>został zło</w:t>
      </w:r>
      <w:r w:rsidRPr="00F321F9">
        <w:rPr>
          <w:rFonts w:eastAsia="TimesNewRoman"/>
          <w:sz w:val="24"/>
          <w:szCs w:val="24"/>
        </w:rPr>
        <w:t>ż</w:t>
      </w:r>
      <w:r w:rsidRPr="00F321F9">
        <w:rPr>
          <w:sz w:val="24"/>
          <w:szCs w:val="24"/>
        </w:rPr>
        <w:t>ony zasadny wniosek o ogłoszenie upadło</w:t>
      </w:r>
      <w:r w:rsidRPr="00F321F9">
        <w:rPr>
          <w:rFonts w:eastAsia="TimesNewRoman"/>
          <w:sz w:val="24"/>
          <w:szCs w:val="24"/>
        </w:rPr>
        <w:t>ś</w:t>
      </w:r>
      <w:r w:rsidRPr="00F321F9">
        <w:rPr>
          <w:sz w:val="24"/>
          <w:szCs w:val="24"/>
        </w:rPr>
        <w:t>ci Wykonawcy  lub ogłosił on likwidacj</w:t>
      </w:r>
      <w:r w:rsidRPr="00F321F9">
        <w:rPr>
          <w:rFonts w:eastAsia="TimesNewRoman"/>
          <w:sz w:val="24"/>
          <w:szCs w:val="24"/>
        </w:rPr>
        <w:t xml:space="preserve">ę, </w:t>
      </w:r>
    </w:p>
    <w:p w14:paraId="0937AEE7" w14:textId="5ADC959F" w:rsidR="00EE6EAB" w:rsidRPr="00F321F9" w:rsidRDefault="00EE6EAB" w:rsidP="00EE6EAB">
      <w:pPr>
        <w:pStyle w:val="Akapitzlist"/>
        <w:numPr>
          <w:ilvl w:val="1"/>
          <w:numId w:val="9"/>
        </w:numPr>
        <w:jc w:val="both"/>
        <w:rPr>
          <w:rFonts w:eastAsia="TimesNewRoman"/>
          <w:sz w:val="24"/>
          <w:szCs w:val="24"/>
        </w:rPr>
      </w:pPr>
      <w:r w:rsidRPr="00F321F9">
        <w:rPr>
          <w:sz w:val="24"/>
          <w:szCs w:val="24"/>
        </w:rPr>
        <w:t>zostanie wszcz</w:t>
      </w:r>
      <w:r w:rsidRPr="00F321F9">
        <w:rPr>
          <w:rFonts w:eastAsia="TimesNewRoman"/>
          <w:sz w:val="24"/>
          <w:szCs w:val="24"/>
        </w:rPr>
        <w:t>ę</w:t>
      </w:r>
      <w:r w:rsidRPr="00F321F9">
        <w:rPr>
          <w:sz w:val="24"/>
          <w:szCs w:val="24"/>
        </w:rPr>
        <w:t>te post</w:t>
      </w:r>
      <w:r w:rsidRPr="00F321F9">
        <w:rPr>
          <w:rFonts w:eastAsia="TimesNewRoman"/>
          <w:sz w:val="24"/>
          <w:szCs w:val="24"/>
        </w:rPr>
        <w:t>ę</w:t>
      </w:r>
      <w:r w:rsidRPr="00F321F9">
        <w:rPr>
          <w:sz w:val="24"/>
          <w:szCs w:val="24"/>
        </w:rPr>
        <w:t>powanie egzekucyjne wobec Wykonawcy  maj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ce wpływ na jego  sytuacj</w:t>
      </w:r>
      <w:r w:rsidRPr="00F321F9">
        <w:rPr>
          <w:rFonts w:eastAsia="TimesNewRoman"/>
          <w:sz w:val="24"/>
          <w:szCs w:val="24"/>
        </w:rPr>
        <w:t xml:space="preserve">ę </w:t>
      </w:r>
      <w:r w:rsidRPr="00F321F9">
        <w:rPr>
          <w:sz w:val="24"/>
          <w:szCs w:val="24"/>
        </w:rPr>
        <w:t>ekonomiczno – finansow</w:t>
      </w:r>
      <w:r w:rsidRPr="00F321F9">
        <w:rPr>
          <w:rFonts w:eastAsia="TimesNewRoman"/>
          <w:sz w:val="24"/>
          <w:szCs w:val="24"/>
        </w:rPr>
        <w:t xml:space="preserve">ą , w tym należyte wykonanie przedmiotu umowy, </w:t>
      </w:r>
    </w:p>
    <w:p w14:paraId="2DA506AA" w14:textId="2835BCBF" w:rsidR="00EE6EAB" w:rsidRPr="00F321F9" w:rsidRDefault="00EE6EAB" w:rsidP="00EE6EAB">
      <w:pPr>
        <w:pStyle w:val="Akapitzlist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321F9">
        <w:rPr>
          <w:sz w:val="24"/>
          <w:szCs w:val="24"/>
        </w:rPr>
        <w:t>w innych przypadkach rażącego  naruszenia umowy przez Wykonawcę, pomimo uprzedniego wezwania przez Zamawiającego do zaprzestania naruszeń.</w:t>
      </w:r>
    </w:p>
    <w:p w14:paraId="2EFD6D4B" w14:textId="77777777" w:rsidR="00EE6EAB" w:rsidRPr="00F321F9" w:rsidRDefault="00EE6EAB" w:rsidP="00EE6EAB">
      <w:pPr>
        <w:ind w:left="426"/>
        <w:jc w:val="both"/>
        <w:rPr>
          <w:sz w:val="24"/>
          <w:szCs w:val="24"/>
        </w:rPr>
      </w:pPr>
      <w:r w:rsidRPr="00F321F9">
        <w:rPr>
          <w:sz w:val="24"/>
          <w:szCs w:val="24"/>
        </w:rPr>
        <w:t>W takim przypadku Wykonawca  może ż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da</w:t>
      </w:r>
      <w:r w:rsidRPr="00F321F9">
        <w:rPr>
          <w:rFonts w:eastAsia="TimesNewRoman"/>
          <w:sz w:val="24"/>
          <w:szCs w:val="24"/>
        </w:rPr>
        <w:t xml:space="preserve">ć </w:t>
      </w:r>
      <w:r w:rsidRPr="00F321F9">
        <w:rPr>
          <w:sz w:val="24"/>
          <w:szCs w:val="24"/>
        </w:rPr>
        <w:t>wył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cznie wynagrodzenia za czynno</w:t>
      </w:r>
      <w:r w:rsidRPr="00F321F9">
        <w:rPr>
          <w:rFonts w:eastAsia="TimesNewRoman"/>
          <w:sz w:val="24"/>
          <w:szCs w:val="24"/>
        </w:rPr>
        <w:t>ś</w:t>
      </w:r>
      <w:r w:rsidRPr="00F321F9">
        <w:rPr>
          <w:sz w:val="24"/>
          <w:szCs w:val="24"/>
        </w:rPr>
        <w:t>ci wykonane w ramach tej umowy, do dnia doręczenia  o</w:t>
      </w:r>
      <w:r w:rsidRPr="00F321F9">
        <w:rPr>
          <w:rFonts w:eastAsia="TimesNewRoman"/>
          <w:sz w:val="24"/>
          <w:szCs w:val="24"/>
        </w:rPr>
        <w:t>ś</w:t>
      </w:r>
      <w:r w:rsidRPr="00F321F9">
        <w:rPr>
          <w:sz w:val="24"/>
          <w:szCs w:val="24"/>
        </w:rPr>
        <w:t>wiadczenia Zamawiaj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cego o odst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pieniu od umowy.</w:t>
      </w:r>
    </w:p>
    <w:p w14:paraId="4B569F4D" w14:textId="7FDA6746" w:rsidR="00EE6EAB" w:rsidRPr="00F321F9" w:rsidRDefault="00EE6EAB" w:rsidP="00EE6EAB">
      <w:pPr>
        <w:jc w:val="both"/>
        <w:rPr>
          <w:sz w:val="24"/>
          <w:szCs w:val="24"/>
        </w:rPr>
      </w:pPr>
      <w:r w:rsidRPr="00F321F9">
        <w:rPr>
          <w:sz w:val="24"/>
          <w:szCs w:val="24"/>
        </w:rPr>
        <w:t xml:space="preserve">2. W przypadku odstąpienia od niniejszej umowy przez Zamawiającego ma on prawo żądać od Wykonawcy kary umownej w wysokości 10% maksymalnej wartości umowy   brutto wskazanej w paragrafie  </w:t>
      </w:r>
      <w:r w:rsidR="006E4713" w:rsidRPr="00F321F9">
        <w:rPr>
          <w:sz w:val="24"/>
          <w:szCs w:val="24"/>
        </w:rPr>
        <w:t>3 ust.1</w:t>
      </w:r>
    </w:p>
    <w:p w14:paraId="42C88CEC" w14:textId="77777777" w:rsidR="00EE6EAB" w:rsidRPr="00F321F9" w:rsidRDefault="00EE6EAB" w:rsidP="00EE6EAB">
      <w:pPr>
        <w:jc w:val="both"/>
        <w:rPr>
          <w:sz w:val="24"/>
          <w:szCs w:val="24"/>
        </w:rPr>
      </w:pPr>
    </w:p>
    <w:p w14:paraId="552A2AA2" w14:textId="22D303B1" w:rsidR="00EE6EAB" w:rsidRPr="00F321F9" w:rsidRDefault="00EE6EAB" w:rsidP="00EE6EAB">
      <w:pPr>
        <w:jc w:val="both"/>
        <w:rPr>
          <w:sz w:val="24"/>
          <w:szCs w:val="24"/>
        </w:rPr>
      </w:pPr>
      <w:r w:rsidRPr="00F321F9">
        <w:rPr>
          <w:sz w:val="24"/>
          <w:szCs w:val="24"/>
        </w:rPr>
        <w:t>3. W razie zaistnienia istotnej zmiany okoliczno</w:t>
      </w:r>
      <w:r w:rsidRPr="00F321F9">
        <w:rPr>
          <w:rFonts w:eastAsia="TimesNewRoman"/>
          <w:sz w:val="24"/>
          <w:szCs w:val="24"/>
        </w:rPr>
        <w:t>ś</w:t>
      </w:r>
      <w:r w:rsidRPr="00F321F9">
        <w:rPr>
          <w:sz w:val="24"/>
          <w:szCs w:val="24"/>
        </w:rPr>
        <w:t>ci powoduj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cej, że wykonanie niniejszej umowy nie leży w interesie publicznym, czego nie mo</w:t>
      </w:r>
      <w:r w:rsidRPr="00F321F9">
        <w:rPr>
          <w:rFonts w:eastAsia="TimesNewRoman"/>
          <w:sz w:val="24"/>
          <w:szCs w:val="24"/>
        </w:rPr>
        <w:t>ż</w:t>
      </w:r>
      <w:r w:rsidRPr="00F321F9">
        <w:rPr>
          <w:sz w:val="24"/>
          <w:szCs w:val="24"/>
        </w:rPr>
        <w:t>na było przewidzie</w:t>
      </w:r>
      <w:r w:rsidRPr="00F321F9">
        <w:rPr>
          <w:rFonts w:eastAsia="TimesNewRoman"/>
          <w:sz w:val="24"/>
          <w:szCs w:val="24"/>
        </w:rPr>
        <w:t xml:space="preserve">ć </w:t>
      </w:r>
      <w:r w:rsidRPr="00F321F9">
        <w:rPr>
          <w:sz w:val="24"/>
          <w:szCs w:val="24"/>
        </w:rPr>
        <w:t>w chwili jej zawierania, Zamawiaj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cy może odst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pi</w:t>
      </w:r>
      <w:r w:rsidRPr="00F321F9">
        <w:rPr>
          <w:rFonts w:eastAsia="TimesNewRoman"/>
          <w:sz w:val="24"/>
          <w:szCs w:val="24"/>
        </w:rPr>
        <w:t xml:space="preserve">ć </w:t>
      </w:r>
      <w:r w:rsidRPr="00F321F9">
        <w:rPr>
          <w:sz w:val="24"/>
          <w:szCs w:val="24"/>
        </w:rPr>
        <w:t>od umowy w terminie 30 dni od uzyskania wiadomo</w:t>
      </w:r>
      <w:r w:rsidRPr="00F321F9">
        <w:rPr>
          <w:rFonts w:eastAsia="TimesNewRoman"/>
          <w:sz w:val="24"/>
          <w:szCs w:val="24"/>
        </w:rPr>
        <w:t>ś</w:t>
      </w:r>
      <w:r w:rsidRPr="00F321F9">
        <w:rPr>
          <w:sz w:val="24"/>
          <w:szCs w:val="24"/>
        </w:rPr>
        <w:t>ci o tych okoliczno</w:t>
      </w:r>
      <w:r w:rsidRPr="00F321F9">
        <w:rPr>
          <w:rFonts w:eastAsia="TimesNewRoman"/>
          <w:sz w:val="24"/>
          <w:szCs w:val="24"/>
        </w:rPr>
        <w:t>ś</w:t>
      </w:r>
      <w:r w:rsidRPr="00F321F9">
        <w:rPr>
          <w:sz w:val="24"/>
          <w:szCs w:val="24"/>
        </w:rPr>
        <w:t>ciach. W takim przypadku Wykonawca  może ż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da</w:t>
      </w:r>
      <w:r w:rsidRPr="00F321F9">
        <w:rPr>
          <w:rFonts w:eastAsia="TimesNewRoman"/>
          <w:sz w:val="24"/>
          <w:szCs w:val="24"/>
        </w:rPr>
        <w:t xml:space="preserve">ć </w:t>
      </w:r>
      <w:r w:rsidRPr="00F321F9">
        <w:rPr>
          <w:sz w:val="24"/>
          <w:szCs w:val="24"/>
        </w:rPr>
        <w:t>wył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cznie wynagrodzenia za czynno</w:t>
      </w:r>
      <w:r w:rsidRPr="00F321F9">
        <w:rPr>
          <w:rFonts w:eastAsia="TimesNewRoman"/>
          <w:sz w:val="24"/>
          <w:szCs w:val="24"/>
        </w:rPr>
        <w:t>ś</w:t>
      </w:r>
      <w:r w:rsidRPr="00F321F9">
        <w:rPr>
          <w:sz w:val="24"/>
          <w:szCs w:val="24"/>
        </w:rPr>
        <w:t>ci wykonane w ramach tej umowy, do dnia doręczenia  o</w:t>
      </w:r>
      <w:r w:rsidRPr="00F321F9">
        <w:rPr>
          <w:rFonts w:eastAsia="TimesNewRoman"/>
          <w:sz w:val="24"/>
          <w:szCs w:val="24"/>
        </w:rPr>
        <w:t>ś</w:t>
      </w:r>
      <w:r w:rsidRPr="00F321F9">
        <w:rPr>
          <w:sz w:val="24"/>
          <w:szCs w:val="24"/>
        </w:rPr>
        <w:t>wiadczenia Zamawiaj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cego o odst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pieniu od umowy.</w:t>
      </w:r>
    </w:p>
    <w:p w14:paraId="4DB264A3" w14:textId="77777777" w:rsidR="00EE6EAB" w:rsidRPr="00F321F9" w:rsidRDefault="00EE6EAB" w:rsidP="00EE6EAB">
      <w:pPr>
        <w:tabs>
          <w:tab w:val="left" w:pos="0"/>
        </w:tabs>
        <w:jc w:val="both"/>
        <w:rPr>
          <w:sz w:val="24"/>
          <w:szCs w:val="24"/>
        </w:rPr>
      </w:pPr>
      <w:r w:rsidRPr="00F321F9">
        <w:rPr>
          <w:sz w:val="24"/>
          <w:szCs w:val="24"/>
        </w:rPr>
        <w:t>4.   Strony umowy mog</w:t>
      </w:r>
      <w:r w:rsidRPr="00F321F9">
        <w:rPr>
          <w:rFonts w:eastAsia="TimesNewRoman"/>
          <w:sz w:val="24"/>
          <w:szCs w:val="24"/>
        </w:rPr>
        <w:t xml:space="preserve">ą </w:t>
      </w:r>
      <w:r w:rsidRPr="00F321F9">
        <w:rPr>
          <w:sz w:val="24"/>
          <w:szCs w:val="24"/>
        </w:rPr>
        <w:t>w ka</w:t>
      </w:r>
      <w:r w:rsidRPr="00F321F9">
        <w:rPr>
          <w:rFonts w:eastAsia="TimesNewRoman"/>
          <w:sz w:val="24"/>
          <w:szCs w:val="24"/>
        </w:rPr>
        <w:t>ż</w:t>
      </w:r>
      <w:r w:rsidRPr="00F321F9">
        <w:rPr>
          <w:sz w:val="24"/>
          <w:szCs w:val="24"/>
        </w:rPr>
        <w:t>dym czasie rozwi</w:t>
      </w:r>
      <w:r w:rsidRPr="00F321F9">
        <w:rPr>
          <w:rFonts w:eastAsia="TimesNewRoman"/>
          <w:sz w:val="24"/>
          <w:szCs w:val="24"/>
        </w:rPr>
        <w:t>ą</w:t>
      </w:r>
      <w:r w:rsidRPr="00F321F9">
        <w:rPr>
          <w:sz w:val="24"/>
          <w:szCs w:val="24"/>
        </w:rPr>
        <w:t>za</w:t>
      </w:r>
      <w:r w:rsidRPr="00F321F9">
        <w:rPr>
          <w:rFonts w:eastAsia="TimesNewRoman"/>
          <w:sz w:val="24"/>
          <w:szCs w:val="24"/>
        </w:rPr>
        <w:t>ć u</w:t>
      </w:r>
      <w:r w:rsidRPr="00F321F9">
        <w:rPr>
          <w:sz w:val="24"/>
          <w:szCs w:val="24"/>
        </w:rPr>
        <w:t>mow</w:t>
      </w:r>
      <w:r w:rsidRPr="00F321F9">
        <w:rPr>
          <w:rFonts w:eastAsia="TimesNewRoman"/>
          <w:sz w:val="24"/>
          <w:szCs w:val="24"/>
        </w:rPr>
        <w:t xml:space="preserve">ę </w:t>
      </w:r>
      <w:r w:rsidRPr="00F321F9">
        <w:rPr>
          <w:sz w:val="24"/>
          <w:szCs w:val="24"/>
        </w:rPr>
        <w:t xml:space="preserve"> za porozumieniem stron.</w:t>
      </w:r>
    </w:p>
    <w:p w14:paraId="68452A1A" w14:textId="77777777" w:rsidR="00EE6EAB" w:rsidRPr="00F321F9" w:rsidRDefault="00EE6EAB" w:rsidP="00F34985">
      <w:pPr>
        <w:pStyle w:val="Default"/>
        <w:spacing w:line="264" w:lineRule="auto"/>
        <w:jc w:val="both"/>
        <w:rPr>
          <w:rFonts w:asciiTheme="majorHAnsi" w:hAnsiTheme="majorHAnsi" w:cstheme="majorHAnsi"/>
          <w:b/>
          <w:strike/>
          <w:color w:val="auto"/>
        </w:rPr>
      </w:pPr>
    </w:p>
    <w:p w14:paraId="09B6FC23" w14:textId="49BBCF2D" w:rsidR="00F33880" w:rsidRPr="00F321F9" w:rsidRDefault="00EE6EAB" w:rsidP="00EE6EAB">
      <w:pPr>
        <w:pStyle w:val="Default"/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t>5.</w:t>
      </w:r>
      <w:r w:rsidR="00F33880" w:rsidRPr="00F321F9">
        <w:rPr>
          <w:rFonts w:asciiTheme="majorHAnsi" w:hAnsiTheme="majorHAnsi" w:cstheme="majorHAnsi"/>
          <w:bCs/>
          <w:color w:val="auto"/>
        </w:rPr>
        <w:t xml:space="preserve">Zamawiającemu przysługuje </w:t>
      </w:r>
      <w:r w:rsidR="00B31981" w:rsidRPr="00F321F9">
        <w:rPr>
          <w:rFonts w:asciiTheme="majorHAnsi" w:hAnsiTheme="majorHAnsi" w:cstheme="majorHAnsi"/>
          <w:bCs/>
          <w:color w:val="auto"/>
        </w:rPr>
        <w:t xml:space="preserve"> prawo wypowiedzenia Umowy za  </w:t>
      </w:r>
      <w:r w:rsidR="00F33880" w:rsidRPr="00F321F9">
        <w:rPr>
          <w:rFonts w:asciiTheme="majorHAnsi" w:hAnsiTheme="majorHAnsi" w:cstheme="majorHAnsi"/>
          <w:bCs/>
          <w:color w:val="auto"/>
        </w:rPr>
        <w:t>1-miesięczny</w:t>
      </w:r>
      <w:r w:rsidR="00B31981" w:rsidRPr="00F321F9">
        <w:rPr>
          <w:rFonts w:asciiTheme="majorHAnsi" w:hAnsiTheme="majorHAnsi" w:cstheme="majorHAnsi"/>
          <w:bCs/>
          <w:color w:val="auto"/>
        </w:rPr>
        <w:t>m</w:t>
      </w:r>
      <w:r w:rsidR="00F33880" w:rsidRPr="00F321F9">
        <w:rPr>
          <w:rFonts w:asciiTheme="majorHAnsi" w:hAnsiTheme="majorHAnsi" w:cstheme="majorHAnsi"/>
          <w:bCs/>
          <w:color w:val="auto"/>
        </w:rPr>
        <w:t xml:space="preserve"> okres</w:t>
      </w:r>
      <w:r w:rsidR="00B31981" w:rsidRPr="00F321F9">
        <w:rPr>
          <w:rFonts w:asciiTheme="majorHAnsi" w:hAnsiTheme="majorHAnsi" w:cstheme="majorHAnsi"/>
          <w:bCs/>
          <w:color w:val="auto"/>
        </w:rPr>
        <w:t>em</w:t>
      </w:r>
      <w:r w:rsidR="00F33880" w:rsidRPr="00F321F9">
        <w:rPr>
          <w:rFonts w:asciiTheme="majorHAnsi" w:hAnsiTheme="majorHAnsi" w:cstheme="majorHAnsi"/>
          <w:bCs/>
          <w:color w:val="auto"/>
        </w:rPr>
        <w:t xml:space="preserve"> wypowiedzenia ze skutkiem na koniec miesiąca kalendarzowego, następującego po miesiącu, w którym Zamawiający złożył oświadczenie o rozwiązaniu Umowy, z przyczyn leżących po stronie Wykonawcy, w szczególności gdy:</w:t>
      </w:r>
    </w:p>
    <w:p w14:paraId="4BF391E5" w14:textId="0056DB31" w:rsidR="00F33880" w:rsidRPr="00F321F9" w:rsidRDefault="007B1E4F" w:rsidP="00EE6EAB">
      <w:pPr>
        <w:pStyle w:val="Default"/>
        <w:numPr>
          <w:ilvl w:val="1"/>
          <w:numId w:val="21"/>
        </w:numPr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t>w</w:t>
      </w:r>
      <w:r w:rsidR="00F33880" w:rsidRPr="00F321F9">
        <w:rPr>
          <w:rFonts w:asciiTheme="majorHAnsi" w:hAnsiTheme="majorHAnsi" w:cstheme="majorHAnsi"/>
          <w:bCs/>
          <w:color w:val="auto"/>
        </w:rPr>
        <w:t>ykonawca realizuje Przedmiot Umowy w sposób wadliwy albo sprzeczny z Umową</w:t>
      </w:r>
      <w:r w:rsidR="001E7E56" w:rsidRPr="00F321F9">
        <w:rPr>
          <w:rFonts w:asciiTheme="majorHAnsi" w:hAnsiTheme="majorHAnsi" w:cstheme="majorHAnsi"/>
          <w:bCs/>
          <w:color w:val="auto"/>
        </w:rPr>
        <w:t xml:space="preserve"> inny niż w ust. 3 poniżej</w:t>
      </w:r>
      <w:r w:rsidR="00F33880" w:rsidRPr="00F321F9">
        <w:rPr>
          <w:rFonts w:asciiTheme="majorHAnsi" w:hAnsiTheme="majorHAnsi" w:cstheme="majorHAnsi"/>
          <w:bCs/>
          <w:color w:val="auto"/>
        </w:rPr>
        <w:t>,</w:t>
      </w:r>
    </w:p>
    <w:p w14:paraId="5A30ED75" w14:textId="34414333" w:rsidR="00F33880" w:rsidRPr="00F321F9" w:rsidRDefault="007B1E4F" w:rsidP="00EE6EAB">
      <w:pPr>
        <w:pStyle w:val="Default"/>
        <w:numPr>
          <w:ilvl w:val="1"/>
          <w:numId w:val="21"/>
        </w:numPr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t>w</w:t>
      </w:r>
      <w:r w:rsidR="00F33880" w:rsidRPr="00F321F9">
        <w:rPr>
          <w:rFonts w:asciiTheme="majorHAnsi" w:hAnsiTheme="majorHAnsi" w:cstheme="majorHAnsi"/>
          <w:bCs/>
          <w:color w:val="auto"/>
        </w:rPr>
        <w:t>ykonawca nie koryguje faktur w wyniku złożonej reklamacji, która została uznana,</w:t>
      </w:r>
    </w:p>
    <w:p w14:paraId="22129798" w14:textId="2DE9F4D9" w:rsidR="00F33880" w:rsidRPr="00F321F9" w:rsidRDefault="007B1E4F" w:rsidP="00EE6EAB">
      <w:pPr>
        <w:pStyle w:val="Default"/>
        <w:numPr>
          <w:ilvl w:val="1"/>
          <w:numId w:val="21"/>
        </w:numPr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t>d</w:t>
      </w:r>
      <w:r w:rsidR="00F33880" w:rsidRPr="00F321F9">
        <w:rPr>
          <w:rFonts w:asciiTheme="majorHAnsi" w:hAnsiTheme="majorHAnsi" w:cstheme="majorHAnsi"/>
          <w:bCs/>
          <w:color w:val="auto"/>
        </w:rPr>
        <w:t>oszło do zajęcia majątku lub wierzytelności Wykonawcy w postępowaniu egzekucyjnym.</w:t>
      </w:r>
    </w:p>
    <w:p w14:paraId="5876D19C" w14:textId="77777777" w:rsidR="00F33880" w:rsidRPr="00F321F9" w:rsidRDefault="00F33880" w:rsidP="00F33880">
      <w:pPr>
        <w:pStyle w:val="Default"/>
        <w:spacing w:line="264" w:lineRule="auto"/>
        <w:ind w:left="1080"/>
        <w:rPr>
          <w:rFonts w:asciiTheme="majorHAnsi" w:hAnsiTheme="majorHAnsi" w:cstheme="majorHAnsi"/>
          <w:bCs/>
          <w:color w:val="auto"/>
        </w:rPr>
      </w:pPr>
    </w:p>
    <w:p w14:paraId="58A49806" w14:textId="5EE13C45" w:rsidR="008C7E67" w:rsidRPr="00F321F9" w:rsidRDefault="00EE6EAB" w:rsidP="00EE6EAB">
      <w:pPr>
        <w:pStyle w:val="Default"/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t>6.</w:t>
      </w:r>
      <w:r w:rsidR="008C7E67" w:rsidRPr="00F321F9">
        <w:rPr>
          <w:rFonts w:asciiTheme="majorHAnsi" w:hAnsiTheme="majorHAnsi" w:cstheme="majorHAnsi"/>
          <w:bCs/>
          <w:color w:val="auto"/>
        </w:rPr>
        <w:t>Umowa  wygasa:</w:t>
      </w:r>
    </w:p>
    <w:p w14:paraId="3D6915FE" w14:textId="734946D0" w:rsidR="008C7E67" w:rsidRPr="00F321F9" w:rsidRDefault="008C7E67" w:rsidP="00EE6EAB">
      <w:pPr>
        <w:pStyle w:val="Default"/>
        <w:numPr>
          <w:ilvl w:val="1"/>
          <w:numId w:val="23"/>
        </w:numPr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t xml:space="preserve">z pierwszym dniem, w którym została wstrzymana przez OSD realizacja generalnej umowy dystrybucyjnej  (dalej zwanej „GUD”, „GUD-k”) Wykonawcy z uwagi na brak podmiotu odpowiedzialnego za bilansowanie handlowe Sprzedawcy, </w:t>
      </w:r>
    </w:p>
    <w:p w14:paraId="037D75C3" w14:textId="5617AF5F" w:rsidR="008C7E67" w:rsidRPr="00F321F9" w:rsidRDefault="008C7E67" w:rsidP="00EE6EAB">
      <w:pPr>
        <w:pStyle w:val="Default"/>
        <w:numPr>
          <w:ilvl w:val="1"/>
          <w:numId w:val="23"/>
        </w:numPr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t>z pierwszym dniem rozpoczęcia świadczenia sprzedaży rezerwowej w sytuacji, gdy Wykonawca przed datą zakończenia realizacji Umowy tj. przed dniem 3</w:t>
      </w:r>
      <w:r w:rsidR="00885651" w:rsidRPr="00F321F9">
        <w:rPr>
          <w:rFonts w:asciiTheme="majorHAnsi" w:hAnsiTheme="majorHAnsi" w:cstheme="majorHAnsi"/>
          <w:bCs/>
          <w:color w:val="auto"/>
        </w:rPr>
        <w:t>0.09.</w:t>
      </w:r>
      <w:r w:rsidRPr="00F321F9">
        <w:rPr>
          <w:rFonts w:asciiTheme="majorHAnsi" w:hAnsiTheme="majorHAnsi" w:cstheme="majorHAnsi"/>
          <w:bCs/>
          <w:color w:val="auto"/>
        </w:rPr>
        <w:t xml:space="preserve">2023 r. utraci uprawnienia, koncesję, GUD/GUD-k lub zezwolenia niezbędne do wykonania Przedmiotu Umowy, </w:t>
      </w:r>
    </w:p>
    <w:p w14:paraId="7F1B6E10" w14:textId="36D308C2" w:rsidR="008C7E67" w:rsidRPr="00F321F9" w:rsidRDefault="008C7E67" w:rsidP="00EE6EAB">
      <w:pPr>
        <w:pStyle w:val="Default"/>
        <w:numPr>
          <w:ilvl w:val="1"/>
          <w:numId w:val="23"/>
        </w:numPr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t xml:space="preserve">z pierwszym dniem rozpoczęcia świadczenia sprzedaży rezerwowej w przypadku, gdy Wykonawca z innych przyczyn, niż określone w pkt </w:t>
      </w:r>
      <w:r w:rsidR="00B35A36" w:rsidRPr="00F321F9">
        <w:rPr>
          <w:rFonts w:asciiTheme="majorHAnsi" w:hAnsiTheme="majorHAnsi" w:cstheme="majorHAnsi"/>
          <w:bCs/>
          <w:color w:val="auto"/>
        </w:rPr>
        <w:t>3</w:t>
      </w:r>
      <w:r w:rsidRPr="00F321F9">
        <w:rPr>
          <w:rFonts w:asciiTheme="majorHAnsi" w:hAnsiTheme="majorHAnsi" w:cstheme="majorHAnsi"/>
          <w:bCs/>
          <w:color w:val="auto"/>
        </w:rPr>
        <w:t>.1.-</w:t>
      </w:r>
      <w:r w:rsidR="00B35A36" w:rsidRPr="00F321F9">
        <w:rPr>
          <w:rFonts w:asciiTheme="majorHAnsi" w:hAnsiTheme="majorHAnsi" w:cstheme="majorHAnsi"/>
          <w:bCs/>
          <w:color w:val="auto"/>
        </w:rPr>
        <w:t>3</w:t>
      </w:r>
      <w:r w:rsidRPr="00F321F9">
        <w:rPr>
          <w:rFonts w:asciiTheme="majorHAnsi" w:hAnsiTheme="majorHAnsi" w:cstheme="majorHAnsi"/>
          <w:bCs/>
          <w:color w:val="auto"/>
        </w:rPr>
        <w:t xml:space="preserve">.2., zaprzestał świadczenia sprzedaży </w:t>
      </w:r>
      <w:r w:rsidR="00A8131A" w:rsidRPr="00F321F9">
        <w:rPr>
          <w:rFonts w:asciiTheme="majorHAnsi" w:hAnsiTheme="majorHAnsi" w:cstheme="majorHAnsi"/>
          <w:bCs/>
          <w:color w:val="auto"/>
        </w:rPr>
        <w:t>gazu ziemnego.</w:t>
      </w:r>
    </w:p>
    <w:p w14:paraId="07D25189" w14:textId="77777777" w:rsidR="008C7E67" w:rsidRPr="00F321F9" w:rsidRDefault="008C7E67" w:rsidP="008C7E67">
      <w:pPr>
        <w:pStyle w:val="Default"/>
        <w:spacing w:line="264" w:lineRule="auto"/>
        <w:ind w:left="1134"/>
        <w:jc w:val="both"/>
        <w:rPr>
          <w:rFonts w:asciiTheme="majorHAnsi" w:hAnsiTheme="majorHAnsi" w:cstheme="majorHAnsi"/>
          <w:bCs/>
          <w:color w:val="auto"/>
        </w:rPr>
      </w:pPr>
    </w:p>
    <w:p w14:paraId="3E4E5FE3" w14:textId="2591AAD0" w:rsidR="00F33880" w:rsidRPr="00F321F9" w:rsidRDefault="00EE6EAB" w:rsidP="00EE6EAB">
      <w:pPr>
        <w:pStyle w:val="Default"/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t>7.</w:t>
      </w:r>
      <w:r w:rsidR="00F33880" w:rsidRPr="00F321F9">
        <w:rPr>
          <w:rFonts w:asciiTheme="majorHAnsi" w:hAnsiTheme="majorHAnsi" w:cstheme="majorHAnsi"/>
          <w:bCs/>
          <w:color w:val="auto"/>
        </w:rPr>
        <w:t>Wykonawcy przysługuje 1-miesięczny okres wypowiedzenia ze skutkiem na koniec miesiąca kalendarzowego, następującego po miesiącu, w którym Wykonawca złożył oświadczenie o rozwiązaniu Umowy w przypadku, gdy Zamawiający opóźnia się z zapłatą za pobran</w:t>
      </w:r>
      <w:r w:rsidR="00ED392C" w:rsidRPr="00F321F9">
        <w:rPr>
          <w:rFonts w:asciiTheme="majorHAnsi" w:hAnsiTheme="majorHAnsi" w:cstheme="majorHAnsi"/>
          <w:bCs/>
          <w:color w:val="auto"/>
        </w:rPr>
        <w:t xml:space="preserve">y gaz </w:t>
      </w:r>
      <w:r w:rsidR="00F33880" w:rsidRPr="00F321F9">
        <w:rPr>
          <w:rFonts w:asciiTheme="majorHAnsi" w:hAnsiTheme="majorHAnsi" w:cstheme="majorHAnsi"/>
          <w:bCs/>
          <w:color w:val="auto"/>
        </w:rPr>
        <w:t xml:space="preserve">o 30 dni od upływu terminu płatności, prawidłowej pod względem formalnym i merytorycznym, faktury lub łącznie faktury i korekty do niej, mimo uprzedniego, bezskutecznego wezwania i wyznaczenia Wykonawcy dodatkowego terminu, nie krótszego niż </w:t>
      </w:r>
      <w:r w:rsidR="00B31981" w:rsidRPr="00F321F9">
        <w:rPr>
          <w:rFonts w:asciiTheme="majorHAnsi" w:hAnsiTheme="majorHAnsi" w:cstheme="majorHAnsi"/>
          <w:bCs/>
          <w:color w:val="auto"/>
        </w:rPr>
        <w:t>14</w:t>
      </w:r>
      <w:r w:rsidR="00F33880" w:rsidRPr="00F321F9">
        <w:rPr>
          <w:rFonts w:asciiTheme="majorHAnsi" w:hAnsiTheme="majorHAnsi" w:cstheme="majorHAnsi"/>
          <w:bCs/>
          <w:color w:val="auto"/>
        </w:rPr>
        <w:t xml:space="preserve"> dni, do zmiany sposobu wykonania Umowy.</w:t>
      </w:r>
    </w:p>
    <w:p w14:paraId="41C72228" w14:textId="77777777" w:rsidR="00F33880" w:rsidRPr="00F321F9" w:rsidRDefault="00F33880" w:rsidP="00F33880">
      <w:pPr>
        <w:pStyle w:val="Default"/>
        <w:spacing w:line="264" w:lineRule="auto"/>
        <w:ind w:left="567" w:hanging="567"/>
        <w:rPr>
          <w:rFonts w:asciiTheme="majorHAnsi" w:hAnsiTheme="majorHAnsi" w:cstheme="majorHAnsi"/>
          <w:bCs/>
          <w:color w:val="auto"/>
        </w:rPr>
      </w:pPr>
    </w:p>
    <w:p w14:paraId="5FC14DBF" w14:textId="1B826ABD" w:rsidR="00F33880" w:rsidRPr="00F321F9" w:rsidRDefault="00EE6EAB" w:rsidP="00EE6EAB">
      <w:pPr>
        <w:pStyle w:val="Default"/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lastRenderedPageBreak/>
        <w:t>8.</w:t>
      </w:r>
      <w:r w:rsidR="00F33880" w:rsidRPr="00F321F9">
        <w:rPr>
          <w:rFonts w:asciiTheme="majorHAnsi" w:hAnsiTheme="majorHAnsi" w:cstheme="majorHAnsi"/>
          <w:bCs/>
          <w:color w:val="auto"/>
        </w:rPr>
        <w:t xml:space="preserve">W przypadku </w:t>
      </w:r>
      <w:r w:rsidR="001E7E56" w:rsidRPr="00F321F9">
        <w:rPr>
          <w:rFonts w:asciiTheme="majorHAnsi" w:hAnsiTheme="majorHAnsi" w:cstheme="majorHAnsi"/>
          <w:bCs/>
          <w:color w:val="auto"/>
        </w:rPr>
        <w:t xml:space="preserve">odstąpienia, </w:t>
      </w:r>
      <w:r w:rsidR="008C7E67" w:rsidRPr="00F321F9">
        <w:rPr>
          <w:rFonts w:asciiTheme="majorHAnsi" w:hAnsiTheme="majorHAnsi" w:cstheme="majorHAnsi"/>
          <w:bCs/>
          <w:color w:val="auto"/>
        </w:rPr>
        <w:t xml:space="preserve"> </w:t>
      </w:r>
      <w:r w:rsidR="001E7E56" w:rsidRPr="00F321F9">
        <w:rPr>
          <w:rFonts w:asciiTheme="majorHAnsi" w:hAnsiTheme="majorHAnsi" w:cstheme="majorHAnsi"/>
          <w:bCs/>
          <w:color w:val="auto"/>
        </w:rPr>
        <w:t xml:space="preserve">wypowiedzenia, </w:t>
      </w:r>
      <w:r w:rsidR="008C7E67" w:rsidRPr="00F321F9">
        <w:rPr>
          <w:rFonts w:asciiTheme="majorHAnsi" w:hAnsiTheme="majorHAnsi" w:cstheme="majorHAnsi"/>
          <w:bCs/>
          <w:color w:val="auto"/>
        </w:rPr>
        <w:t>wygaśnięcia</w:t>
      </w:r>
      <w:r w:rsidR="00F33880" w:rsidRPr="00F321F9">
        <w:rPr>
          <w:rFonts w:asciiTheme="majorHAnsi" w:hAnsiTheme="majorHAnsi" w:cstheme="majorHAnsi"/>
          <w:bCs/>
          <w:color w:val="auto"/>
        </w:rPr>
        <w:t xml:space="preserve"> Umowy, w sytuacjach opisanych w ust. 1-</w:t>
      </w:r>
      <w:r w:rsidR="008C7E67" w:rsidRPr="00F321F9">
        <w:rPr>
          <w:rFonts w:asciiTheme="majorHAnsi" w:hAnsiTheme="majorHAnsi" w:cstheme="majorHAnsi"/>
          <w:bCs/>
          <w:color w:val="auto"/>
        </w:rPr>
        <w:t>4</w:t>
      </w:r>
      <w:r w:rsidR="00F33880" w:rsidRPr="00F321F9">
        <w:rPr>
          <w:rFonts w:asciiTheme="majorHAnsi" w:hAnsiTheme="majorHAnsi" w:cstheme="majorHAnsi"/>
          <w:bCs/>
          <w:color w:val="auto"/>
        </w:rPr>
        <w:t xml:space="preserve">, Wykonawca może żądać wyłącznie wynagrodzenia należnego z tytułu wykonania części Umowy, do dnia </w:t>
      </w:r>
      <w:r w:rsidR="00CA1BE4" w:rsidRPr="00F321F9">
        <w:rPr>
          <w:rFonts w:asciiTheme="majorHAnsi" w:hAnsiTheme="majorHAnsi" w:cstheme="majorHAnsi"/>
          <w:bCs/>
          <w:color w:val="auto"/>
        </w:rPr>
        <w:t xml:space="preserve">odstąpienia, </w:t>
      </w:r>
      <w:r w:rsidR="001E7E56" w:rsidRPr="00F321F9">
        <w:rPr>
          <w:rFonts w:asciiTheme="majorHAnsi" w:hAnsiTheme="majorHAnsi" w:cstheme="majorHAnsi"/>
          <w:bCs/>
          <w:color w:val="auto"/>
        </w:rPr>
        <w:t xml:space="preserve"> wypowiedzenia, </w:t>
      </w:r>
      <w:r w:rsidR="00B35A36" w:rsidRPr="00F321F9">
        <w:rPr>
          <w:rFonts w:asciiTheme="majorHAnsi" w:hAnsiTheme="majorHAnsi" w:cstheme="majorHAnsi"/>
          <w:bCs/>
          <w:color w:val="auto"/>
        </w:rPr>
        <w:t>wygaśnięcia</w:t>
      </w:r>
      <w:r w:rsidR="00F33880" w:rsidRPr="00F321F9">
        <w:rPr>
          <w:rFonts w:asciiTheme="majorHAnsi" w:hAnsiTheme="majorHAnsi" w:cstheme="majorHAnsi"/>
          <w:bCs/>
          <w:color w:val="auto"/>
        </w:rPr>
        <w:t xml:space="preserve"> Umowy.</w:t>
      </w:r>
    </w:p>
    <w:p w14:paraId="047B2DB4" w14:textId="77777777" w:rsidR="00F33880" w:rsidRPr="00F321F9" w:rsidRDefault="00F33880" w:rsidP="00F33880">
      <w:pPr>
        <w:pStyle w:val="Akapitzlist"/>
        <w:spacing w:after="0"/>
        <w:jc w:val="both"/>
        <w:rPr>
          <w:rFonts w:asciiTheme="majorHAnsi" w:hAnsiTheme="majorHAnsi" w:cstheme="majorHAnsi"/>
          <w:bCs/>
        </w:rPr>
      </w:pPr>
    </w:p>
    <w:p w14:paraId="15D080C4" w14:textId="0C304297" w:rsidR="00F33880" w:rsidRPr="00F321F9" w:rsidRDefault="00EE6EAB" w:rsidP="00EE6EAB">
      <w:pPr>
        <w:pStyle w:val="Default"/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t>9.</w:t>
      </w:r>
      <w:r w:rsidR="00F33880" w:rsidRPr="00F321F9">
        <w:rPr>
          <w:rFonts w:asciiTheme="majorHAnsi" w:hAnsiTheme="majorHAnsi" w:cstheme="majorHAnsi"/>
          <w:bCs/>
          <w:color w:val="auto"/>
        </w:rPr>
        <w:t>Oświadczenie o odstąpieniu, wypowiedzeniu</w:t>
      </w:r>
      <w:r w:rsidR="007B1E4F" w:rsidRPr="00F321F9">
        <w:rPr>
          <w:rFonts w:asciiTheme="majorHAnsi" w:hAnsiTheme="majorHAnsi" w:cstheme="majorHAnsi"/>
          <w:bCs/>
          <w:color w:val="auto"/>
        </w:rPr>
        <w:t xml:space="preserve"> u</w:t>
      </w:r>
      <w:r w:rsidR="00F33880" w:rsidRPr="00F321F9">
        <w:rPr>
          <w:rFonts w:asciiTheme="majorHAnsi" w:hAnsiTheme="majorHAnsi" w:cstheme="majorHAnsi"/>
          <w:bCs/>
          <w:color w:val="auto"/>
        </w:rPr>
        <w:t>mowy musi mieć formę pisemną pod rygorem nieważności.</w:t>
      </w:r>
    </w:p>
    <w:p w14:paraId="05CCD81F" w14:textId="77777777" w:rsidR="00F33880" w:rsidRPr="00F321F9" w:rsidRDefault="00F33880" w:rsidP="000677A7">
      <w:pPr>
        <w:pStyle w:val="Akapitzlist"/>
        <w:spacing w:after="0" w:line="264" w:lineRule="auto"/>
        <w:jc w:val="both"/>
        <w:rPr>
          <w:rFonts w:asciiTheme="majorHAnsi" w:hAnsiTheme="majorHAnsi" w:cstheme="majorHAnsi"/>
          <w:bCs/>
        </w:rPr>
      </w:pPr>
    </w:p>
    <w:p w14:paraId="7AE893A6" w14:textId="57A9558E" w:rsidR="00F33880" w:rsidRPr="00F321F9" w:rsidRDefault="00EE6EAB" w:rsidP="00EE6EAB">
      <w:pPr>
        <w:pStyle w:val="Default"/>
        <w:spacing w:line="264" w:lineRule="auto"/>
        <w:jc w:val="both"/>
        <w:rPr>
          <w:rFonts w:asciiTheme="majorHAnsi" w:hAnsiTheme="majorHAnsi" w:cstheme="majorHAnsi"/>
          <w:bCs/>
          <w:color w:val="auto"/>
        </w:rPr>
      </w:pPr>
      <w:r w:rsidRPr="00F321F9">
        <w:rPr>
          <w:rFonts w:asciiTheme="majorHAnsi" w:hAnsiTheme="majorHAnsi" w:cstheme="majorHAnsi"/>
          <w:bCs/>
          <w:color w:val="auto"/>
        </w:rPr>
        <w:t>10.</w:t>
      </w:r>
      <w:r w:rsidR="00F33880" w:rsidRPr="00F321F9">
        <w:rPr>
          <w:rFonts w:asciiTheme="majorHAnsi" w:hAnsiTheme="majorHAnsi" w:cstheme="majorHAnsi"/>
          <w:bCs/>
          <w:color w:val="auto"/>
        </w:rPr>
        <w:t>Odstąpienie, wypowiedzenie Umowy będzie wywierało skutek pomiędzy Stronami Umowy z momentem doręczenia drugiej Stronie oświadczenia o odstąpieniu, wypowiedzeniu Umowy.</w:t>
      </w:r>
    </w:p>
    <w:p w14:paraId="7CDF1901" w14:textId="77777777" w:rsidR="00C611A7" w:rsidRPr="00F321F9" w:rsidRDefault="00C611A7" w:rsidP="000677A7">
      <w:pPr>
        <w:widowControl w:val="0"/>
        <w:autoSpaceDN w:val="0"/>
        <w:spacing w:after="0" w:line="264" w:lineRule="auto"/>
        <w:ind w:left="426" w:right="38"/>
        <w:jc w:val="both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</w:p>
    <w:p w14:paraId="15A5F424" w14:textId="419D628B" w:rsidR="00C611A7" w:rsidRPr="00F321F9" w:rsidRDefault="00EE6EAB" w:rsidP="00EE6EAB">
      <w:pPr>
        <w:widowControl w:val="0"/>
        <w:autoSpaceDN w:val="0"/>
        <w:spacing w:after="0" w:line="264" w:lineRule="auto"/>
        <w:ind w:right="38"/>
        <w:jc w:val="both"/>
        <w:textAlignment w:val="baseline"/>
        <w:rPr>
          <w:rFonts w:ascii="Calibri Light" w:eastAsia="Times New Roman" w:hAnsi="Calibri Light" w:cs="Calibri Light"/>
          <w:kern w:val="3"/>
          <w:sz w:val="24"/>
          <w:szCs w:val="24"/>
        </w:rPr>
      </w:pPr>
      <w:r w:rsidRPr="00F321F9">
        <w:rPr>
          <w:rFonts w:ascii="Calibri Light" w:eastAsia="Times New Roman" w:hAnsi="Calibri Light" w:cs="Calibri Light"/>
          <w:kern w:val="3"/>
          <w:sz w:val="24"/>
          <w:szCs w:val="24"/>
        </w:rPr>
        <w:t>11.</w:t>
      </w:r>
      <w:r w:rsidR="00C611A7" w:rsidRPr="00F321F9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Umowa </w:t>
      </w:r>
      <w:r w:rsidR="00B31981" w:rsidRPr="00F321F9">
        <w:rPr>
          <w:rFonts w:ascii="Calibri Light" w:eastAsia="Times New Roman" w:hAnsi="Calibri Light" w:cs="Calibri Light"/>
          <w:kern w:val="3"/>
          <w:sz w:val="24"/>
          <w:szCs w:val="24"/>
        </w:rPr>
        <w:t xml:space="preserve">wygasa zgodnie z par 3 ust 1  - w takim przypadku </w:t>
      </w:r>
      <w:r w:rsidR="00C611A7" w:rsidRPr="00F321F9">
        <w:rPr>
          <w:rFonts w:ascii="Calibri Light" w:eastAsia="Times New Roman" w:hAnsi="Calibri Light" w:cs="Calibri Light"/>
          <w:kern w:val="3"/>
          <w:sz w:val="24"/>
          <w:szCs w:val="24"/>
        </w:rPr>
        <w:t>nie wymaga wypowiedzenia.</w:t>
      </w:r>
    </w:p>
    <w:p w14:paraId="4DE2E0B8" w14:textId="77777777" w:rsidR="000677A7" w:rsidRPr="00F321F9" w:rsidRDefault="000677A7" w:rsidP="000677A7">
      <w:pPr>
        <w:pStyle w:val="Akapitzlist"/>
        <w:rPr>
          <w:rFonts w:ascii="Calibri Light" w:eastAsia="Times New Roman" w:hAnsi="Calibri Light" w:cs="Calibri Light"/>
          <w:strike/>
          <w:kern w:val="3"/>
          <w:sz w:val="24"/>
          <w:szCs w:val="24"/>
        </w:rPr>
      </w:pPr>
    </w:p>
    <w:p w14:paraId="17BC05E2" w14:textId="2208D074" w:rsidR="000677A7" w:rsidRPr="00F321F9" w:rsidRDefault="000677A7" w:rsidP="000677A7">
      <w:pPr>
        <w:pStyle w:val="Standard"/>
        <w:spacing w:line="264" w:lineRule="auto"/>
        <w:rPr>
          <w:rFonts w:asciiTheme="majorHAnsi" w:hAnsiTheme="majorHAnsi" w:cs="Calibri Light"/>
          <w:b/>
          <w:bCs/>
        </w:rPr>
      </w:pPr>
      <w:bookmarkStart w:id="9" w:name="_Hlk507431294"/>
      <w:r w:rsidRPr="00F321F9">
        <w:rPr>
          <w:rFonts w:asciiTheme="majorHAnsi" w:hAnsiTheme="majorHAnsi" w:cs="Calibri Light"/>
          <w:b/>
          <w:bCs/>
        </w:rPr>
        <w:t xml:space="preserve">§ </w:t>
      </w:r>
      <w:bookmarkEnd w:id="9"/>
      <w:r w:rsidR="00885651" w:rsidRPr="00F321F9">
        <w:rPr>
          <w:rFonts w:asciiTheme="majorHAnsi" w:hAnsiTheme="majorHAnsi" w:cs="Calibri Light"/>
          <w:b/>
          <w:bCs/>
        </w:rPr>
        <w:t>9</w:t>
      </w:r>
      <w:r w:rsidRPr="00F321F9">
        <w:rPr>
          <w:rFonts w:asciiTheme="majorHAnsi" w:hAnsiTheme="majorHAnsi" w:cs="Calibri Light"/>
          <w:b/>
          <w:bCs/>
        </w:rPr>
        <w:t xml:space="preserve"> </w:t>
      </w:r>
      <w:r w:rsidR="004B397D" w:rsidRPr="00F321F9">
        <w:rPr>
          <w:rFonts w:asciiTheme="majorHAnsi" w:hAnsiTheme="majorHAnsi" w:cs="Calibri Light"/>
          <w:b/>
          <w:bCs/>
        </w:rPr>
        <w:t xml:space="preserve"> OCHRONA DANYCH OSOBOWYCH</w:t>
      </w:r>
    </w:p>
    <w:p w14:paraId="233A6D12" w14:textId="77777777" w:rsidR="000677A7" w:rsidRPr="00F321F9" w:rsidRDefault="000677A7" w:rsidP="000677A7">
      <w:pPr>
        <w:pStyle w:val="Standard"/>
        <w:spacing w:line="264" w:lineRule="auto"/>
        <w:jc w:val="center"/>
        <w:rPr>
          <w:rFonts w:asciiTheme="majorHAnsi" w:hAnsiTheme="majorHAnsi" w:cs="Calibri Light"/>
          <w:b/>
          <w:bCs/>
        </w:rPr>
      </w:pPr>
    </w:p>
    <w:p w14:paraId="13770756" w14:textId="0E8F9283" w:rsidR="000677A7" w:rsidRPr="00F321F9" w:rsidRDefault="000677A7" w:rsidP="00524B6F">
      <w:pPr>
        <w:pStyle w:val="Standard"/>
        <w:widowControl/>
        <w:numPr>
          <w:ilvl w:val="0"/>
          <w:numId w:val="17"/>
        </w:numPr>
        <w:autoSpaceDE/>
        <w:autoSpaceDN w:val="0"/>
        <w:spacing w:line="264" w:lineRule="auto"/>
        <w:ind w:left="567" w:hanging="567"/>
        <w:jc w:val="both"/>
        <w:textAlignment w:val="baseline"/>
        <w:rPr>
          <w:rFonts w:asciiTheme="majorHAnsi" w:hAnsiTheme="majorHAnsi" w:cs="Calibri Light"/>
          <w:bCs/>
        </w:rPr>
      </w:pPr>
      <w:r w:rsidRPr="00F321F9">
        <w:rPr>
          <w:rFonts w:asciiTheme="majorHAnsi" w:hAnsiTheme="majorHAnsi" w:cs="Calibri Light"/>
          <w:bCs/>
        </w:rPr>
        <w:t>Wykonawca oświadcza, iż  wdraża i stosuje adekwatne środki techniczne i organizacyjne, w celu zapewnienia stopnia bezpieczeństwa  odpowiedniego do ryzyka naruszenia praw lub wolności osób fizycznych, których dane osobowe są przetwarzane na podstawie Umowy, w tym zapewniające możliwość ciągłego zapewnienia poufności, integralności, dostępności i odporności systemów służących do przetwarzania danych osobowych oraz usług przetwarzania oraz zapewniające możliwość szybkiego przywrócenia dostępności danych osobowych i dostępu do nich w razie incydentu fizycznego lub technicznego.</w:t>
      </w:r>
    </w:p>
    <w:p w14:paraId="34F46A28" w14:textId="77777777" w:rsidR="000677A7" w:rsidRPr="00F321F9" w:rsidRDefault="000677A7" w:rsidP="000677A7">
      <w:pPr>
        <w:pStyle w:val="Standard"/>
        <w:widowControl/>
        <w:autoSpaceDE/>
        <w:autoSpaceDN w:val="0"/>
        <w:spacing w:line="276" w:lineRule="auto"/>
        <w:ind w:left="567" w:hanging="567"/>
        <w:jc w:val="both"/>
        <w:textAlignment w:val="baseline"/>
        <w:rPr>
          <w:rFonts w:asciiTheme="majorHAnsi" w:hAnsiTheme="majorHAnsi" w:cs="Calibri Light"/>
          <w:bCs/>
        </w:rPr>
      </w:pPr>
    </w:p>
    <w:p w14:paraId="58611FC5" w14:textId="1F994DB6" w:rsidR="000677A7" w:rsidRPr="00F321F9" w:rsidRDefault="000677A7" w:rsidP="00524B6F">
      <w:pPr>
        <w:pStyle w:val="Standard"/>
        <w:widowControl/>
        <w:numPr>
          <w:ilvl w:val="0"/>
          <w:numId w:val="17"/>
        </w:numPr>
        <w:autoSpaceDE/>
        <w:autoSpaceDN w:val="0"/>
        <w:spacing w:line="276" w:lineRule="auto"/>
        <w:ind w:left="567" w:hanging="567"/>
        <w:jc w:val="both"/>
        <w:textAlignment w:val="baseline"/>
        <w:rPr>
          <w:rFonts w:asciiTheme="majorHAnsi" w:hAnsiTheme="majorHAnsi" w:cs="Calibri Light"/>
          <w:bCs/>
        </w:rPr>
      </w:pPr>
      <w:r w:rsidRPr="00F321F9">
        <w:rPr>
          <w:rFonts w:asciiTheme="majorHAnsi" w:hAnsiTheme="majorHAnsi" w:cs="Calibri Light"/>
          <w:bCs/>
        </w:rPr>
        <w:t>Wykonawca oświadcza, że wypełnił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(dalej jako „RODO”) wobec osób fizycznych, od których dane osobowe bezpośrednio lub pośrednio pozyskał w celu ubiegania się o udzielenie niniejszego zamówienia publicznego oraz w związku z realizacją Umowy.</w:t>
      </w:r>
    </w:p>
    <w:p w14:paraId="5859BCF1" w14:textId="77777777" w:rsidR="000677A7" w:rsidRPr="00F321F9" w:rsidRDefault="000677A7" w:rsidP="000677A7">
      <w:pPr>
        <w:pStyle w:val="Akapitzlist"/>
        <w:ind w:left="567" w:hanging="567"/>
        <w:rPr>
          <w:rFonts w:asciiTheme="majorHAnsi" w:hAnsiTheme="majorHAnsi" w:cs="Calibri Light"/>
          <w:bCs/>
        </w:rPr>
      </w:pPr>
    </w:p>
    <w:p w14:paraId="210CA4E1" w14:textId="77777777" w:rsidR="000677A7" w:rsidRPr="00F321F9" w:rsidRDefault="000677A7" w:rsidP="00524B6F">
      <w:pPr>
        <w:pStyle w:val="Standard"/>
        <w:widowControl/>
        <w:numPr>
          <w:ilvl w:val="0"/>
          <w:numId w:val="17"/>
        </w:numPr>
        <w:autoSpaceDE/>
        <w:autoSpaceDN w:val="0"/>
        <w:spacing w:line="276" w:lineRule="auto"/>
        <w:ind w:left="567" w:hanging="567"/>
        <w:jc w:val="both"/>
        <w:textAlignment w:val="baseline"/>
        <w:rPr>
          <w:rFonts w:asciiTheme="majorHAnsi" w:hAnsiTheme="majorHAnsi" w:cs="Calibri Light"/>
          <w:bCs/>
        </w:rPr>
      </w:pPr>
      <w:r w:rsidRPr="00F321F9">
        <w:rPr>
          <w:rFonts w:asciiTheme="majorHAnsi" w:hAnsiTheme="majorHAnsi" w:cs="Calibri Light"/>
          <w:bCs/>
        </w:rPr>
        <w:t>W przypadku gdy w trakcie realizacji Umowy konieczne będzie powierzenie Wykonawcy przez Zamawiającego przetwarzania danych osobowych, Strony zobowiązują się zawrzeć umowę o powierzeniu przetwarzania danych osobowych, zgodnie z wymogami artykułu 28 RODO. Uchylanie się Wykonawcy od zawarcia tej umowy, uznaje się za zawinioną przerwę w realizacji Umowy.</w:t>
      </w:r>
    </w:p>
    <w:p w14:paraId="7D1E1D2F" w14:textId="77777777" w:rsidR="000677A7" w:rsidRPr="00F321F9" w:rsidRDefault="000677A7" w:rsidP="000677A7">
      <w:pPr>
        <w:pStyle w:val="Standard"/>
        <w:spacing w:line="276" w:lineRule="auto"/>
        <w:ind w:left="567" w:hanging="567"/>
        <w:rPr>
          <w:rFonts w:asciiTheme="majorHAnsi" w:hAnsiTheme="majorHAnsi" w:cs="Calibri Light"/>
          <w:b/>
          <w:bCs/>
        </w:rPr>
      </w:pPr>
      <w:r w:rsidRPr="00F321F9">
        <w:rPr>
          <w:rFonts w:asciiTheme="majorHAnsi" w:hAnsiTheme="majorHAnsi" w:cs="Calibri Light"/>
          <w:bCs/>
        </w:rPr>
        <w:tab/>
      </w:r>
    </w:p>
    <w:p w14:paraId="02BC8E5E" w14:textId="77777777" w:rsidR="008B0A2E" w:rsidRPr="00F321F9" w:rsidRDefault="00000000" w:rsidP="00F34985">
      <w:pPr>
        <w:spacing w:after="0" w:line="264" w:lineRule="auto"/>
        <w:rPr>
          <w:rFonts w:asciiTheme="majorHAnsi" w:hAnsiTheme="majorHAnsi" w:cstheme="majorHAnsi"/>
          <w:sz w:val="32"/>
          <w:szCs w:val="32"/>
        </w:rPr>
      </w:pPr>
    </w:p>
    <w:sectPr w:rsidR="008B0A2E" w:rsidRPr="00F321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31F2" w14:textId="77777777" w:rsidR="00067435" w:rsidRDefault="00067435" w:rsidP="002B500D">
      <w:pPr>
        <w:spacing w:after="0" w:line="240" w:lineRule="auto"/>
      </w:pPr>
      <w:r>
        <w:separator/>
      </w:r>
    </w:p>
  </w:endnote>
  <w:endnote w:type="continuationSeparator" w:id="0">
    <w:p w14:paraId="4F01B679" w14:textId="77777777" w:rsidR="00067435" w:rsidRDefault="00067435" w:rsidP="002B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altName w:val="SimSu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9850" w14:textId="77777777" w:rsidR="00067435" w:rsidRDefault="00067435" w:rsidP="002B500D">
      <w:pPr>
        <w:spacing w:after="0" w:line="240" w:lineRule="auto"/>
      </w:pPr>
      <w:r>
        <w:separator/>
      </w:r>
    </w:p>
  </w:footnote>
  <w:footnote w:type="continuationSeparator" w:id="0">
    <w:p w14:paraId="4C780D59" w14:textId="77777777" w:rsidR="00067435" w:rsidRDefault="00067435" w:rsidP="002B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CFFF" w14:textId="00FE4F01" w:rsidR="002B500D" w:rsidRPr="00F321F9" w:rsidRDefault="002B500D" w:rsidP="00F321F9">
    <w:pPr>
      <w:pStyle w:val="Nagwek3"/>
    </w:pPr>
    <w:r w:rsidRPr="00F321F9">
      <w:t>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376EFDC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16"/>
    <w:multiLevelType w:val="singleLevel"/>
    <w:tmpl w:val="BFEEA93C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/>
        <w:sz w:val="22"/>
        <w:szCs w:val="24"/>
      </w:rPr>
    </w:lvl>
  </w:abstractNum>
  <w:abstractNum w:abstractNumId="2" w15:restartNumberingAfterBreak="0">
    <w:nsid w:val="00000018"/>
    <w:multiLevelType w:val="singleLevel"/>
    <w:tmpl w:val="CEE608C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21"/>
    <w:multiLevelType w:val="singleLevel"/>
    <w:tmpl w:val="1D9EA59C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24"/>
    <w:multiLevelType w:val="multilevel"/>
    <w:tmpl w:val="7D62B15A"/>
    <w:name w:val="WW8Num36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Theme="majorHAnsi" w:hAnsiTheme="majorHAnsi" w:cstheme="majorHAnsi" w:hint="default"/>
        <w:b w:val="0"/>
        <w:sz w:val="24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7"/>
    <w:multiLevelType w:val="multilevel"/>
    <w:tmpl w:val="FF84032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Theme="majorHAnsi" w:hAnsiTheme="majorHAnsi" w:cstheme="majorHAnsi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0AA1DBC"/>
    <w:multiLevelType w:val="multilevel"/>
    <w:tmpl w:val="59CE8E3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7" w15:restartNumberingAfterBreak="0">
    <w:nsid w:val="07767265"/>
    <w:multiLevelType w:val="multilevel"/>
    <w:tmpl w:val="F59292E6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9011BF5"/>
    <w:multiLevelType w:val="multilevel"/>
    <w:tmpl w:val="59CE8E3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  <w:bCs/>
        <w:strike w:val="0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9" w15:restartNumberingAfterBreak="0">
    <w:nsid w:val="0D064EED"/>
    <w:multiLevelType w:val="hybridMultilevel"/>
    <w:tmpl w:val="4D8E8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920A29"/>
    <w:multiLevelType w:val="hybridMultilevel"/>
    <w:tmpl w:val="A5C62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14D91"/>
    <w:multiLevelType w:val="multilevel"/>
    <w:tmpl w:val="F3E08E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2" w15:restartNumberingAfterBreak="0">
    <w:nsid w:val="21B30B9D"/>
    <w:multiLevelType w:val="multilevel"/>
    <w:tmpl w:val="59360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26C3199"/>
    <w:multiLevelType w:val="multilevel"/>
    <w:tmpl w:val="D098F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0" w:hanging="1800"/>
      </w:pPr>
      <w:rPr>
        <w:rFonts w:hint="default"/>
      </w:rPr>
    </w:lvl>
  </w:abstractNum>
  <w:abstractNum w:abstractNumId="14" w15:restartNumberingAfterBreak="0">
    <w:nsid w:val="22CF2388"/>
    <w:multiLevelType w:val="hybridMultilevel"/>
    <w:tmpl w:val="9FE6CCE8"/>
    <w:lvl w:ilvl="0" w:tplc="9BF206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F113B"/>
    <w:multiLevelType w:val="multilevel"/>
    <w:tmpl w:val="59CE8E3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16" w15:restartNumberingAfterBreak="0">
    <w:nsid w:val="33307AF2"/>
    <w:multiLevelType w:val="multilevel"/>
    <w:tmpl w:val="59CE8E3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17" w15:restartNumberingAfterBreak="0">
    <w:nsid w:val="347D6898"/>
    <w:multiLevelType w:val="hybridMultilevel"/>
    <w:tmpl w:val="0ACA3B46"/>
    <w:lvl w:ilvl="0" w:tplc="8086F5E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027D09"/>
    <w:multiLevelType w:val="multilevel"/>
    <w:tmpl w:val="7D62B15A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Theme="majorHAnsi" w:hAnsiTheme="majorHAnsi" w:cstheme="majorHAnsi" w:hint="default"/>
        <w:b w:val="0"/>
        <w:sz w:val="24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3A11549A"/>
    <w:multiLevelType w:val="multilevel"/>
    <w:tmpl w:val="59CE8E3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20" w15:restartNumberingAfterBreak="0">
    <w:nsid w:val="4086162D"/>
    <w:multiLevelType w:val="hybridMultilevel"/>
    <w:tmpl w:val="BFE0A5CE"/>
    <w:lvl w:ilvl="0" w:tplc="E758C1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61A5C"/>
    <w:multiLevelType w:val="hybridMultilevel"/>
    <w:tmpl w:val="95A67C08"/>
    <w:lvl w:ilvl="0" w:tplc="6A524514">
      <w:start w:val="6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5F7B8F"/>
    <w:multiLevelType w:val="hybridMultilevel"/>
    <w:tmpl w:val="90D82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726193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93FC1"/>
    <w:multiLevelType w:val="hybridMultilevel"/>
    <w:tmpl w:val="E88CD060"/>
    <w:lvl w:ilvl="0" w:tplc="074A2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CD2CCB"/>
    <w:multiLevelType w:val="multilevel"/>
    <w:tmpl w:val="28C8D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20" w:hanging="1800"/>
      </w:pPr>
      <w:rPr>
        <w:rFonts w:hint="default"/>
      </w:rPr>
    </w:lvl>
  </w:abstractNum>
  <w:abstractNum w:abstractNumId="25" w15:restartNumberingAfterBreak="0">
    <w:nsid w:val="69330D46"/>
    <w:multiLevelType w:val="multilevel"/>
    <w:tmpl w:val="C292D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6" w15:restartNumberingAfterBreak="0">
    <w:nsid w:val="71186DEA"/>
    <w:multiLevelType w:val="hybridMultilevel"/>
    <w:tmpl w:val="E68E5412"/>
    <w:lvl w:ilvl="0" w:tplc="E758C1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447CE"/>
    <w:multiLevelType w:val="hybridMultilevel"/>
    <w:tmpl w:val="0102E284"/>
    <w:name w:val="WW8Num183"/>
    <w:lvl w:ilvl="0" w:tplc="5FC437CC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0790F"/>
    <w:multiLevelType w:val="multilevel"/>
    <w:tmpl w:val="559E0236"/>
    <w:name w:val="WW8Num18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29" w15:restartNumberingAfterBreak="0">
    <w:nsid w:val="79C42638"/>
    <w:multiLevelType w:val="multilevel"/>
    <w:tmpl w:val="59CE8E3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30" w15:restartNumberingAfterBreak="0">
    <w:nsid w:val="7E2C208F"/>
    <w:multiLevelType w:val="multilevel"/>
    <w:tmpl w:val="59CE8E32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num w:numId="1" w16cid:durableId="1194227076">
    <w:abstractNumId w:val="3"/>
  </w:num>
  <w:num w:numId="2" w16cid:durableId="1380780656">
    <w:abstractNumId w:val="4"/>
  </w:num>
  <w:num w:numId="3" w16cid:durableId="696589235">
    <w:abstractNumId w:val="5"/>
  </w:num>
  <w:num w:numId="4" w16cid:durableId="1875344250">
    <w:abstractNumId w:val="28"/>
  </w:num>
  <w:num w:numId="5" w16cid:durableId="1977567929">
    <w:abstractNumId w:val="14"/>
  </w:num>
  <w:num w:numId="6" w16cid:durableId="1523788985">
    <w:abstractNumId w:val="17"/>
  </w:num>
  <w:num w:numId="7" w16cid:durableId="1164005578">
    <w:abstractNumId w:val="24"/>
  </w:num>
  <w:num w:numId="8" w16cid:durableId="2032604658">
    <w:abstractNumId w:val="6"/>
  </w:num>
  <w:num w:numId="9" w16cid:durableId="1543903283">
    <w:abstractNumId w:val="8"/>
  </w:num>
  <w:num w:numId="10" w16cid:durableId="605043252">
    <w:abstractNumId w:val="7"/>
  </w:num>
  <w:num w:numId="11" w16cid:durableId="2062551474">
    <w:abstractNumId w:val="23"/>
  </w:num>
  <w:num w:numId="12" w16cid:durableId="1983609416">
    <w:abstractNumId w:val="10"/>
  </w:num>
  <w:num w:numId="13" w16cid:durableId="1946620632">
    <w:abstractNumId w:val="12"/>
  </w:num>
  <w:num w:numId="14" w16cid:durableId="1480029288">
    <w:abstractNumId w:val="13"/>
  </w:num>
  <w:num w:numId="15" w16cid:durableId="1116487410">
    <w:abstractNumId w:val="11"/>
  </w:num>
  <w:num w:numId="16" w16cid:durableId="1268467949">
    <w:abstractNumId w:val="25"/>
  </w:num>
  <w:num w:numId="17" w16cid:durableId="820074867">
    <w:abstractNumId w:val="9"/>
  </w:num>
  <w:num w:numId="18" w16cid:durableId="398285430">
    <w:abstractNumId w:val="26"/>
  </w:num>
  <w:num w:numId="19" w16cid:durableId="854002428">
    <w:abstractNumId w:val="18"/>
  </w:num>
  <w:num w:numId="20" w16cid:durableId="2126345699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5501178">
    <w:abstractNumId w:val="15"/>
  </w:num>
  <w:num w:numId="22" w16cid:durableId="1640189957">
    <w:abstractNumId w:val="19"/>
  </w:num>
  <w:num w:numId="23" w16cid:durableId="308096069">
    <w:abstractNumId w:val="30"/>
  </w:num>
  <w:num w:numId="24" w16cid:durableId="1545167402">
    <w:abstractNumId w:val="22"/>
  </w:num>
  <w:num w:numId="25" w16cid:durableId="1033532846">
    <w:abstractNumId w:val="16"/>
  </w:num>
  <w:num w:numId="26" w16cid:durableId="1593464510">
    <w:abstractNumId w:val="29"/>
  </w:num>
  <w:num w:numId="27" w16cid:durableId="151807807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0D"/>
    <w:rsid w:val="000256DD"/>
    <w:rsid w:val="00065BD2"/>
    <w:rsid w:val="00067435"/>
    <w:rsid w:val="000677A7"/>
    <w:rsid w:val="00075B63"/>
    <w:rsid w:val="00080146"/>
    <w:rsid w:val="00084D9F"/>
    <w:rsid w:val="00093428"/>
    <w:rsid w:val="000B0658"/>
    <w:rsid w:val="000D55CF"/>
    <w:rsid w:val="000F411E"/>
    <w:rsid w:val="001030F5"/>
    <w:rsid w:val="00126B78"/>
    <w:rsid w:val="00147733"/>
    <w:rsid w:val="0015436B"/>
    <w:rsid w:val="00154AD9"/>
    <w:rsid w:val="00167A85"/>
    <w:rsid w:val="001817D7"/>
    <w:rsid w:val="001B6515"/>
    <w:rsid w:val="001C1213"/>
    <w:rsid w:val="001C2960"/>
    <w:rsid w:val="001C37C5"/>
    <w:rsid w:val="001D0128"/>
    <w:rsid w:val="001E150D"/>
    <w:rsid w:val="001E7E56"/>
    <w:rsid w:val="001F1BC5"/>
    <w:rsid w:val="001F5343"/>
    <w:rsid w:val="002231C9"/>
    <w:rsid w:val="002749EC"/>
    <w:rsid w:val="002B500D"/>
    <w:rsid w:val="002C5353"/>
    <w:rsid w:val="002D536B"/>
    <w:rsid w:val="002E7D9D"/>
    <w:rsid w:val="002F00BD"/>
    <w:rsid w:val="002F481A"/>
    <w:rsid w:val="00330994"/>
    <w:rsid w:val="00331B54"/>
    <w:rsid w:val="00346436"/>
    <w:rsid w:val="00360F15"/>
    <w:rsid w:val="00383BE9"/>
    <w:rsid w:val="00390989"/>
    <w:rsid w:val="00395457"/>
    <w:rsid w:val="003E1434"/>
    <w:rsid w:val="003F6E37"/>
    <w:rsid w:val="004348C6"/>
    <w:rsid w:val="00440BAC"/>
    <w:rsid w:val="004479F7"/>
    <w:rsid w:val="004748BD"/>
    <w:rsid w:val="004A4C78"/>
    <w:rsid w:val="004B397D"/>
    <w:rsid w:val="004C7B40"/>
    <w:rsid w:val="004D6E89"/>
    <w:rsid w:val="004E2857"/>
    <w:rsid w:val="00507D80"/>
    <w:rsid w:val="00524B6F"/>
    <w:rsid w:val="00567147"/>
    <w:rsid w:val="0056799C"/>
    <w:rsid w:val="005855EF"/>
    <w:rsid w:val="00592821"/>
    <w:rsid w:val="005B2D7E"/>
    <w:rsid w:val="00616628"/>
    <w:rsid w:val="0062034D"/>
    <w:rsid w:val="00622FC5"/>
    <w:rsid w:val="006318F2"/>
    <w:rsid w:val="00640A19"/>
    <w:rsid w:val="00652218"/>
    <w:rsid w:val="006E4713"/>
    <w:rsid w:val="006E4863"/>
    <w:rsid w:val="006F203B"/>
    <w:rsid w:val="006F34FA"/>
    <w:rsid w:val="007164D0"/>
    <w:rsid w:val="007814B6"/>
    <w:rsid w:val="007B1E4F"/>
    <w:rsid w:val="007B751C"/>
    <w:rsid w:val="007C2276"/>
    <w:rsid w:val="007D77B3"/>
    <w:rsid w:val="007E51D5"/>
    <w:rsid w:val="007F010C"/>
    <w:rsid w:val="00810F62"/>
    <w:rsid w:val="00830E1E"/>
    <w:rsid w:val="0083550C"/>
    <w:rsid w:val="00847F86"/>
    <w:rsid w:val="00870C3B"/>
    <w:rsid w:val="00873AFD"/>
    <w:rsid w:val="00876B24"/>
    <w:rsid w:val="00885651"/>
    <w:rsid w:val="00886EF8"/>
    <w:rsid w:val="0089645E"/>
    <w:rsid w:val="0089697B"/>
    <w:rsid w:val="008C6558"/>
    <w:rsid w:val="008C7E67"/>
    <w:rsid w:val="008D67B8"/>
    <w:rsid w:val="008D7834"/>
    <w:rsid w:val="008E7A37"/>
    <w:rsid w:val="008F21D9"/>
    <w:rsid w:val="00915ECF"/>
    <w:rsid w:val="00917009"/>
    <w:rsid w:val="00926B7B"/>
    <w:rsid w:val="009303B8"/>
    <w:rsid w:val="00931BB1"/>
    <w:rsid w:val="00943BBB"/>
    <w:rsid w:val="009642CB"/>
    <w:rsid w:val="00991A47"/>
    <w:rsid w:val="00994C1C"/>
    <w:rsid w:val="00996A53"/>
    <w:rsid w:val="009A6099"/>
    <w:rsid w:val="009B6519"/>
    <w:rsid w:val="009F44E8"/>
    <w:rsid w:val="009F7E0D"/>
    <w:rsid w:val="00A0248D"/>
    <w:rsid w:val="00A441EC"/>
    <w:rsid w:val="00A464B9"/>
    <w:rsid w:val="00A505AF"/>
    <w:rsid w:val="00A56B49"/>
    <w:rsid w:val="00A753FD"/>
    <w:rsid w:val="00A8131A"/>
    <w:rsid w:val="00AC3552"/>
    <w:rsid w:val="00AD277D"/>
    <w:rsid w:val="00AD3871"/>
    <w:rsid w:val="00B005A4"/>
    <w:rsid w:val="00B0627D"/>
    <w:rsid w:val="00B066FD"/>
    <w:rsid w:val="00B31981"/>
    <w:rsid w:val="00B35A36"/>
    <w:rsid w:val="00B80C71"/>
    <w:rsid w:val="00B8708E"/>
    <w:rsid w:val="00B87FA2"/>
    <w:rsid w:val="00B9682E"/>
    <w:rsid w:val="00BB3DAE"/>
    <w:rsid w:val="00BB6CD1"/>
    <w:rsid w:val="00BC3B54"/>
    <w:rsid w:val="00BD32C3"/>
    <w:rsid w:val="00C11A01"/>
    <w:rsid w:val="00C54E63"/>
    <w:rsid w:val="00C611A7"/>
    <w:rsid w:val="00C81F18"/>
    <w:rsid w:val="00C8256D"/>
    <w:rsid w:val="00C86CE3"/>
    <w:rsid w:val="00C96AB2"/>
    <w:rsid w:val="00CA1BE4"/>
    <w:rsid w:val="00CE1A93"/>
    <w:rsid w:val="00CE254A"/>
    <w:rsid w:val="00CF11BC"/>
    <w:rsid w:val="00CF42B7"/>
    <w:rsid w:val="00D12B9E"/>
    <w:rsid w:val="00D2089F"/>
    <w:rsid w:val="00D2167E"/>
    <w:rsid w:val="00D6426D"/>
    <w:rsid w:val="00D648EA"/>
    <w:rsid w:val="00D7072F"/>
    <w:rsid w:val="00D8277E"/>
    <w:rsid w:val="00DB64C1"/>
    <w:rsid w:val="00DC7ED8"/>
    <w:rsid w:val="00E52BE1"/>
    <w:rsid w:val="00E95F4A"/>
    <w:rsid w:val="00EA4D66"/>
    <w:rsid w:val="00EB4631"/>
    <w:rsid w:val="00EB4E34"/>
    <w:rsid w:val="00EC27C8"/>
    <w:rsid w:val="00ED392C"/>
    <w:rsid w:val="00EE0F2E"/>
    <w:rsid w:val="00EE6EAB"/>
    <w:rsid w:val="00EE6F65"/>
    <w:rsid w:val="00EF7316"/>
    <w:rsid w:val="00F07420"/>
    <w:rsid w:val="00F31C90"/>
    <w:rsid w:val="00F321F9"/>
    <w:rsid w:val="00F33880"/>
    <w:rsid w:val="00F34985"/>
    <w:rsid w:val="00F556B7"/>
    <w:rsid w:val="00F80212"/>
    <w:rsid w:val="00F9623B"/>
    <w:rsid w:val="00FA0E52"/>
    <w:rsid w:val="00F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D9112"/>
  <w15:chartTrackingRefBased/>
  <w15:docId w15:val="{120DB5B1-4C5E-42AA-ACD2-C1E9B223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00D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2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21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500D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Standard">
    <w:name w:val="Standard"/>
    <w:rsid w:val="002B500D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B500D"/>
    <w:pPr>
      <w:ind w:left="720"/>
    </w:pPr>
    <w:rPr>
      <w:rFonts w:cs="Times New Roman"/>
      <w:lang w:val="x-non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2B500D"/>
    <w:rPr>
      <w:rFonts w:ascii="Calibri" w:eastAsia="SimSun" w:hAnsi="Calibri" w:cs="Times New Roman"/>
      <w:lang w:val="x-none" w:eastAsia="zh-CN"/>
    </w:rPr>
  </w:style>
  <w:style w:type="paragraph" w:customStyle="1" w:styleId="Akapitzlist1">
    <w:name w:val="Akapit z listą1"/>
    <w:basedOn w:val="Standard"/>
    <w:qFormat/>
    <w:rsid w:val="002B500D"/>
    <w:pPr>
      <w:widowControl/>
      <w:autoSpaceDE/>
      <w:autoSpaceDN w:val="0"/>
      <w:ind w:left="720"/>
      <w:textAlignment w:val="baseline"/>
    </w:pPr>
    <w:rPr>
      <w:rFonts w:ascii="Calibri" w:eastAsia="SimSun, 宋体" w:hAnsi="Calibri" w:cs="Calibri"/>
      <w:kern w:val="3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B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00D"/>
    <w:rPr>
      <w:rFonts w:ascii="Calibri" w:eastAsia="SimSu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B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00D"/>
    <w:rPr>
      <w:rFonts w:ascii="Calibri" w:eastAsia="SimSun" w:hAnsi="Calibri" w:cs="Calibri"/>
      <w:lang w:eastAsia="zh-CN"/>
    </w:rPr>
  </w:style>
  <w:style w:type="numbering" w:customStyle="1" w:styleId="WW8Num17">
    <w:name w:val="WW8Num17"/>
    <w:basedOn w:val="Bezlisty"/>
    <w:rsid w:val="00F31C90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F31C9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1C9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E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E1E"/>
    <w:rPr>
      <w:rFonts w:ascii="Calibri" w:eastAsia="SimSun" w:hAnsi="Calibri" w:cs="Calibri"/>
      <w:sz w:val="20"/>
      <w:szCs w:val="20"/>
      <w:lang w:eastAsia="zh-CN"/>
    </w:rPr>
  </w:style>
  <w:style w:type="character" w:styleId="Odwoaniedokomentarza">
    <w:name w:val="annotation reference"/>
    <w:rsid w:val="00830E1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89F"/>
    <w:rPr>
      <w:rFonts w:ascii="Calibri" w:eastAsia="SimSun" w:hAnsi="Calibri" w:cs="Calibri"/>
      <w:b/>
      <w:bCs/>
      <w:sz w:val="20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8D67B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321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F321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F321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E9CE-DA29-480A-A6D1-8102E425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2983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Sobiechowska</dc:creator>
  <cp:keywords/>
  <dc:description/>
  <cp:lastModifiedBy>Ewa Sobiechowska</cp:lastModifiedBy>
  <cp:revision>6</cp:revision>
  <cp:lastPrinted>2023-06-14T05:41:00Z</cp:lastPrinted>
  <dcterms:created xsi:type="dcterms:W3CDTF">2023-06-13T11:11:00Z</dcterms:created>
  <dcterms:modified xsi:type="dcterms:W3CDTF">2023-06-14T08:08:00Z</dcterms:modified>
</cp:coreProperties>
</file>